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关于举办2025年重庆市老年人才艺大赛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万州片区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赛的通知</w:t>
      </w:r>
    </w:p>
    <w:bookmarkEnd w:id="0"/>
    <w:p>
      <w:pPr>
        <w:pStyle w:val="2"/>
        <w:rPr>
          <w:rFonts w:hint="default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leftChars="0" w:right="0"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万州民发〔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各镇乡（民族乡）人民政府，各街道办事处，区老龄委各成员单位，区级有关部门，有关单位，相关社会团体：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right="19" w:firstLine="709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为深入贯彻落实习近平总书记关于老龄工作的重要指示批示精神，大力弘扬积极老龄观、健康老龄化新理念，促进发展银发经济和文化消费，不断丰富老年人精神文化生活，展现老年人积极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的精神风貌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和艺术才华。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根据《关于举办2025年重庆市老年人才艺大赛的通知》（渝老办﹝2025﹞1号）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，决定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2025年重庆市老年人才艺大赛万州片区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银龄展风采 才艺颂华章——2025年“中国人寿杯”重庆市老年人才艺大赛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万州片区预选赛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二、组织构架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市万州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区民政局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万州区老龄工作委员会办公室、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万州区文化和旅游发展委员会、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万州区文学艺术界联合会、中国人寿保险股份有限公司重庆万州支公司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重庆市万州区老年活动中心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有演出能力的老年人均可参赛。参赛人员应身体健康，无重大疾病；年龄应符合女性55岁以上（1970年9月30日前出生），男性60岁以上（1965年9月30日前出生）。所有参赛人员必须符合以上年龄条件，严禁不符合条件人员替代演出，一经查出，取消该作品参演资格。节目编创者、辅导者应分别控制在3人（含）以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四、赛项设置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大赛设置合唱、舞蹈、器乐和时装表演4个赛项。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合唱。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参赛曲目以歌颂党、歌颂祖国、歌颂新时代幸福生活为主题，鼓励在演唱方式或演唱歌曲上创新，以团体形式参赛，每支参赛队伍需15人（含）以上，时长控制在5分钟以内。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把握时代脉搏，聆听时代声音，传承发扬民族传统艺术，鼓励具有中国特色、巴渝风情的舞蹈作品，提倡创新性和多样性，舞种不限，题材不限，以团体形式参赛，每参赛队伍需12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参赛作品应紧扣时代旋律，积极传承和发扬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传统器乐艺术，鼓励融入巴渝地区特色音乐元素的器乐作品。乐器种类不限，题材不限，以团体参演方式，每支参赛队伍需10人（含）以上，时长控制在5分钟以内。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时装表演。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参赛作品应富于时代气息，展示新时代老人积极向上的精神风貌，鼓励富有地方元素的原创设计服饰，以团体参演方式，每支参赛队伍需15人（含）以上，时长控制在5分钟以内。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五、参加赛事流程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大赛分预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、专家评审、择优推荐三个阶段进行。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5月10日至6月10日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）。各镇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街道、区级有关部门、有关单位和有关社会团体择优推荐参赛作品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日前将推荐节目视频（录制环境安静无噪音，光照充足均匀。画面比例16：9横屏，视频大小不超过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G，分辨率1920*1080P，音频双声道即可）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2025年重庆市老年人才艺大赛万州区预选赛报名汇总表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》（附件1）《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025年重庆市老年人才艺大赛万州区预选赛参赛节目登记表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》（附件2）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报送至区老年活动中心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报送方式可线上或线下报送（线上报送邮箱835130555@qq.com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，线下报送地址：重庆市万州区白岩路297号老年活动中心冉素林；联系电话：58202527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11日至6月30日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）。主办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组织专业评委团队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从参赛推荐的作品中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重点根据创意性、表演水平、舞台效果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原则上评出6个获奖作品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若参赛作品数量不足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根据实际情况调整获奖作品数量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），颁发预选赛荣誉证书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（三）择优推荐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对获奖作品进行提升指导，并择优推荐参加2025年重庆市老年人才艺大赛。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本次片区赛评选一等奖1名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二等奖2名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等奖3名。对获奖节目颁发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七、其他有关事宜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赛是贯彻落实习近平总书记关于老龄工作的重要指示批示精神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大力弘扬积极老龄观、健康老龄化新理念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展现老年人积极向上的精神风貌和艺术才华的具体举措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各镇街、区级有关部门、有关单位及相关社会团体要高度重视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加强组织领导和统筹协调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积极推荐优秀节目参赛。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镇乡街道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、区级有关部门、有关单位及相关社会团体要广泛宣传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加强组织指导辖区和系统老年群团组织,充分挖掘当地特色文化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、排练出高质量的节目参赛。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各参赛队伍推荐、创编、排练、录制节目等产生费用均为自理。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片区预选赛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的所有规则、条款及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最终解释权归主办单位所有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冉素林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58202527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0" w:right="1055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0" w:right="25" w:rightChars="0" w:firstLine="640" w:firstLineChars="20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附件：1. 2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025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重庆市老年人才艺大赛万州区预选赛报名汇总表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765" w:right="25" w:righ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spacing w:val="-34"/>
          <w:sz w:val="32"/>
          <w14:textFill>
            <w14:solidFill>
              <w14:schemeClr w14:val="tx1"/>
            </w14:solidFill>
          </w14:textFill>
        </w:rPr>
        <w:t>年重庆市老年人才艺大赛万州区预选赛参赛节目登记表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老龄工作委员会办公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文化和旅游发展委员会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文学艺术界联合会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2002" w:firstLineChars="7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中国人寿保险股份有限公司</w:t>
      </w: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重庆万州支</w:t>
      </w: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1260"/>
        </w:tabs>
        <w:overflowPunct w:val="0"/>
        <w:spacing w:line="579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2025年重庆市老年人才艺大赛万州区预选赛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报名汇总表</w:t>
      </w:r>
    </w:p>
    <w:tbl>
      <w:tblPr>
        <w:tblStyle w:val="8"/>
        <w:tblW w:w="9627" w:type="dxa"/>
        <w:tblInd w:w="-3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280"/>
        <w:gridCol w:w="1307"/>
        <w:gridCol w:w="1320"/>
        <w:gridCol w:w="1853"/>
        <w:gridCol w:w="960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2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创作或改编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60" w:firstLineChars="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60" w:firstLineChars="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电话（含手机）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地址（含邮编）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355" w:right="918" w:hanging="11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2025年重庆市老年人才艺大赛万州区预选赛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参赛节目登记表</w:t>
      </w:r>
    </w:p>
    <w:tbl>
      <w:tblPr>
        <w:tblStyle w:val="8"/>
        <w:tblW w:w="8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7"/>
        <w:gridCol w:w="182"/>
        <w:gridCol w:w="2372"/>
        <w:gridCol w:w="4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节目名称：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80" w:firstLineChars="9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节目赛项：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创作（改编）者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创作或改编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内容梗概或曲目简介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0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Helvetica">
    <w:altName w:val="NanumBarunGothic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810260" cy="3543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260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114" w:righ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27.9pt;width:63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hya5T1QAAAAUBAAAPAAAAAAAAAAEA&#10;IAAAADgAAABkcnMvZG93bnJldi54bWxQSwECFAAUAAAACACHTuJAC1vbKzUCAABhBAAADgAAAAAA&#10;AAABACAAAAA6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left="0" w:leftChars="0" w:right="114" w:righ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72941"/>
    <w:multiLevelType w:val="singleLevel"/>
    <w:tmpl w:val="F67729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AA"/>
    <w:rsid w:val="00015FAA"/>
    <w:rsid w:val="001660A1"/>
    <w:rsid w:val="002918D2"/>
    <w:rsid w:val="00380420"/>
    <w:rsid w:val="00460F35"/>
    <w:rsid w:val="00485493"/>
    <w:rsid w:val="004C6DFB"/>
    <w:rsid w:val="00566E1B"/>
    <w:rsid w:val="005F7DBE"/>
    <w:rsid w:val="00643AF2"/>
    <w:rsid w:val="00655AE4"/>
    <w:rsid w:val="007C4E1E"/>
    <w:rsid w:val="007F14EC"/>
    <w:rsid w:val="00965098"/>
    <w:rsid w:val="009B7BCE"/>
    <w:rsid w:val="00B056B7"/>
    <w:rsid w:val="00B548A0"/>
    <w:rsid w:val="00BC6926"/>
    <w:rsid w:val="00BD133C"/>
    <w:rsid w:val="00C56CB6"/>
    <w:rsid w:val="00CB5A28"/>
    <w:rsid w:val="00D2093F"/>
    <w:rsid w:val="00E028DB"/>
    <w:rsid w:val="00F04822"/>
    <w:rsid w:val="00F0571A"/>
    <w:rsid w:val="00FA441A"/>
    <w:rsid w:val="00FB541C"/>
    <w:rsid w:val="0C686809"/>
    <w:rsid w:val="0D110968"/>
    <w:rsid w:val="16950B0A"/>
    <w:rsid w:val="19C16FB0"/>
    <w:rsid w:val="1EFF2FFD"/>
    <w:rsid w:val="1F096E77"/>
    <w:rsid w:val="1F366FA9"/>
    <w:rsid w:val="2387726D"/>
    <w:rsid w:val="23DB3E54"/>
    <w:rsid w:val="23F61A94"/>
    <w:rsid w:val="24752565"/>
    <w:rsid w:val="29B669AE"/>
    <w:rsid w:val="2F2F2626"/>
    <w:rsid w:val="4A9948F1"/>
    <w:rsid w:val="4CBB4158"/>
    <w:rsid w:val="57EA58F1"/>
    <w:rsid w:val="593A0225"/>
    <w:rsid w:val="66011048"/>
    <w:rsid w:val="674B6A9E"/>
    <w:rsid w:val="6D68651B"/>
    <w:rsid w:val="70E441FE"/>
    <w:rsid w:val="D6C73780"/>
    <w:rsid w:val="DFE6AC6D"/>
    <w:rsid w:val="E3F76C0F"/>
    <w:rsid w:val="F1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line="259" w:lineRule="auto"/>
      <w:ind w:left="1354" w:right="917" w:hanging="10"/>
      <w:outlineLvl w:val="0"/>
    </w:pPr>
    <w:rPr>
      <w:rFonts w:ascii="微软雅黑" w:hAnsi="微软雅黑" w:eastAsia="微软雅黑" w:cs="微软雅黑"/>
      <w:color w:val="000000"/>
      <w:kern w:val="2"/>
      <w:sz w:val="3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customStyle="1" w:styleId="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2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rFonts w:ascii="微软雅黑" w:hAnsi="微软雅黑" w:eastAsia="微软雅黑" w:cs="微软雅黑"/>
      <w:color w:val="000000"/>
      <w:sz w:val="38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2110</Words>
  <Characters>2225</Characters>
  <Lines>1</Lines>
  <Paragraphs>1</Paragraphs>
  <TotalTime>6</TotalTime>
  <ScaleCrop>false</ScaleCrop>
  <LinksUpToDate>false</LinksUpToDate>
  <CharactersWithSpaces>2252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2025-04-25T09:21:00Z</dcterms:created>
  <dc:creator>Administrator</dc:creator>
  <cp:lastModifiedBy>mz01</cp:lastModifiedBy>
  <cp:lastPrinted>2025-05-09T08:05:00Z</cp:lastPrinted>
  <dcterms:modified xsi:type="dcterms:W3CDTF">2025-08-05T18:03:29Z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eyJoZGlkIjoiZTg1OGNmYWU5ZjExYmFlMGJhNTQ3ODFjMzAxYzdlYmUiLCJ1c2VySWQiOiI4NjUzMDQyMTQifQ==</vt:lpwstr>
  </property>
  <property fmtid="{D5CDD505-2E9C-101B-9397-08002B2CF9AE}" pid="3" name="KSOProductBuildVer">
    <vt:lpwstr>2052-11.8.2.1131</vt:lpwstr>
  </property>
  <property fmtid="{D5CDD505-2E9C-101B-9397-08002B2CF9AE}" pid="4" name="ICV">
    <vt:lpwstr>13B5F5F36CA10ACDF1D69168DBB8CBFC</vt:lpwstr>
  </property>
</Properties>
</file>