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万州区分水镇人民政府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公益性岗位拟聘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用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人员公示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按照重庆市就业服务管理局《关于印发&lt;公益性岗位开发管理经办规程（试行）&gt;的通知》（渝就发〔2023〕22号）要求，现将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分水镇公益性岗位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拟聘用人员予以公示。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一、公示期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日至2024年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日（5个工作日）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二、受理地点及电话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地点：重庆市万州区分水镇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社保所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通讯地址：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重庆市万州区分水镇东路水井湾15号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023-58431979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联系人：熊春梦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三、公示要求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1.如对公示内容有异议，请以书面、署名形式反映。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2.反映人必须用真实姓名，反映情况应实事求是，真实、具体、敢于负责。不允许借机捏造事实，泄愤报复或有意诬陷，一经查实，将严肃处理。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3.受理机构对反映人员和反映情况严格保密。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附件：重庆市万州区分水镇人民政府公益性岗位拟聘人员公示表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重庆市万州区分水镇人民政府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"/>
        </w:rPr>
        <w:t>28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重庆市万州区分水镇人民政府公益性岗位拟聘人员公示表</w:t>
      </w:r>
    </w:p>
    <w:tbl>
      <w:tblPr>
        <w:tblStyle w:val="4"/>
        <w:tblW w:w="13530" w:type="dxa"/>
        <w:tblInd w:w="3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778"/>
        <w:gridCol w:w="877"/>
        <w:gridCol w:w="1020"/>
        <w:gridCol w:w="2400"/>
        <w:gridCol w:w="1155"/>
        <w:gridCol w:w="1125"/>
        <w:gridCol w:w="1245"/>
        <w:gridCol w:w="1920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补贴人数（人）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补贴时段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补贴月数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公益性岗位名称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起始年月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终止年月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分水镇人民政府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张凤桂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512221**********02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bookmarkStart w:id="0" w:name="_GoBack"/>
            <w:bookmarkEnd w:id="0"/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八角村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MTI1ZDI2NDhkYmJlOWYyMWFlNzQ3ZTFlYjY1Y2YifQ=="/>
  </w:docVars>
  <w:rsids>
    <w:rsidRoot w:val="00000000"/>
    <w:rsid w:val="26D5357B"/>
    <w:rsid w:val="330917DE"/>
    <w:rsid w:val="797D9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441</Words>
  <Characters>502</Characters>
  <Lines>0</Lines>
  <Paragraphs>0</Paragraphs>
  <TotalTime>15</TotalTime>
  <ScaleCrop>false</ScaleCrop>
  <LinksUpToDate>false</LinksUpToDate>
  <CharactersWithSpaces>514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2024-08-26T09:21:00Z</dcterms:created>
  <dc:creator>Administrator</dc:creator>
  <cp:lastModifiedBy>user</cp:lastModifiedBy>
  <dcterms:modified xsi:type="dcterms:W3CDTF">2024-08-28T09:37:12Z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13969B9232924CAA8EA5F0D110734028_12</vt:lpwstr>
  </property>
</Properties>
</file>