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1188" w14:textId="77777777" w:rsidR="008868E4" w:rsidRDefault="00F66903" w:rsidP="005728CD">
      <w:pPr>
        <w:spacing w:line="600" w:lineRule="exact"/>
        <w:jc w:val="center"/>
        <w:rPr>
          <w:rFonts w:ascii="方正小标宋_GBK" w:eastAsia="方正小标宋_GBK" w:hAnsi="宋体" w:cs="Times New Roman"/>
          <w:bCs/>
          <w:sz w:val="44"/>
          <w:szCs w:val="36"/>
        </w:rPr>
      </w:pPr>
      <w:bookmarkStart w:id="0" w:name="_Hlk80295937"/>
      <w:r>
        <w:rPr>
          <w:rFonts w:ascii="方正小标宋_GBK" w:eastAsia="方正小标宋_GBK" w:hAnsi="宋体" w:cs="Times New Roman" w:hint="eastAsia"/>
          <w:bCs/>
          <w:sz w:val="44"/>
          <w:szCs w:val="36"/>
        </w:rPr>
        <w:t>万州区城乡居民生活用水价格调整方案</w:t>
      </w:r>
      <w:bookmarkEnd w:id="0"/>
    </w:p>
    <w:p w14:paraId="3BE79188" w14:textId="77777777" w:rsidR="008868E4" w:rsidRDefault="008868E4" w:rsidP="005728CD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3DC6E373" w14:textId="2CD7378F" w:rsidR="008868E4" w:rsidRDefault="00F66903" w:rsidP="005728CD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根据《政府制定价格行为规则》和《政府制定价格听证办法》</w:t>
      </w:r>
      <w:r w:rsidR="00BC75C9" w:rsidRPr="00B33ED4">
        <w:rPr>
          <w:rFonts w:ascii="Times New Roman" w:eastAsia="方正仿宋_GBK" w:hAnsi="Times New Roman" w:cs="Times New Roman"/>
          <w:sz w:val="32"/>
          <w:szCs w:val="32"/>
        </w:rPr>
        <w:t>（国家发展改革委〔</w:t>
      </w:r>
      <w:r w:rsidR="00BC75C9">
        <w:rPr>
          <w:rFonts w:ascii="Times New Roman" w:eastAsia="方正仿宋_GBK" w:hAnsi="Times New Roman" w:cs="Times New Roman"/>
          <w:sz w:val="32"/>
          <w:szCs w:val="32"/>
        </w:rPr>
        <w:t>2018</w:t>
      </w:r>
      <w:r w:rsidR="00BC75C9" w:rsidRPr="00B33ED4">
        <w:rPr>
          <w:rFonts w:ascii="Times New Roman" w:eastAsia="方正仿宋_GBK" w:hAnsi="Times New Roman" w:cs="Times New Roman"/>
          <w:sz w:val="32"/>
          <w:szCs w:val="32"/>
        </w:rPr>
        <w:t>〕第</w:t>
      </w:r>
      <w:r w:rsidR="00BC75C9">
        <w:rPr>
          <w:rFonts w:ascii="Times New Roman" w:eastAsia="方正仿宋_GBK" w:hAnsi="Times New Roman" w:cs="Times New Roman"/>
          <w:sz w:val="32"/>
          <w:szCs w:val="32"/>
        </w:rPr>
        <w:t>21</w:t>
      </w:r>
      <w:r w:rsidR="00BC75C9" w:rsidRPr="00B33ED4">
        <w:rPr>
          <w:rFonts w:ascii="Times New Roman" w:eastAsia="方正仿宋_GBK" w:hAnsi="Times New Roman" w:cs="Times New Roman"/>
          <w:sz w:val="32"/>
          <w:szCs w:val="32"/>
        </w:rPr>
        <w:t>号令）</w:t>
      </w:r>
      <w:r w:rsidR="00080462">
        <w:rPr>
          <w:rFonts w:ascii="方正仿宋_GBK" w:eastAsia="方正仿宋_GBK" w:hAnsi="方正仿宋_GBK" w:cs="方正仿宋_GBK" w:hint="eastAsia"/>
          <w:sz w:val="32"/>
          <w:szCs w:val="32"/>
        </w:rPr>
        <w:t>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有关规定，拟定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万州区城乡居民生活用水价格调整方案。</w:t>
      </w:r>
    </w:p>
    <w:p w14:paraId="167622F2" w14:textId="77777777" w:rsidR="0086515C" w:rsidRDefault="0086515C" w:rsidP="005728CD">
      <w:pPr>
        <w:spacing w:line="60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一、供水企业基本情况</w:t>
      </w:r>
    </w:p>
    <w:p w14:paraId="1C696E18" w14:textId="7680B9E0" w:rsidR="0086515C" w:rsidRPr="0086515C" w:rsidRDefault="0086515C" w:rsidP="005728CD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重庆</w:t>
      </w:r>
      <w:r>
        <w:rPr>
          <w:rFonts w:ascii="Times New Roman" w:eastAsia="方正仿宋_GBK" w:hAnsi="Times New Roman" w:cs="Times New Roman"/>
          <w:sz w:val="32"/>
          <w:szCs w:val="32"/>
        </w:rPr>
        <w:t>长江水务集团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有限公司</w:t>
      </w:r>
      <w:r>
        <w:rPr>
          <w:rFonts w:ascii="Times New Roman" w:eastAsia="方正仿宋_GBK" w:hAnsi="Times New Roman" w:cs="Times New Roman"/>
          <w:sz w:val="32"/>
          <w:szCs w:val="32"/>
        </w:rPr>
        <w:t>成立于</w:t>
      </w:r>
      <w:r>
        <w:rPr>
          <w:rFonts w:ascii="Times New Roman" w:eastAsia="方正仿宋_GBK" w:hAnsi="Times New Roman" w:cs="Times New Roman"/>
          <w:sz w:val="32"/>
          <w:szCs w:val="32"/>
        </w:rPr>
        <w:t>2019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月，系国有独资</w:t>
      </w:r>
      <w:r w:rsidR="00BC75C9">
        <w:rPr>
          <w:rFonts w:ascii="Times New Roman" w:eastAsia="方正仿宋_GBK" w:hAnsi="Times New Roman" w:cs="Times New Roman" w:hint="eastAsia"/>
          <w:sz w:val="32"/>
          <w:szCs w:val="32"/>
        </w:rPr>
        <w:t>公司</w:t>
      </w:r>
      <w:r>
        <w:rPr>
          <w:rFonts w:ascii="Times New Roman" w:eastAsia="方正仿宋_GBK" w:hAnsi="Times New Roman" w:cs="Times New Roman"/>
          <w:sz w:val="32"/>
          <w:szCs w:val="32"/>
        </w:rPr>
        <w:t>。主要</w:t>
      </w:r>
      <w:r w:rsidR="00BC75C9">
        <w:rPr>
          <w:rFonts w:ascii="Times New Roman" w:eastAsia="方正仿宋_GBK" w:hAnsi="Times New Roman" w:cs="Times New Roman" w:hint="eastAsia"/>
          <w:sz w:val="32"/>
          <w:szCs w:val="32"/>
        </w:rPr>
        <w:t>经营范围：</w:t>
      </w:r>
      <w:r>
        <w:rPr>
          <w:rFonts w:ascii="Times New Roman" w:eastAsia="方正仿宋_GBK" w:hAnsi="Times New Roman" w:cs="Times New Roman"/>
          <w:sz w:val="32"/>
          <w:szCs w:val="32"/>
        </w:rPr>
        <w:t>万州区城乡自来水生产、供应</w:t>
      </w:r>
      <w:r w:rsidR="00B85BB5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BC75C9">
        <w:rPr>
          <w:rFonts w:ascii="Times New Roman" w:eastAsia="方正仿宋_GBK" w:hAnsi="Times New Roman" w:cs="Times New Roman" w:hint="eastAsia"/>
          <w:sz w:val="32"/>
          <w:szCs w:val="32"/>
        </w:rPr>
        <w:t>销售、</w:t>
      </w:r>
      <w:r>
        <w:rPr>
          <w:rFonts w:ascii="Times New Roman" w:eastAsia="方正仿宋_GBK" w:hAnsi="Times New Roman" w:cs="Times New Roman"/>
          <w:sz w:val="32"/>
          <w:szCs w:val="32"/>
        </w:rPr>
        <w:t>管道</w:t>
      </w:r>
      <w:r w:rsidR="00BC75C9">
        <w:rPr>
          <w:rFonts w:ascii="Times New Roman" w:eastAsia="方正仿宋_GBK" w:hAnsi="Times New Roman" w:cs="Times New Roman" w:hint="eastAsia"/>
          <w:sz w:val="32"/>
          <w:szCs w:val="32"/>
        </w:rPr>
        <w:t>建设</w:t>
      </w:r>
      <w:r>
        <w:rPr>
          <w:rFonts w:ascii="Times New Roman" w:eastAsia="方正仿宋_GBK" w:hAnsi="Times New Roman" w:cs="Times New Roman"/>
          <w:sz w:val="32"/>
          <w:szCs w:val="32"/>
        </w:rPr>
        <w:t>和设备安装等。现有城乡水厂</w:t>
      </w:r>
      <w:r>
        <w:rPr>
          <w:rFonts w:ascii="Times New Roman" w:eastAsia="方正仿宋_GBK" w:hAnsi="Times New Roman" w:cs="Times New Roman"/>
          <w:sz w:val="32"/>
          <w:szCs w:val="32"/>
        </w:rPr>
        <w:t>49</w:t>
      </w:r>
      <w:r>
        <w:rPr>
          <w:rFonts w:ascii="Times New Roman" w:eastAsia="方正仿宋_GBK" w:hAnsi="Times New Roman" w:cs="Times New Roman"/>
          <w:sz w:val="32"/>
          <w:szCs w:val="32"/>
        </w:rPr>
        <w:t>个，加压站</w:t>
      </w:r>
      <w:r>
        <w:rPr>
          <w:rFonts w:ascii="Times New Roman" w:eastAsia="方正仿宋_GBK" w:hAnsi="Times New Roman" w:cs="Times New Roman"/>
          <w:sz w:val="32"/>
          <w:szCs w:val="32"/>
        </w:rPr>
        <w:t>19</w:t>
      </w:r>
      <w:r>
        <w:rPr>
          <w:rFonts w:ascii="Times New Roman" w:eastAsia="方正仿宋_GBK" w:hAnsi="Times New Roman" w:cs="Times New Roman"/>
          <w:sz w:val="32"/>
          <w:szCs w:val="32"/>
        </w:rPr>
        <w:t>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最高加压等级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，高位水池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座</w:t>
      </w:r>
      <w:r w:rsidR="00515542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DN100</w:t>
      </w:r>
      <w:r>
        <w:rPr>
          <w:rFonts w:ascii="Times New Roman" w:eastAsia="方正仿宋_GBK" w:hAnsi="Times New Roman" w:cs="Times New Roman"/>
          <w:sz w:val="32"/>
          <w:szCs w:val="32"/>
        </w:rPr>
        <w:t>以上给水主干管道</w:t>
      </w:r>
      <w:r>
        <w:rPr>
          <w:rFonts w:ascii="Times New Roman" w:eastAsia="方正仿宋_GBK" w:hAnsi="Times New Roman" w:cs="Times New Roman"/>
          <w:sz w:val="32"/>
          <w:szCs w:val="32"/>
        </w:rPr>
        <w:t>1200km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</w:p>
    <w:p w14:paraId="121092D7" w14:textId="79CEE6ED" w:rsidR="008868E4" w:rsidRPr="00B33ED4" w:rsidRDefault="0086515C" w:rsidP="005728CD">
      <w:pPr>
        <w:spacing w:line="600" w:lineRule="exact"/>
        <w:ind w:left="643"/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>二</w:t>
      </w:r>
      <w:r w:rsidR="00B33ED4" w:rsidRPr="00B33ED4">
        <w:rPr>
          <w:rFonts w:ascii="方正黑体_GBK" w:eastAsia="方正黑体_GBK" w:hAnsi="方正仿宋_GBK" w:cs="方正仿宋_GBK" w:hint="eastAsia"/>
          <w:sz w:val="32"/>
          <w:szCs w:val="32"/>
        </w:rPr>
        <w:t>、</w:t>
      </w:r>
      <w:r w:rsidR="00F66903" w:rsidRPr="00B33ED4">
        <w:rPr>
          <w:rFonts w:ascii="方正黑体_GBK" w:eastAsia="方正黑体_GBK" w:hAnsi="方正仿宋_GBK" w:cs="方正仿宋_GBK" w:hint="eastAsia"/>
          <w:sz w:val="32"/>
          <w:szCs w:val="32"/>
        </w:rPr>
        <w:t>供水</w:t>
      </w:r>
      <w:bookmarkStart w:id="1" w:name="_Hlk80295756"/>
      <w:r w:rsidR="00F66903" w:rsidRPr="00B33ED4">
        <w:rPr>
          <w:rFonts w:ascii="方正黑体_GBK" w:eastAsia="方正黑体_GBK" w:hAnsi="方正仿宋_GBK" w:cs="方正仿宋_GBK" w:hint="eastAsia"/>
          <w:sz w:val="32"/>
          <w:szCs w:val="32"/>
        </w:rPr>
        <w:t>定价成本监审情况</w:t>
      </w:r>
      <w:bookmarkStart w:id="2" w:name="_Hlk80199031"/>
      <w:bookmarkEnd w:id="1"/>
    </w:p>
    <w:p w14:paraId="20DDF057" w14:textId="4CC21207" w:rsidR="008868E4" w:rsidRPr="00B33ED4" w:rsidRDefault="00F66903" w:rsidP="005728CD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33ED4">
        <w:rPr>
          <w:rFonts w:ascii="Times New Roman" w:eastAsia="方正仿宋_GBK" w:hAnsi="Times New Roman" w:cs="Times New Roman"/>
          <w:sz w:val="32"/>
          <w:szCs w:val="32"/>
        </w:rPr>
        <w:t>根据《政府制定价格成本监审办法》</w:t>
      </w:r>
      <w:bookmarkStart w:id="3" w:name="_Hlk81905882"/>
      <w:r w:rsidRPr="00B33ED4">
        <w:rPr>
          <w:rFonts w:ascii="Times New Roman" w:eastAsia="方正仿宋_GBK" w:hAnsi="Times New Roman" w:cs="Times New Roman"/>
          <w:sz w:val="32"/>
          <w:szCs w:val="32"/>
        </w:rPr>
        <w:t>（国家发展改革委</w:t>
      </w:r>
      <w:r w:rsidR="00BC75C9" w:rsidRPr="00B33ED4">
        <w:rPr>
          <w:rFonts w:ascii="Times New Roman" w:eastAsia="方正仿宋_GBK" w:hAnsi="Times New Roman" w:cs="Times New Roman"/>
          <w:sz w:val="32"/>
          <w:szCs w:val="32"/>
        </w:rPr>
        <w:t>〔</w:t>
      </w:r>
      <w:r w:rsidR="00BC75C9">
        <w:rPr>
          <w:rFonts w:ascii="Times New Roman" w:eastAsia="方正仿宋_GBK" w:hAnsi="Times New Roman" w:cs="Times New Roman"/>
          <w:sz w:val="32"/>
          <w:szCs w:val="32"/>
        </w:rPr>
        <w:t>2017</w:t>
      </w:r>
      <w:r w:rsidR="00BC75C9" w:rsidRPr="00B33ED4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B33ED4">
        <w:rPr>
          <w:rFonts w:ascii="Times New Roman" w:eastAsia="方正仿宋_GBK" w:hAnsi="Times New Roman" w:cs="Times New Roman"/>
          <w:sz w:val="32"/>
          <w:szCs w:val="32"/>
        </w:rPr>
        <w:t>第</w:t>
      </w:r>
      <w:r w:rsidRPr="00B33ED4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B33ED4">
        <w:rPr>
          <w:rFonts w:ascii="Times New Roman" w:eastAsia="方正仿宋_GBK" w:hAnsi="Times New Roman" w:cs="Times New Roman"/>
          <w:sz w:val="32"/>
          <w:szCs w:val="32"/>
        </w:rPr>
        <w:t>号令）</w:t>
      </w:r>
      <w:bookmarkEnd w:id="3"/>
      <w:r w:rsidRPr="00B33ED4">
        <w:rPr>
          <w:rFonts w:ascii="Times New Roman" w:eastAsia="方正仿宋_GBK" w:hAnsi="Times New Roman" w:cs="Times New Roman"/>
          <w:sz w:val="32"/>
          <w:szCs w:val="32"/>
        </w:rPr>
        <w:t>等有关规定，</w:t>
      </w:r>
      <w:r w:rsidR="006C4BE6">
        <w:rPr>
          <w:rFonts w:ascii="Times New Roman" w:eastAsia="方正仿宋_GBK" w:hAnsi="Times New Roman" w:cs="Times New Roman" w:hint="eastAsia"/>
          <w:sz w:val="32"/>
          <w:szCs w:val="32"/>
        </w:rPr>
        <w:t>我委对</w:t>
      </w:r>
      <w:r w:rsidR="006C4BE6" w:rsidRPr="00B33ED4">
        <w:rPr>
          <w:rFonts w:ascii="Times New Roman" w:eastAsia="方正仿宋_GBK" w:hAnsi="Times New Roman" w:cs="Times New Roman"/>
          <w:sz w:val="32"/>
          <w:szCs w:val="32"/>
        </w:rPr>
        <w:t>重庆长江水务集团有限公司</w:t>
      </w:r>
      <w:r w:rsidR="006C4BE6" w:rsidRPr="00D57E4A">
        <w:rPr>
          <w:rFonts w:ascii="Times New Roman" w:eastAsia="方正仿宋_GBK" w:hAnsi="Times New Roman" w:cs="Times New Roman" w:hint="eastAsia"/>
          <w:sz w:val="32"/>
          <w:szCs w:val="32"/>
        </w:rPr>
        <w:t>城乡供水</w:t>
      </w:r>
      <w:r w:rsidR="006C4BE6">
        <w:rPr>
          <w:rFonts w:ascii="Times New Roman" w:eastAsia="方正仿宋_GBK" w:hAnsi="Times New Roman" w:cs="Times New Roman" w:hint="eastAsia"/>
          <w:sz w:val="32"/>
          <w:szCs w:val="32"/>
        </w:rPr>
        <w:t>运营情况进行了成本监审，</w:t>
      </w:r>
      <w:r w:rsidRPr="00B33ED4">
        <w:rPr>
          <w:rFonts w:ascii="Times New Roman" w:eastAsia="方正仿宋_GBK" w:hAnsi="Times New Roman" w:cs="Times New Roman"/>
          <w:sz w:val="32"/>
          <w:szCs w:val="32"/>
        </w:rPr>
        <w:t>经审核，</w:t>
      </w:r>
      <w:r w:rsidRPr="00B33ED4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B33ED4">
        <w:rPr>
          <w:rFonts w:ascii="Times New Roman" w:eastAsia="方正仿宋_GBK" w:hAnsi="Times New Roman" w:cs="Times New Roman"/>
          <w:sz w:val="32"/>
          <w:szCs w:val="32"/>
        </w:rPr>
        <w:t>年城乡供水运营单位成本为</w:t>
      </w:r>
      <w:r w:rsidRPr="00B33ED4">
        <w:rPr>
          <w:rFonts w:ascii="Times New Roman" w:eastAsia="方正仿宋_GBK" w:hAnsi="Times New Roman" w:cs="Times New Roman"/>
          <w:sz w:val="32"/>
          <w:szCs w:val="32"/>
        </w:rPr>
        <w:t>3.10</w:t>
      </w:r>
      <w:r w:rsidRPr="00B33ED4">
        <w:rPr>
          <w:rFonts w:ascii="Times New Roman" w:eastAsia="方正仿宋_GBK" w:hAnsi="Times New Roman" w:cs="Times New Roman"/>
          <w:sz w:val="32"/>
          <w:szCs w:val="32"/>
        </w:rPr>
        <w:t>元（不含利税）。</w:t>
      </w:r>
    </w:p>
    <w:p w14:paraId="7D59EFDA" w14:textId="3F096778" w:rsidR="008868E4" w:rsidRPr="00B33ED4" w:rsidRDefault="0086515C" w:rsidP="005728CD">
      <w:pPr>
        <w:spacing w:line="60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>三</w:t>
      </w:r>
      <w:r w:rsidR="00B33ED4" w:rsidRPr="00B33ED4">
        <w:rPr>
          <w:rFonts w:ascii="方正黑体_GBK" w:eastAsia="方正黑体_GBK" w:hAnsi="方正仿宋_GBK" w:cs="方正仿宋_GBK" w:hint="eastAsia"/>
          <w:sz w:val="32"/>
          <w:szCs w:val="32"/>
        </w:rPr>
        <w:t>、</w:t>
      </w:r>
      <w:r w:rsidR="00F66903" w:rsidRPr="00B33ED4">
        <w:rPr>
          <w:rFonts w:ascii="方正黑体_GBK" w:eastAsia="方正黑体_GBK" w:hAnsi="方正仿宋_GBK" w:cs="方正仿宋_GBK" w:hint="eastAsia"/>
          <w:sz w:val="32"/>
          <w:szCs w:val="32"/>
        </w:rPr>
        <w:t>现行</w:t>
      </w:r>
      <w:r w:rsidR="00BA452F">
        <w:rPr>
          <w:rFonts w:ascii="方正黑体_GBK" w:eastAsia="方正黑体_GBK" w:hAnsi="方正仿宋_GBK" w:cs="方正仿宋_GBK" w:hint="eastAsia"/>
          <w:sz w:val="32"/>
          <w:szCs w:val="32"/>
        </w:rPr>
        <w:t>自来水</w:t>
      </w:r>
      <w:r w:rsidR="00F66903" w:rsidRPr="00B33ED4">
        <w:rPr>
          <w:rFonts w:ascii="方正黑体_GBK" w:eastAsia="方正黑体_GBK" w:hAnsi="方正仿宋_GBK" w:cs="方正仿宋_GBK" w:hint="eastAsia"/>
          <w:sz w:val="32"/>
          <w:szCs w:val="32"/>
        </w:rPr>
        <w:t>价格和拟调整方案</w:t>
      </w:r>
    </w:p>
    <w:p w14:paraId="61508164" w14:textId="0294E3CB" w:rsidR="008868E4" w:rsidRPr="00B33ED4" w:rsidRDefault="00F66903" w:rsidP="005728CD">
      <w:pPr>
        <w:spacing w:line="60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（一）现行</w:t>
      </w:r>
      <w:r w:rsidR="00BC75C9">
        <w:rPr>
          <w:rFonts w:ascii="方正楷体_GBK" w:eastAsia="方正楷体_GBK" w:hAnsi="Times New Roman" w:cs="Times New Roman" w:hint="eastAsia"/>
          <w:sz w:val="32"/>
          <w:szCs w:val="32"/>
        </w:rPr>
        <w:t>自来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水价格</w:t>
      </w:r>
      <w:r w:rsidR="00B33ED4">
        <w:rPr>
          <w:rFonts w:ascii="方正楷体_GBK" w:eastAsia="方正楷体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我区于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2010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年调整了城区自来水价格，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2015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年建立城区居民用水阶梯价格制度；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2015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年调整了</w:t>
      </w:r>
      <w:bookmarkStart w:id="4" w:name="_Hlk81906055"/>
      <w:r>
        <w:rPr>
          <w:rFonts w:ascii="Times New Roman" w:eastAsia="方正仿宋_GBK" w:hAnsi="Times New Roman" w:cs="Times New Roman" w:hint="eastAsia"/>
          <w:sz w:val="32"/>
          <w:szCs w:val="32"/>
        </w:rPr>
        <w:t>开源水务有限公司</w:t>
      </w:r>
      <w:bookmarkEnd w:id="4"/>
      <w:r>
        <w:rPr>
          <w:rFonts w:ascii="Times New Roman" w:eastAsia="方正仿宋_GBK" w:hAnsi="Times New Roman" w:cs="Times New Roman" w:hint="eastAsia"/>
          <w:sz w:val="32"/>
          <w:szCs w:val="32"/>
        </w:rPr>
        <w:t>镇乡自来水价格。</w:t>
      </w:r>
    </w:p>
    <w:p w14:paraId="6880BC75" w14:textId="405F520E" w:rsidR="008868E4" w:rsidRDefault="00F66903" w:rsidP="005728CD">
      <w:pPr>
        <w:spacing w:line="600" w:lineRule="exact"/>
        <w:jc w:val="center"/>
        <w:rPr>
          <w:rFonts w:ascii="方正仿宋_GBK" w:eastAsia="方正仿宋_GBK" w:hAnsi="仿宋" w:cs="Times New Roman"/>
          <w:sz w:val="32"/>
          <w:szCs w:val="32"/>
        </w:rPr>
      </w:pPr>
      <w:r>
        <w:rPr>
          <w:rFonts w:ascii="方正仿宋_GBK" w:eastAsia="方正仿宋_GBK" w:hAnsi="仿宋" w:cs="Times New Roman" w:hint="eastAsia"/>
          <w:sz w:val="32"/>
          <w:szCs w:val="32"/>
        </w:rPr>
        <w:t>现行城乡</w:t>
      </w:r>
      <w:r w:rsidR="007974DC">
        <w:rPr>
          <w:rFonts w:ascii="方正仿宋_GBK" w:eastAsia="方正仿宋_GBK" w:hAnsi="仿宋" w:cs="Times New Roman" w:hint="eastAsia"/>
          <w:sz w:val="32"/>
          <w:szCs w:val="32"/>
        </w:rPr>
        <w:t>居民</w:t>
      </w:r>
      <w:bookmarkStart w:id="5" w:name="_Hlk81906013"/>
      <w:r w:rsidR="003B44AE">
        <w:rPr>
          <w:rFonts w:ascii="方正仿宋_GBK" w:eastAsia="方正仿宋_GBK" w:hAnsi="仿宋" w:cs="Times New Roman" w:hint="eastAsia"/>
          <w:sz w:val="32"/>
          <w:szCs w:val="32"/>
        </w:rPr>
        <w:t>生活用水</w:t>
      </w:r>
      <w:bookmarkEnd w:id="5"/>
      <w:r>
        <w:rPr>
          <w:rFonts w:ascii="方正仿宋_GBK" w:eastAsia="方正仿宋_GBK" w:hAnsi="仿宋" w:cs="Times New Roman" w:hint="eastAsia"/>
          <w:sz w:val="32"/>
          <w:szCs w:val="32"/>
        </w:rPr>
        <w:t>价格表</w:t>
      </w:r>
    </w:p>
    <w:p w14:paraId="2DCABA42" w14:textId="77777777" w:rsidR="008868E4" w:rsidRDefault="00F66903">
      <w:pPr>
        <w:ind w:right="480"/>
        <w:jc w:val="right"/>
        <w:rPr>
          <w:rFonts w:ascii="方正仿宋_GBK" w:eastAsia="方正仿宋_GBK" w:hAnsi="仿宋" w:cs="Times New Roman"/>
          <w:sz w:val="24"/>
          <w:szCs w:val="32"/>
        </w:rPr>
      </w:pPr>
      <w:r>
        <w:rPr>
          <w:rFonts w:ascii="方正仿宋_GBK" w:eastAsia="方正仿宋_GBK" w:hAnsi="仿宋" w:cs="Times New Roman" w:hint="eastAsia"/>
          <w:sz w:val="24"/>
          <w:szCs w:val="24"/>
        </w:rPr>
        <w:lastRenderedPageBreak/>
        <w:t>单位：元/立方米</w:t>
      </w:r>
    </w:p>
    <w:tbl>
      <w:tblPr>
        <w:tblW w:w="9159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5670"/>
        <w:gridCol w:w="1367"/>
      </w:tblGrid>
      <w:tr w:rsidR="00433198" w14:paraId="7245338E" w14:textId="77777777" w:rsidTr="00433198">
        <w:trPr>
          <w:trHeight w:val="2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584314" w14:textId="772ADC32" w:rsidR="00433198" w:rsidRDefault="00433198" w:rsidP="00433198">
            <w:pPr>
              <w:autoSpaceDN w:val="0"/>
              <w:spacing w:line="400" w:lineRule="exact"/>
              <w:jc w:val="center"/>
              <w:textAlignment w:val="center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供区范围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8D55E1" w14:textId="77777777" w:rsidR="00433198" w:rsidRDefault="00433198" w:rsidP="00433198">
            <w:pPr>
              <w:autoSpaceDN w:val="0"/>
              <w:spacing w:line="400" w:lineRule="exact"/>
              <w:jc w:val="center"/>
              <w:textAlignment w:val="center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水价分类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2C95" w14:textId="102C10CE" w:rsidR="00433198" w:rsidRDefault="00433198">
            <w:pPr>
              <w:autoSpaceDN w:val="0"/>
              <w:spacing w:line="400" w:lineRule="exact"/>
              <w:jc w:val="center"/>
              <w:textAlignment w:val="center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价格</w:t>
            </w:r>
          </w:p>
        </w:tc>
      </w:tr>
      <w:tr w:rsidR="008868E4" w14:paraId="66A6DD2D" w14:textId="77777777" w:rsidTr="00433198">
        <w:trPr>
          <w:trHeight w:val="297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D7D036" w14:textId="77777777" w:rsidR="008868E4" w:rsidRDefault="00F66903">
            <w:pPr>
              <w:autoSpaceDN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城区供区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B8ABF" w14:textId="77777777" w:rsidR="008868E4" w:rsidRPr="00433198" w:rsidRDefault="00F66903">
            <w:pPr>
              <w:autoSpaceDN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433198">
              <w:rPr>
                <w:rFonts w:ascii="Times New Roman" w:eastAsia="方正仿宋_GBK" w:hAnsi="Times New Roman" w:cs="Times New Roman"/>
                <w:color w:val="000000"/>
                <w:szCs w:val="21"/>
              </w:rPr>
              <w:t>居民生活用水第一阶梯（每户每年</w:t>
            </w:r>
            <w:r w:rsidRPr="00433198">
              <w:rPr>
                <w:rFonts w:ascii="Times New Roman" w:eastAsia="方正仿宋_GBK" w:hAnsi="Times New Roman" w:cs="Times New Roman"/>
                <w:color w:val="000000"/>
                <w:szCs w:val="21"/>
              </w:rPr>
              <w:t>260</w:t>
            </w:r>
            <w:r w:rsidRPr="00433198">
              <w:rPr>
                <w:rFonts w:ascii="Times New Roman" w:eastAsia="方正仿宋_GBK" w:hAnsi="Times New Roman" w:cs="Times New Roman"/>
                <w:color w:val="000000"/>
                <w:szCs w:val="21"/>
              </w:rPr>
              <w:t>立方米及以下）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6A723" w14:textId="77777777" w:rsidR="008868E4" w:rsidRDefault="00F66903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2.50</w:t>
            </w:r>
          </w:p>
        </w:tc>
      </w:tr>
      <w:tr w:rsidR="008868E4" w14:paraId="6E142006" w14:textId="77777777" w:rsidTr="00433198">
        <w:trPr>
          <w:trHeight w:val="29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80041B" w14:textId="77777777" w:rsidR="008868E4" w:rsidRDefault="008868E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43D9" w14:textId="77777777" w:rsidR="008868E4" w:rsidRPr="00433198" w:rsidRDefault="00F66903">
            <w:pPr>
              <w:autoSpaceDN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433198">
              <w:rPr>
                <w:rFonts w:ascii="Times New Roman" w:eastAsia="方正仿宋_GBK" w:hAnsi="Times New Roman" w:cs="Times New Roman"/>
                <w:color w:val="000000"/>
                <w:szCs w:val="21"/>
              </w:rPr>
              <w:t>居民生活用水第二阶梯</w:t>
            </w:r>
            <w:r w:rsidRPr="0043319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（每户每年</w:t>
            </w:r>
            <w:r w:rsidRPr="0043319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261—360</w:t>
            </w:r>
            <w:r w:rsidRPr="0043319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立方米（含））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98C9C" w14:textId="77777777" w:rsidR="008868E4" w:rsidRDefault="00F66903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3.22</w:t>
            </w:r>
          </w:p>
        </w:tc>
      </w:tr>
      <w:tr w:rsidR="008868E4" w14:paraId="25BAA667" w14:textId="77777777" w:rsidTr="00433198">
        <w:trPr>
          <w:trHeight w:val="29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1D80D7" w14:textId="77777777" w:rsidR="008868E4" w:rsidRDefault="008868E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78EC" w14:textId="77777777" w:rsidR="008868E4" w:rsidRPr="00433198" w:rsidRDefault="00F66903">
            <w:pPr>
              <w:autoSpaceDN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433198">
              <w:rPr>
                <w:rFonts w:ascii="Times New Roman" w:eastAsia="方正仿宋_GBK" w:hAnsi="Times New Roman" w:cs="Times New Roman"/>
                <w:color w:val="000000"/>
                <w:szCs w:val="21"/>
              </w:rPr>
              <w:t>居民生活用水第三阶梯</w:t>
            </w:r>
            <w:r w:rsidRPr="0043319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（每户每年</w:t>
            </w:r>
            <w:r w:rsidRPr="0043319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361</w:t>
            </w:r>
            <w:r w:rsidRPr="0043319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立方米及以上）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FADC9" w14:textId="77777777" w:rsidR="008868E4" w:rsidRDefault="00F66903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4.90</w:t>
            </w:r>
          </w:p>
        </w:tc>
      </w:tr>
      <w:tr w:rsidR="008868E4" w14:paraId="02D14EA8" w14:textId="77777777" w:rsidTr="00433198">
        <w:trPr>
          <w:trHeight w:val="29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8438F" w14:textId="1F7A7AD9" w:rsidR="008868E4" w:rsidRDefault="003B44AE" w:rsidP="003B44AE">
            <w:pPr>
              <w:autoSpaceDN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B44AE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开源水务有限公司</w:t>
            </w:r>
            <w:r w:rsidR="00F66903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镇乡</w:t>
            </w:r>
            <w:r w:rsidR="00F6690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供区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B4A636" w14:textId="77777777" w:rsidR="008868E4" w:rsidRPr="00433198" w:rsidRDefault="00F66903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433198">
              <w:rPr>
                <w:rFonts w:ascii="Times New Roman" w:eastAsia="方正仿宋_GBK" w:hAnsi="Times New Roman" w:cs="Times New Roman"/>
                <w:color w:val="000000"/>
                <w:szCs w:val="21"/>
              </w:rPr>
              <w:t>居民生活用水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1040" w14:textId="77777777" w:rsidR="008868E4" w:rsidRDefault="00F66903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2.60</w:t>
            </w:r>
          </w:p>
        </w:tc>
      </w:tr>
    </w:tbl>
    <w:p w14:paraId="164AFD92" w14:textId="1CCA766D" w:rsidR="008868E4" w:rsidRPr="00B33ED4" w:rsidRDefault="00F66903" w:rsidP="005728CD">
      <w:pPr>
        <w:spacing w:line="60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（二）拟调整方案</w:t>
      </w:r>
      <w:r w:rsidR="00B33ED4">
        <w:rPr>
          <w:rFonts w:ascii="方正楷体_GBK" w:eastAsia="方正楷体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</w:t>
      </w:r>
      <w:r>
        <w:rPr>
          <w:rFonts w:ascii="Times New Roman" w:eastAsia="方正仿宋_GBK" w:hAnsi="Times New Roman" w:cs="Times New Roman"/>
          <w:sz w:val="32"/>
          <w:szCs w:val="32"/>
        </w:rPr>
        <w:t>长江水务集团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有限公司承担万州城区和镇乡的供水，形成了城乡供水一体化，城乡供水价格同价已具备条件，按照城乡供水同价的作价方法拟定以下调价方案。</w:t>
      </w:r>
    </w:p>
    <w:p w14:paraId="55EE908C" w14:textId="36505B71" w:rsidR="008868E4" w:rsidRDefault="00F66903" w:rsidP="005728CD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城乡</w:t>
      </w:r>
      <w:r w:rsidR="007974DC">
        <w:rPr>
          <w:rFonts w:ascii="Times New Roman" w:eastAsia="方正仿宋_GBK" w:hAnsi="Times New Roman" w:cs="Times New Roman" w:hint="eastAsia"/>
          <w:sz w:val="32"/>
          <w:szCs w:val="32"/>
        </w:rPr>
        <w:t>居民</w:t>
      </w:r>
      <w:r w:rsidR="003B44AE" w:rsidRPr="003B44AE">
        <w:rPr>
          <w:rFonts w:ascii="Times New Roman" w:eastAsia="方正仿宋_GBK" w:hAnsi="Times New Roman" w:cs="Times New Roman" w:hint="eastAsia"/>
          <w:sz w:val="32"/>
          <w:szCs w:val="32"/>
        </w:rPr>
        <w:t>生活用水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价格</w:t>
      </w:r>
      <w:r>
        <w:rPr>
          <w:rFonts w:ascii="Times New Roman" w:eastAsia="方正仿宋_GBK" w:hAnsi="Times New Roman" w:cs="Times New Roman"/>
          <w:sz w:val="32"/>
          <w:szCs w:val="32"/>
        </w:rPr>
        <w:t>调整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方案</w:t>
      </w:r>
      <w:r>
        <w:rPr>
          <w:rFonts w:ascii="Times New Roman" w:eastAsia="方正仿宋_GBK" w:hAnsi="Times New Roman" w:cs="Times New Roman"/>
          <w:sz w:val="32"/>
          <w:szCs w:val="32"/>
        </w:rPr>
        <w:t>表</w:t>
      </w:r>
    </w:p>
    <w:p w14:paraId="3C2C21C7" w14:textId="77777777" w:rsidR="008868E4" w:rsidRDefault="00F66903">
      <w:pPr>
        <w:spacing w:line="400" w:lineRule="exact"/>
        <w:ind w:right="240"/>
        <w:jc w:val="right"/>
        <w:rPr>
          <w:rFonts w:ascii="方正仿宋_GBK" w:eastAsia="方正仿宋_GBK" w:hAnsi="仿宋" w:cs="Times New Roman"/>
          <w:sz w:val="24"/>
          <w:szCs w:val="24"/>
        </w:rPr>
      </w:pPr>
      <w:r>
        <w:rPr>
          <w:rFonts w:ascii="方正仿宋_GBK" w:eastAsia="方正仿宋_GBK" w:hAnsi="仿宋" w:cs="Times New Roman" w:hint="eastAsia"/>
          <w:sz w:val="24"/>
          <w:szCs w:val="24"/>
        </w:rPr>
        <w:t>单位：元/立方米</w:t>
      </w:r>
    </w:p>
    <w:tbl>
      <w:tblPr>
        <w:tblW w:w="8874" w:type="dxa"/>
        <w:jc w:val="center"/>
        <w:tblLayout w:type="fixed"/>
        <w:tblLook w:val="04A0" w:firstRow="1" w:lastRow="0" w:firstColumn="1" w:lastColumn="0" w:noHBand="0" w:noVBand="1"/>
      </w:tblPr>
      <w:tblGrid>
        <w:gridCol w:w="5669"/>
        <w:gridCol w:w="1756"/>
        <w:gridCol w:w="1449"/>
      </w:tblGrid>
      <w:tr w:rsidR="008868E4" w14:paraId="38817A72" w14:textId="77777777">
        <w:trPr>
          <w:trHeight w:val="499"/>
          <w:jc w:val="center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89DBF" w14:textId="19E99567" w:rsidR="008868E4" w:rsidRDefault="00433198">
            <w:pPr>
              <w:autoSpaceDN w:val="0"/>
              <w:spacing w:line="400" w:lineRule="exact"/>
              <w:jc w:val="center"/>
              <w:textAlignment w:val="center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水价分类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862AE" w14:textId="77777777" w:rsidR="008868E4" w:rsidRDefault="00F66903">
            <w:pPr>
              <w:autoSpaceDN w:val="0"/>
              <w:spacing w:line="400" w:lineRule="exact"/>
              <w:jc w:val="center"/>
              <w:textAlignment w:val="center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拟调方案一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E9331" w14:textId="77777777" w:rsidR="008868E4" w:rsidRDefault="00F66903">
            <w:pPr>
              <w:autoSpaceDN w:val="0"/>
              <w:spacing w:line="400" w:lineRule="exact"/>
              <w:jc w:val="center"/>
              <w:textAlignment w:val="center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拟调方案二</w:t>
            </w:r>
          </w:p>
        </w:tc>
      </w:tr>
      <w:tr w:rsidR="008868E4" w14:paraId="3DD8DEE2" w14:textId="77777777">
        <w:trPr>
          <w:trHeight w:val="308"/>
          <w:jc w:val="center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3315E" w14:textId="77777777" w:rsidR="008868E4" w:rsidRDefault="00F66903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居民生活用水第一阶梯（每户每年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260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立方米及以下）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9C7B3" w14:textId="77777777" w:rsidR="008868E4" w:rsidRDefault="00F66903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.95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F1516" w14:textId="77777777" w:rsidR="008868E4" w:rsidRDefault="00F66903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3.00</w:t>
            </w:r>
          </w:p>
        </w:tc>
      </w:tr>
      <w:tr w:rsidR="008868E4" w14:paraId="631C630A" w14:textId="77777777">
        <w:trPr>
          <w:trHeight w:val="523"/>
          <w:jc w:val="center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618A" w14:textId="77777777" w:rsidR="008868E4" w:rsidRDefault="00F66903">
            <w:pPr>
              <w:autoSpaceDN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居民生活用水第二阶梯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（每户每年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261—360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立方米（含））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B204" w14:textId="77777777" w:rsidR="008868E4" w:rsidRDefault="00F66903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.67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F16D9" w14:textId="3679F55B" w:rsidR="008868E4" w:rsidRDefault="00F66903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.7</w:t>
            </w:r>
            <w:r w:rsidR="003B44A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68E4" w14:paraId="32ACAD7C" w14:textId="77777777">
        <w:trPr>
          <w:trHeight w:val="308"/>
          <w:jc w:val="center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0592A" w14:textId="77777777" w:rsidR="008868E4" w:rsidRDefault="00F66903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居民生活用水第三阶梯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（每户每年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361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立方米及以上）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974A1" w14:textId="77777777" w:rsidR="008868E4" w:rsidRDefault="00F66903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.35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C0C31" w14:textId="77777777" w:rsidR="008868E4" w:rsidRDefault="00F66903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.40</w:t>
            </w:r>
          </w:p>
        </w:tc>
      </w:tr>
    </w:tbl>
    <w:p w14:paraId="183371CE" w14:textId="3BCFCFE4" w:rsidR="008868E4" w:rsidRPr="00B33ED4" w:rsidRDefault="0086515C" w:rsidP="005728CD">
      <w:pPr>
        <w:spacing w:line="600" w:lineRule="exact"/>
        <w:ind w:firstLineChars="300" w:firstLine="960"/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>四</w:t>
      </w:r>
      <w:r w:rsidR="00F66903" w:rsidRPr="00B33ED4">
        <w:rPr>
          <w:rFonts w:ascii="方正黑体_GBK" w:eastAsia="方正黑体_GBK" w:hAnsi="方正仿宋_GBK" w:cs="方正仿宋_GBK" w:hint="eastAsia"/>
          <w:sz w:val="32"/>
          <w:szCs w:val="32"/>
        </w:rPr>
        <w:t>、调价依据和理由</w:t>
      </w:r>
    </w:p>
    <w:p w14:paraId="08A1BB43" w14:textId="40661A91" w:rsidR="008868E4" w:rsidRPr="00B33ED4" w:rsidRDefault="00F66903" w:rsidP="005728CD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33ED4">
        <w:rPr>
          <w:rFonts w:ascii="方正楷体_GBK" w:eastAsia="方正楷体_GBK" w:hAnsi="方正仿宋_GBK" w:cs="方正仿宋_GBK" w:hint="eastAsia"/>
          <w:sz w:val="32"/>
          <w:szCs w:val="32"/>
        </w:rPr>
        <w:t>（一）调价依据。</w:t>
      </w:r>
      <w:r w:rsidRPr="00B33ED4">
        <w:rPr>
          <w:rFonts w:ascii="Times New Roman" w:eastAsia="方正仿宋_GBK" w:hAnsi="Times New Roman" w:cs="Times New Roman"/>
          <w:sz w:val="32"/>
          <w:szCs w:val="32"/>
        </w:rPr>
        <w:t>《城市供水价格管理办法》（计价格</w:t>
      </w:r>
      <w:bookmarkStart w:id="6" w:name="_Hlk81905756"/>
      <w:r w:rsidRPr="00B33ED4">
        <w:rPr>
          <w:rFonts w:ascii="Times New Roman" w:eastAsia="方正仿宋_GBK" w:hAnsi="Times New Roman" w:cs="Times New Roman"/>
          <w:sz w:val="32"/>
          <w:szCs w:val="32"/>
        </w:rPr>
        <w:t>〔</w:t>
      </w:r>
      <w:r w:rsidRPr="00B33ED4">
        <w:rPr>
          <w:rFonts w:ascii="Times New Roman" w:eastAsia="方正仿宋_GBK" w:hAnsi="Times New Roman" w:cs="Times New Roman"/>
          <w:sz w:val="32"/>
          <w:szCs w:val="32"/>
        </w:rPr>
        <w:t>1998</w:t>
      </w:r>
      <w:r w:rsidRPr="00B33ED4">
        <w:rPr>
          <w:rFonts w:ascii="Times New Roman" w:eastAsia="方正仿宋_GBK" w:hAnsi="Times New Roman" w:cs="Times New Roman"/>
          <w:sz w:val="32"/>
          <w:szCs w:val="32"/>
        </w:rPr>
        <w:t>〕</w:t>
      </w:r>
      <w:bookmarkEnd w:id="6"/>
      <w:r w:rsidRPr="00B33ED4">
        <w:rPr>
          <w:rFonts w:ascii="Times New Roman" w:eastAsia="方正仿宋_GBK" w:hAnsi="Times New Roman" w:cs="Times New Roman"/>
          <w:sz w:val="32"/>
          <w:szCs w:val="32"/>
        </w:rPr>
        <w:t xml:space="preserve">1810 </w:t>
      </w:r>
      <w:r w:rsidRPr="00B33ED4">
        <w:rPr>
          <w:rFonts w:ascii="Times New Roman" w:eastAsia="方正仿宋_GBK" w:hAnsi="Times New Roman" w:cs="Times New Roman"/>
          <w:sz w:val="32"/>
          <w:szCs w:val="32"/>
        </w:rPr>
        <w:t>号）第三章第十条规定：制定城市供水价格应遵循补偿成本、合理收益、节约用水、公平负担的原则。</w:t>
      </w:r>
    </w:p>
    <w:p w14:paraId="3F99C17F" w14:textId="69D492E9" w:rsidR="008868E4" w:rsidRDefault="00F66903" w:rsidP="005728CD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33ED4">
        <w:rPr>
          <w:rFonts w:ascii="方正楷体_GBK" w:eastAsia="方正楷体_GBK" w:hAnsi="方正仿宋_GBK" w:cs="方正仿宋_GBK" w:hint="eastAsia"/>
          <w:sz w:val="32"/>
          <w:szCs w:val="32"/>
        </w:rPr>
        <w:t>（二）调价理由。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自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010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年调整</w:t>
      </w:r>
      <w:r>
        <w:rPr>
          <w:rFonts w:ascii="Times New Roman" w:eastAsia="方正仿宋_GBK" w:hAnsi="Times New Roman" w:cs="Times New Roman"/>
          <w:sz w:val="32"/>
          <w:szCs w:val="32"/>
        </w:rPr>
        <w:t>城区自来水价格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015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年调整</w:t>
      </w:r>
      <w:r w:rsidR="003B44AE" w:rsidRPr="003B44AE">
        <w:rPr>
          <w:rFonts w:ascii="Times New Roman" w:eastAsia="方正仿宋_GBK" w:hAnsi="Times New Roman" w:cs="Times New Roman" w:hint="eastAsia"/>
          <w:sz w:val="32"/>
          <w:szCs w:val="32"/>
        </w:rPr>
        <w:t>开源水务有限公司</w:t>
      </w:r>
      <w:r>
        <w:rPr>
          <w:rFonts w:ascii="Times New Roman" w:eastAsia="方正仿宋_GBK" w:hAnsi="Times New Roman" w:cs="Times New Roman"/>
          <w:sz w:val="32"/>
          <w:szCs w:val="32"/>
        </w:rPr>
        <w:t>镇乡自来水价格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以来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随着供水企业的投入和制水工艺的提升，增加了供水设施费用、原材料费用、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管理费用等成本，</w:t>
      </w:r>
      <w:r>
        <w:rPr>
          <w:rFonts w:ascii="Times New Roman" w:eastAsia="方正仿宋_GBK" w:hAnsi="Times New Roman" w:cs="Times New Roman"/>
          <w:sz w:val="32"/>
          <w:szCs w:val="32"/>
        </w:rPr>
        <w:t>自来水价格与运营成本倒挂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，供水企业经营困难。调整自来水价格，有利于保障供水企业正常生产运营和扩大再生产，提高供水服务保障能力，有利于促进居民饮用水水质提升，切实改善水环境，更好地满足人民群众提高生活质量的需要。</w:t>
      </w:r>
    </w:p>
    <w:bookmarkEnd w:id="2"/>
    <w:p w14:paraId="08A0FBE8" w14:textId="46120C59" w:rsidR="008868E4" w:rsidRPr="00B33ED4" w:rsidRDefault="0086515C" w:rsidP="005728CD">
      <w:pPr>
        <w:spacing w:line="60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>五</w:t>
      </w:r>
      <w:r w:rsidR="00F66903" w:rsidRPr="00B33ED4">
        <w:rPr>
          <w:rFonts w:ascii="方正黑体_GBK" w:eastAsia="方正黑体_GBK" w:hAnsi="方正仿宋_GBK" w:cs="方正仿宋_GBK" w:hint="eastAsia"/>
          <w:sz w:val="32"/>
          <w:szCs w:val="32"/>
        </w:rPr>
        <w:t>、影响分析</w:t>
      </w:r>
    </w:p>
    <w:p w14:paraId="22ECB3CC" w14:textId="15962CCC" w:rsidR="008868E4" w:rsidRDefault="00B85BB5" w:rsidP="0043319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经查阅</w:t>
      </w:r>
      <w:r w:rsidR="00F66903">
        <w:rPr>
          <w:rFonts w:ascii="Times New Roman" w:eastAsia="方正仿宋_GBK" w:hAnsi="Times New Roman" w:cs="Times New Roman" w:hint="eastAsia"/>
          <w:sz w:val="32"/>
          <w:szCs w:val="32"/>
        </w:rPr>
        <w:t>重庆长江水务集团有限公司的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自来水</w:t>
      </w:r>
      <w:r w:rsidR="00F66903">
        <w:rPr>
          <w:rFonts w:ascii="Times New Roman" w:eastAsia="方正仿宋_GBK" w:hAnsi="Times New Roman" w:cs="Times New Roman" w:hint="eastAsia"/>
          <w:sz w:val="32"/>
          <w:szCs w:val="32"/>
        </w:rPr>
        <w:t>收费系统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F66903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F66903">
        <w:rPr>
          <w:rFonts w:ascii="Times New Roman" w:eastAsia="方正仿宋_GBK" w:hAnsi="Times New Roman" w:cs="Times New Roman"/>
          <w:sz w:val="32"/>
          <w:szCs w:val="32"/>
        </w:rPr>
        <w:t>020</w:t>
      </w:r>
      <w:r w:rsidR="00F66903">
        <w:rPr>
          <w:rFonts w:ascii="Times New Roman" w:eastAsia="方正仿宋_GBK" w:hAnsi="Times New Roman" w:cs="Times New Roman" w:hint="eastAsia"/>
          <w:sz w:val="32"/>
          <w:szCs w:val="32"/>
        </w:rPr>
        <w:t>年度城区居民每户月均用水量</w:t>
      </w:r>
      <w:r w:rsidR="00F66903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="00F66903">
        <w:rPr>
          <w:rFonts w:ascii="Times New Roman" w:eastAsia="方正仿宋_GBK" w:hAnsi="Times New Roman" w:cs="Times New Roman"/>
          <w:sz w:val="32"/>
          <w:szCs w:val="32"/>
        </w:rPr>
        <w:t>.03</w:t>
      </w:r>
      <w:r w:rsidR="00F66903">
        <w:rPr>
          <w:rFonts w:ascii="Times New Roman" w:eastAsia="方正仿宋_GBK" w:hAnsi="Times New Roman" w:cs="Times New Roman"/>
          <w:sz w:val="32"/>
          <w:szCs w:val="32"/>
        </w:rPr>
        <w:t>立方米，</w:t>
      </w:r>
      <w:r w:rsidR="00F66903">
        <w:rPr>
          <w:rFonts w:ascii="Times New Roman" w:eastAsia="方正仿宋_GBK" w:hAnsi="Times New Roman" w:cs="Times New Roman" w:hint="eastAsia"/>
          <w:sz w:val="32"/>
          <w:szCs w:val="32"/>
        </w:rPr>
        <w:t>镇乡居民每户月均用水量</w:t>
      </w:r>
      <w:r w:rsidR="00F66903">
        <w:rPr>
          <w:rFonts w:ascii="Times New Roman" w:eastAsia="方正仿宋_GBK" w:hAnsi="Times New Roman" w:cs="Times New Roman"/>
          <w:sz w:val="32"/>
          <w:szCs w:val="32"/>
        </w:rPr>
        <w:t>5.00</w:t>
      </w:r>
      <w:r w:rsidR="00F66903">
        <w:rPr>
          <w:rFonts w:ascii="Times New Roman" w:eastAsia="方正仿宋_GBK" w:hAnsi="Times New Roman" w:cs="Times New Roman"/>
          <w:sz w:val="32"/>
          <w:szCs w:val="32"/>
        </w:rPr>
        <w:t>立方米</w:t>
      </w:r>
      <w:r w:rsidR="00F66903">
        <w:rPr>
          <w:rFonts w:ascii="Times New Roman" w:eastAsia="方正仿宋_GBK" w:hAnsi="Times New Roman" w:cs="Times New Roman" w:hint="eastAsia"/>
          <w:sz w:val="32"/>
          <w:szCs w:val="32"/>
        </w:rPr>
        <w:t>。若按方案一调整，城区居民</w:t>
      </w:r>
      <w:bookmarkStart w:id="7" w:name="_Hlk81922575"/>
      <w:r w:rsidR="00F66903">
        <w:rPr>
          <w:rFonts w:ascii="Times New Roman" w:eastAsia="方正仿宋_GBK" w:hAnsi="Times New Roman" w:cs="Times New Roman"/>
          <w:sz w:val="32"/>
          <w:szCs w:val="32"/>
        </w:rPr>
        <w:t>户</w:t>
      </w:r>
      <w:r w:rsidR="00940A59">
        <w:rPr>
          <w:rFonts w:ascii="Times New Roman" w:eastAsia="方正仿宋_GBK" w:hAnsi="Times New Roman" w:cs="Times New Roman" w:hint="eastAsia"/>
          <w:sz w:val="32"/>
          <w:szCs w:val="32"/>
        </w:rPr>
        <w:t>均</w:t>
      </w:r>
      <w:bookmarkEnd w:id="7"/>
      <w:r w:rsidR="00F66903">
        <w:rPr>
          <w:rFonts w:ascii="Times New Roman" w:eastAsia="方正仿宋_GBK" w:hAnsi="Times New Roman" w:cs="Times New Roman"/>
          <w:sz w:val="32"/>
          <w:szCs w:val="32"/>
        </w:rPr>
        <w:t>每月</w:t>
      </w:r>
      <w:r w:rsidR="00F66903">
        <w:rPr>
          <w:rFonts w:ascii="Times New Roman" w:eastAsia="方正仿宋_GBK" w:hAnsi="Times New Roman" w:cs="Times New Roman" w:hint="eastAsia"/>
          <w:sz w:val="32"/>
          <w:szCs w:val="32"/>
        </w:rPr>
        <w:t>增加水费</w:t>
      </w:r>
      <w:r w:rsidR="00F66903">
        <w:rPr>
          <w:rFonts w:ascii="Times New Roman" w:eastAsia="方正仿宋_GBK" w:hAnsi="Times New Roman" w:cs="Times New Roman"/>
          <w:sz w:val="32"/>
          <w:szCs w:val="32"/>
        </w:rPr>
        <w:t>支出</w:t>
      </w:r>
      <w:r w:rsidR="00F66903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="00F66903">
        <w:rPr>
          <w:rFonts w:ascii="Times New Roman" w:eastAsia="方正仿宋_GBK" w:hAnsi="Times New Roman" w:cs="Times New Roman"/>
          <w:sz w:val="32"/>
          <w:szCs w:val="32"/>
        </w:rPr>
        <w:t>.06</w:t>
      </w:r>
      <w:r w:rsidR="00F66903">
        <w:rPr>
          <w:rFonts w:ascii="Times New Roman" w:eastAsia="方正仿宋_GBK" w:hAnsi="Times New Roman" w:cs="Times New Roman"/>
          <w:sz w:val="32"/>
          <w:szCs w:val="32"/>
        </w:rPr>
        <w:t>元</w:t>
      </w:r>
      <w:r w:rsidR="00F66903">
        <w:rPr>
          <w:rFonts w:ascii="Times New Roman" w:eastAsia="方正仿宋_GBK" w:hAnsi="Times New Roman" w:cs="Times New Roman" w:hint="eastAsia"/>
          <w:sz w:val="32"/>
          <w:szCs w:val="32"/>
        </w:rPr>
        <w:t>，镇乡居民</w:t>
      </w:r>
      <w:r w:rsidR="00940A59">
        <w:rPr>
          <w:rFonts w:ascii="Times New Roman" w:eastAsia="方正仿宋_GBK" w:hAnsi="Times New Roman" w:cs="Times New Roman"/>
          <w:sz w:val="32"/>
          <w:szCs w:val="32"/>
        </w:rPr>
        <w:t>户</w:t>
      </w:r>
      <w:r w:rsidR="00940A59">
        <w:rPr>
          <w:rFonts w:ascii="Times New Roman" w:eastAsia="方正仿宋_GBK" w:hAnsi="Times New Roman" w:cs="Times New Roman" w:hint="eastAsia"/>
          <w:sz w:val="32"/>
          <w:szCs w:val="32"/>
        </w:rPr>
        <w:t>均</w:t>
      </w:r>
      <w:r w:rsidR="00F66903">
        <w:rPr>
          <w:rFonts w:ascii="Times New Roman" w:eastAsia="方正仿宋_GBK" w:hAnsi="Times New Roman" w:cs="Times New Roman"/>
          <w:sz w:val="32"/>
          <w:szCs w:val="32"/>
        </w:rPr>
        <w:t>每月</w:t>
      </w:r>
      <w:r w:rsidR="00F66903">
        <w:rPr>
          <w:rFonts w:ascii="Times New Roman" w:eastAsia="方正仿宋_GBK" w:hAnsi="Times New Roman" w:cs="Times New Roman" w:hint="eastAsia"/>
          <w:sz w:val="32"/>
          <w:szCs w:val="32"/>
        </w:rPr>
        <w:t>增加水费</w:t>
      </w:r>
      <w:r w:rsidR="00F66903">
        <w:rPr>
          <w:rFonts w:ascii="Times New Roman" w:eastAsia="方正仿宋_GBK" w:hAnsi="Times New Roman" w:cs="Times New Roman"/>
          <w:sz w:val="32"/>
          <w:szCs w:val="32"/>
        </w:rPr>
        <w:t>支出</w:t>
      </w:r>
      <w:r w:rsidR="00F66903">
        <w:rPr>
          <w:rFonts w:ascii="Times New Roman" w:eastAsia="方正仿宋_GBK" w:hAnsi="Times New Roman" w:cs="Times New Roman"/>
          <w:sz w:val="32"/>
          <w:szCs w:val="32"/>
        </w:rPr>
        <w:t>1.75</w:t>
      </w:r>
      <w:r w:rsidR="00F66903">
        <w:rPr>
          <w:rFonts w:ascii="Times New Roman" w:eastAsia="方正仿宋_GBK" w:hAnsi="Times New Roman" w:cs="Times New Roman"/>
          <w:sz w:val="32"/>
          <w:szCs w:val="32"/>
        </w:rPr>
        <w:t>元</w:t>
      </w:r>
      <w:r w:rsidR="00F66903">
        <w:rPr>
          <w:rFonts w:ascii="Times New Roman" w:eastAsia="方正仿宋_GBK" w:hAnsi="Times New Roman" w:cs="Times New Roman" w:hint="eastAsia"/>
          <w:sz w:val="32"/>
          <w:szCs w:val="32"/>
        </w:rPr>
        <w:t>；若按方案二调整，城区居民</w:t>
      </w:r>
      <w:r w:rsidR="00940A59">
        <w:rPr>
          <w:rFonts w:ascii="Times New Roman" w:eastAsia="方正仿宋_GBK" w:hAnsi="Times New Roman" w:cs="Times New Roman"/>
          <w:sz w:val="32"/>
          <w:szCs w:val="32"/>
        </w:rPr>
        <w:t>户</w:t>
      </w:r>
      <w:r w:rsidR="00940A59">
        <w:rPr>
          <w:rFonts w:ascii="Times New Roman" w:eastAsia="方正仿宋_GBK" w:hAnsi="Times New Roman" w:cs="Times New Roman" w:hint="eastAsia"/>
          <w:sz w:val="32"/>
          <w:szCs w:val="32"/>
        </w:rPr>
        <w:t>均</w:t>
      </w:r>
      <w:r w:rsidR="00F66903">
        <w:rPr>
          <w:rFonts w:ascii="Times New Roman" w:eastAsia="方正仿宋_GBK" w:hAnsi="Times New Roman" w:cs="Times New Roman"/>
          <w:sz w:val="32"/>
          <w:szCs w:val="32"/>
        </w:rPr>
        <w:t>每月</w:t>
      </w:r>
      <w:r w:rsidR="00F66903">
        <w:rPr>
          <w:rFonts w:ascii="Times New Roman" w:eastAsia="方正仿宋_GBK" w:hAnsi="Times New Roman" w:cs="Times New Roman" w:hint="eastAsia"/>
          <w:sz w:val="32"/>
          <w:szCs w:val="32"/>
        </w:rPr>
        <w:t>增加水费</w:t>
      </w:r>
      <w:r w:rsidR="00F66903">
        <w:rPr>
          <w:rFonts w:ascii="Times New Roman" w:eastAsia="方正仿宋_GBK" w:hAnsi="Times New Roman" w:cs="Times New Roman"/>
          <w:sz w:val="32"/>
          <w:szCs w:val="32"/>
        </w:rPr>
        <w:t>支出</w:t>
      </w:r>
      <w:r w:rsidR="00F66903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="00F66903">
        <w:rPr>
          <w:rFonts w:ascii="Times New Roman" w:eastAsia="方正仿宋_GBK" w:hAnsi="Times New Roman" w:cs="Times New Roman"/>
          <w:sz w:val="32"/>
          <w:szCs w:val="32"/>
        </w:rPr>
        <w:t>.52</w:t>
      </w:r>
      <w:r w:rsidR="00F66903">
        <w:rPr>
          <w:rFonts w:ascii="Times New Roman" w:eastAsia="方正仿宋_GBK" w:hAnsi="Times New Roman" w:cs="Times New Roman"/>
          <w:sz w:val="32"/>
          <w:szCs w:val="32"/>
        </w:rPr>
        <w:t>元</w:t>
      </w:r>
      <w:r w:rsidR="00F66903">
        <w:rPr>
          <w:rFonts w:ascii="Times New Roman" w:eastAsia="方正仿宋_GBK" w:hAnsi="Times New Roman" w:cs="Times New Roman" w:hint="eastAsia"/>
          <w:sz w:val="32"/>
          <w:szCs w:val="32"/>
        </w:rPr>
        <w:t>，镇乡居民</w:t>
      </w:r>
      <w:r w:rsidR="00940A59">
        <w:rPr>
          <w:rFonts w:ascii="Times New Roman" w:eastAsia="方正仿宋_GBK" w:hAnsi="Times New Roman" w:cs="Times New Roman"/>
          <w:sz w:val="32"/>
          <w:szCs w:val="32"/>
        </w:rPr>
        <w:t>户</w:t>
      </w:r>
      <w:r w:rsidR="00940A59">
        <w:rPr>
          <w:rFonts w:ascii="Times New Roman" w:eastAsia="方正仿宋_GBK" w:hAnsi="Times New Roman" w:cs="Times New Roman" w:hint="eastAsia"/>
          <w:sz w:val="32"/>
          <w:szCs w:val="32"/>
        </w:rPr>
        <w:t>均</w:t>
      </w:r>
      <w:r w:rsidR="00F66903">
        <w:rPr>
          <w:rFonts w:ascii="Times New Roman" w:eastAsia="方正仿宋_GBK" w:hAnsi="Times New Roman" w:cs="Times New Roman"/>
          <w:sz w:val="32"/>
          <w:szCs w:val="32"/>
        </w:rPr>
        <w:t>每月</w:t>
      </w:r>
      <w:r w:rsidR="00F66903">
        <w:rPr>
          <w:rFonts w:ascii="Times New Roman" w:eastAsia="方正仿宋_GBK" w:hAnsi="Times New Roman" w:cs="Times New Roman" w:hint="eastAsia"/>
          <w:sz w:val="32"/>
          <w:szCs w:val="32"/>
        </w:rPr>
        <w:t>增加水费</w:t>
      </w:r>
      <w:r w:rsidR="00F66903">
        <w:rPr>
          <w:rFonts w:ascii="Times New Roman" w:eastAsia="方正仿宋_GBK" w:hAnsi="Times New Roman" w:cs="Times New Roman"/>
          <w:sz w:val="32"/>
          <w:szCs w:val="32"/>
        </w:rPr>
        <w:t>支出</w:t>
      </w:r>
      <w:r w:rsidR="00F66903">
        <w:rPr>
          <w:rFonts w:ascii="Times New Roman" w:eastAsia="方正仿宋_GBK" w:hAnsi="Times New Roman" w:cs="Times New Roman"/>
          <w:sz w:val="32"/>
          <w:szCs w:val="32"/>
        </w:rPr>
        <w:t>2.00</w:t>
      </w:r>
      <w:r w:rsidR="00F66903">
        <w:rPr>
          <w:rFonts w:ascii="Times New Roman" w:eastAsia="方正仿宋_GBK" w:hAnsi="Times New Roman" w:cs="Times New Roman"/>
          <w:sz w:val="32"/>
          <w:szCs w:val="32"/>
        </w:rPr>
        <w:t>元。</w:t>
      </w:r>
    </w:p>
    <w:p w14:paraId="3D414FE6" w14:textId="2D2FC001" w:rsidR="002D6EED" w:rsidRPr="002D6EED" w:rsidRDefault="002D6EED" w:rsidP="005728CD">
      <w:pPr>
        <w:spacing w:line="60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2D6EED">
        <w:rPr>
          <w:rFonts w:ascii="方正黑体_GBK" w:eastAsia="方正黑体_GBK" w:hAnsi="Times New Roman" w:cs="Times New Roman" w:hint="eastAsia"/>
          <w:sz w:val="32"/>
          <w:szCs w:val="32"/>
        </w:rPr>
        <w:t>六、说明事项</w:t>
      </w:r>
    </w:p>
    <w:p w14:paraId="1BE5AD66" w14:textId="41B614FD" w:rsidR="002D6EED" w:rsidRDefault="002D6EED" w:rsidP="005728CD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调整方案中的</w:t>
      </w:r>
      <w:r w:rsidR="00DF0B44">
        <w:rPr>
          <w:rFonts w:ascii="Times New Roman" w:eastAsia="方正仿宋_GBK" w:hAnsi="Times New Roman" w:cs="Times New Roman" w:hint="eastAsia"/>
          <w:sz w:val="32"/>
          <w:szCs w:val="32"/>
        </w:rPr>
        <w:t>居民生活用水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价格不含污水处理费。</w:t>
      </w:r>
    </w:p>
    <w:p w14:paraId="215AAE2C" w14:textId="77777777" w:rsidR="008868E4" w:rsidRDefault="008868E4" w:rsidP="005728CD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8868E4">
      <w:footerReference w:type="default" r:id="rId8"/>
      <w:pgSz w:w="11906" w:h="16838"/>
      <w:pgMar w:top="2041" w:right="1587" w:bottom="1985" w:left="1701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C82B" w14:textId="77777777" w:rsidR="000A264D" w:rsidRDefault="000A264D">
      <w:r>
        <w:separator/>
      </w:r>
    </w:p>
  </w:endnote>
  <w:endnote w:type="continuationSeparator" w:id="0">
    <w:p w14:paraId="25E0C28E" w14:textId="77777777" w:rsidR="000A264D" w:rsidRDefault="000A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DE64" w14:textId="77777777" w:rsidR="008868E4" w:rsidRDefault="00F66903">
    <w:pPr>
      <w:tabs>
        <w:tab w:val="center" w:pos="4153"/>
        <w:tab w:val="right" w:pos="8306"/>
      </w:tabs>
      <w:snapToGrid w:val="0"/>
      <w:jc w:val="center"/>
      <w:rPr>
        <w:rFonts w:ascii="Times New Roman" w:eastAsia="宋体" w:hAnsi="Times New Roman" w:cs="Times New Roman"/>
        <w:sz w:val="28"/>
        <w:szCs w:val="28"/>
      </w:rPr>
    </w:pPr>
    <w:r>
      <w:rPr>
        <w:rFonts w:ascii="Times New Roman" w:eastAsia="宋体" w:hAnsi="Times New Roman" w:cs="Times New Roman" w:hint="eastAsia"/>
        <w:sz w:val="28"/>
        <w:szCs w:val="28"/>
      </w:rPr>
      <w:t>—</w:t>
    </w:r>
    <w:r>
      <w:rPr>
        <w:rFonts w:ascii="Times New Roman" w:eastAsia="宋体" w:hAnsi="Times New Roman" w:cs="Times New Roman" w:hint="eastAsia"/>
        <w:sz w:val="28"/>
        <w:szCs w:val="28"/>
      </w:rPr>
      <w:t xml:space="preserve"> </w:t>
    </w:r>
    <w:r>
      <w:rPr>
        <w:rFonts w:ascii="Times New Roman" w:eastAsia="宋体" w:hAnsi="Times New Roman" w:cs="Times New Roman"/>
        <w:sz w:val="28"/>
        <w:szCs w:val="28"/>
      </w:rPr>
      <w:fldChar w:fldCharType="begin"/>
    </w:r>
    <w:r>
      <w:rPr>
        <w:rFonts w:ascii="Times New Roman" w:eastAsia="宋体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eastAsia="宋体" w:hAnsi="Times New Roman" w:cs="Times New Roman"/>
        <w:sz w:val="28"/>
        <w:szCs w:val="28"/>
      </w:rPr>
      <w:fldChar w:fldCharType="separate"/>
    </w:r>
    <w:r>
      <w:rPr>
        <w:rFonts w:ascii="Times New Roman" w:eastAsia="宋体" w:hAnsi="Times New Roman" w:cs="Times New Roman"/>
        <w:sz w:val="28"/>
        <w:szCs w:val="28"/>
      </w:rPr>
      <w:t>1</w:t>
    </w:r>
    <w:r>
      <w:rPr>
        <w:rFonts w:ascii="Times New Roman" w:eastAsia="宋体" w:hAnsi="Times New Roman" w:cs="Times New Roman"/>
        <w:sz w:val="28"/>
        <w:szCs w:val="28"/>
      </w:rPr>
      <w:fldChar w:fldCharType="end"/>
    </w:r>
    <w:r>
      <w:rPr>
        <w:rFonts w:ascii="Times New Roman" w:eastAsia="宋体" w:hAnsi="Times New Roman" w:cs="Times New Roman" w:hint="eastAsia"/>
        <w:sz w:val="28"/>
        <w:szCs w:val="28"/>
      </w:rPr>
      <w:t xml:space="preserve"> </w:t>
    </w:r>
    <w:r>
      <w:rPr>
        <w:rFonts w:ascii="Times New Roman" w:eastAsia="宋体" w:hAnsi="Times New Roman" w:cs="Times New Roman" w:hint="eastAsia"/>
        <w:sz w:val="28"/>
        <w:szCs w:val="28"/>
      </w:rPr>
      <w:t>—</w:t>
    </w:r>
  </w:p>
  <w:p w14:paraId="1C6C8C5B" w14:textId="77777777" w:rsidR="008868E4" w:rsidRDefault="008868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607D" w14:textId="77777777" w:rsidR="000A264D" w:rsidRDefault="000A264D">
      <w:r>
        <w:separator/>
      </w:r>
    </w:p>
  </w:footnote>
  <w:footnote w:type="continuationSeparator" w:id="0">
    <w:p w14:paraId="2C58E5AC" w14:textId="77777777" w:rsidR="000A264D" w:rsidRDefault="000A2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1CFF6"/>
    <w:multiLevelType w:val="singleLevel"/>
    <w:tmpl w:val="4B61CFF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DC"/>
    <w:rsid w:val="00004FFC"/>
    <w:rsid w:val="00067A59"/>
    <w:rsid w:val="00080462"/>
    <w:rsid w:val="00093737"/>
    <w:rsid w:val="000A264D"/>
    <w:rsid w:val="000A6CDC"/>
    <w:rsid w:val="000E7A5E"/>
    <w:rsid w:val="000F040A"/>
    <w:rsid w:val="0016652B"/>
    <w:rsid w:val="0018076F"/>
    <w:rsid w:val="00180A1E"/>
    <w:rsid w:val="001A5C83"/>
    <w:rsid w:val="001B24E2"/>
    <w:rsid w:val="001B5C52"/>
    <w:rsid w:val="001D50AC"/>
    <w:rsid w:val="001E4EC0"/>
    <w:rsid w:val="001F1761"/>
    <w:rsid w:val="00200776"/>
    <w:rsid w:val="0022302E"/>
    <w:rsid w:val="00261707"/>
    <w:rsid w:val="002A2A3C"/>
    <w:rsid w:val="002A4CCD"/>
    <w:rsid w:val="002D6EED"/>
    <w:rsid w:val="002E3C15"/>
    <w:rsid w:val="002F75EA"/>
    <w:rsid w:val="0034142B"/>
    <w:rsid w:val="00390AEB"/>
    <w:rsid w:val="003B44AE"/>
    <w:rsid w:val="003C7F8C"/>
    <w:rsid w:val="003D056D"/>
    <w:rsid w:val="003D3D76"/>
    <w:rsid w:val="003D4479"/>
    <w:rsid w:val="003D6212"/>
    <w:rsid w:val="004152C8"/>
    <w:rsid w:val="00422A23"/>
    <w:rsid w:val="00432CF4"/>
    <w:rsid w:val="00433198"/>
    <w:rsid w:val="004713E6"/>
    <w:rsid w:val="004771FA"/>
    <w:rsid w:val="004C3469"/>
    <w:rsid w:val="004E264B"/>
    <w:rsid w:val="004E291C"/>
    <w:rsid w:val="004E2E50"/>
    <w:rsid w:val="004F7240"/>
    <w:rsid w:val="00515542"/>
    <w:rsid w:val="00520DF4"/>
    <w:rsid w:val="00522FD8"/>
    <w:rsid w:val="005728CD"/>
    <w:rsid w:val="005B356D"/>
    <w:rsid w:val="005D1223"/>
    <w:rsid w:val="00620B74"/>
    <w:rsid w:val="006359A1"/>
    <w:rsid w:val="00646D40"/>
    <w:rsid w:val="00660DA8"/>
    <w:rsid w:val="006A11DB"/>
    <w:rsid w:val="006B415B"/>
    <w:rsid w:val="006C4BE6"/>
    <w:rsid w:val="006D2D2B"/>
    <w:rsid w:val="006D5EA9"/>
    <w:rsid w:val="006E5C5E"/>
    <w:rsid w:val="00722C3A"/>
    <w:rsid w:val="0076451E"/>
    <w:rsid w:val="007716C8"/>
    <w:rsid w:val="007818E9"/>
    <w:rsid w:val="007974DC"/>
    <w:rsid w:val="007B24BE"/>
    <w:rsid w:val="007B56A8"/>
    <w:rsid w:val="007F2362"/>
    <w:rsid w:val="00817104"/>
    <w:rsid w:val="0086515C"/>
    <w:rsid w:val="00885721"/>
    <w:rsid w:val="008868E4"/>
    <w:rsid w:val="008878C9"/>
    <w:rsid w:val="00894195"/>
    <w:rsid w:val="008A3533"/>
    <w:rsid w:val="008C1FEC"/>
    <w:rsid w:val="008D7093"/>
    <w:rsid w:val="008E2203"/>
    <w:rsid w:val="00907050"/>
    <w:rsid w:val="00913914"/>
    <w:rsid w:val="00940A59"/>
    <w:rsid w:val="00966668"/>
    <w:rsid w:val="00982B77"/>
    <w:rsid w:val="00987CF4"/>
    <w:rsid w:val="009D35DD"/>
    <w:rsid w:val="009E74D0"/>
    <w:rsid w:val="00A246BF"/>
    <w:rsid w:val="00A522A9"/>
    <w:rsid w:val="00A64D4B"/>
    <w:rsid w:val="00A709C3"/>
    <w:rsid w:val="00AB4002"/>
    <w:rsid w:val="00AB4785"/>
    <w:rsid w:val="00AC0054"/>
    <w:rsid w:val="00AE4937"/>
    <w:rsid w:val="00B05A14"/>
    <w:rsid w:val="00B05D51"/>
    <w:rsid w:val="00B06A13"/>
    <w:rsid w:val="00B2425D"/>
    <w:rsid w:val="00B33ED4"/>
    <w:rsid w:val="00B4199F"/>
    <w:rsid w:val="00B73B03"/>
    <w:rsid w:val="00B7692D"/>
    <w:rsid w:val="00B85BB5"/>
    <w:rsid w:val="00BA452F"/>
    <w:rsid w:val="00BA4A7E"/>
    <w:rsid w:val="00BC75C9"/>
    <w:rsid w:val="00BF0112"/>
    <w:rsid w:val="00C4415D"/>
    <w:rsid w:val="00C664C8"/>
    <w:rsid w:val="00C92B40"/>
    <w:rsid w:val="00CA3850"/>
    <w:rsid w:val="00CA6D09"/>
    <w:rsid w:val="00CB3856"/>
    <w:rsid w:val="00CB72EA"/>
    <w:rsid w:val="00CD0B14"/>
    <w:rsid w:val="00CE457A"/>
    <w:rsid w:val="00D115E4"/>
    <w:rsid w:val="00D27780"/>
    <w:rsid w:val="00D47146"/>
    <w:rsid w:val="00D52070"/>
    <w:rsid w:val="00D57E4A"/>
    <w:rsid w:val="00D83543"/>
    <w:rsid w:val="00DA0A55"/>
    <w:rsid w:val="00DA5116"/>
    <w:rsid w:val="00DB1454"/>
    <w:rsid w:val="00DE3640"/>
    <w:rsid w:val="00DE76BB"/>
    <w:rsid w:val="00DF0B44"/>
    <w:rsid w:val="00E13C80"/>
    <w:rsid w:val="00E24068"/>
    <w:rsid w:val="00E50362"/>
    <w:rsid w:val="00E65E78"/>
    <w:rsid w:val="00EA091B"/>
    <w:rsid w:val="00EB7891"/>
    <w:rsid w:val="00EC0575"/>
    <w:rsid w:val="00EE6BB2"/>
    <w:rsid w:val="00F026C8"/>
    <w:rsid w:val="00F07112"/>
    <w:rsid w:val="00F311C7"/>
    <w:rsid w:val="00F35CE3"/>
    <w:rsid w:val="00F36C1B"/>
    <w:rsid w:val="00F37651"/>
    <w:rsid w:val="00F66903"/>
    <w:rsid w:val="00F72C17"/>
    <w:rsid w:val="00FA6CA5"/>
    <w:rsid w:val="00FC59C4"/>
    <w:rsid w:val="012332AB"/>
    <w:rsid w:val="0A2B47C2"/>
    <w:rsid w:val="0D122364"/>
    <w:rsid w:val="116E4B36"/>
    <w:rsid w:val="1208680F"/>
    <w:rsid w:val="13AC3EC3"/>
    <w:rsid w:val="16602F26"/>
    <w:rsid w:val="1C4500C8"/>
    <w:rsid w:val="208E094C"/>
    <w:rsid w:val="23047366"/>
    <w:rsid w:val="23CC7605"/>
    <w:rsid w:val="2673046C"/>
    <w:rsid w:val="29052E0B"/>
    <w:rsid w:val="296520FF"/>
    <w:rsid w:val="2DB22B33"/>
    <w:rsid w:val="317035AE"/>
    <w:rsid w:val="327A0976"/>
    <w:rsid w:val="32D446FB"/>
    <w:rsid w:val="34BB7615"/>
    <w:rsid w:val="36A615D6"/>
    <w:rsid w:val="36EE4D7C"/>
    <w:rsid w:val="39842BBE"/>
    <w:rsid w:val="3BF70EF8"/>
    <w:rsid w:val="40163AEE"/>
    <w:rsid w:val="420372D2"/>
    <w:rsid w:val="42E26A45"/>
    <w:rsid w:val="43D63542"/>
    <w:rsid w:val="44C87446"/>
    <w:rsid w:val="47AB21C4"/>
    <w:rsid w:val="49D80E6C"/>
    <w:rsid w:val="4B6911B1"/>
    <w:rsid w:val="4D7C227F"/>
    <w:rsid w:val="507A3DAF"/>
    <w:rsid w:val="577379D0"/>
    <w:rsid w:val="582F2092"/>
    <w:rsid w:val="58EA5BDB"/>
    <w:rsid w:val="5A7536C5"/>
    <w:rsid w:val="5CE03CC1"/>
    <w:rsid w:val="5FDA138B"/>
    <w:rsid w:val="6077378A"/>
    <w:rsid w:val="61046C24"/>
    <w:rsid w:val="61186B51"/>
    <w:rsid w:val="679D0CF2"/>
    <w:rsid w:val="698525A5"/>
    <w:rsid w:val="6E3107C1"/>
    <w:rsid w:val="6F3D42BB"/>
    <w:rsid w:val="70255242"/>
    <w:rsid w:val="70AB6D53"/>
    <w:rsid w:val="79CD725C"/>
    <w:rsid w:val="7A2B73C7"/>
    <w:rsid w:val="7BF21B32"/>
    <w:rsid w:val="7CC340AD"/>
    <w:rsid w:val="7D177AA6"/>
    <w:rsid w:val="7F0521EE"/>
    <w:rsid w:val="7F637DF3"/>
    <w:rsid w:val="7FFD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0B282"/>
  <w15:docId w15:val="{77762B41-D495-4A39-ACBD-174D63B3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185</cp:revision>
  <cp:lastPrinted>2021-08-20T06:11:00Z</cp:lastPrinted>
  <dcterms:created xsi:type="dcterms:W3CDTF">2021-05-19T06:29:00Z</dcterms:created>
  <dcterms:modified xsi:type="dcterms:W3CDTF">2021-09-08T08:06:00Z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