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40" w:lineRule="exact"/>
        <w:ind w:right="108"/>
        <w:rPr>
          <w:rFonts w:ascii="方正黑体_GBK" w:hAnsi="方正仿宋_GBK" w:eastAsia="方正黑体_GBK" w:cs="方正仿宋_GBK"/>
          <w:color w:val="333333"/>
          <w:spacing w:val="-26"/>
          <w:sz w:val="28"/>
          <w:szCs w:val="28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color w:val="333333"/>
          <w:spacing w:val="-26"/>
          <w:sz w:val="28"/>
          <w:szCs w:val="28"/>
          <w:shd w:val="clear" w:color="auto" w:fill="FFFFFF"/>
        </w:rPr>
        <w:t>附件1</w:t>
      </w:r>
    </w:p>
    <w:p>
      <w:pPr>
        <w:pStyle w:val="5"/>
        <w:widowControl/>
        <w:spacing w:line="640" w:lineRule="exact"/>
        <w:ind w:right="108"/>
        <w:jc w:val="center"/>
        <w:rPr>
          <w:rFonts w:ascii="方正小标宋_GBK" w:hAnsi="方正仿宋_GBK" w:eastAsia="方正小标宋_GBK" w:cs="方正仿宋_GBK"/>
          <w:color w:val="333333"/>
          <w:spacing w:val="-26"/>
          <w:sz w:val="44"/>
          <w:szCs w:val="44"/>
          <w:shd w:val="clear" w:color="auto" w:fill="FFFFFF"/>
        </w:rPr>
      </w:pPr>
      <w:r>
        <w:rPr>
          <w:rFonts w:hint="eastAsia" w:ascii="方正小标宋_GBK" w:hAnsi="方正仿宋_GBK" w:eastAsia="方正小标宋_GBK" w:cs="方正仿宋_GBK"/>
          <w:color w:val="333333"/>
          <w:spacing w:val="-26"/>
          <w:sz w:val="44"/>
          <w:szCs w:val="44"/>
          <w:shd w:val="clear" w:color="auto" w:fill="FFFFFF"/>
        </w:rPr>
        <w:t>新冠肺炎疫情防控告知书</w:t>
      </w:r>
    </w:p>
    <w:p>
      <w:pPr>
        <w:widowControl/>
        <w:wordWrap w:val="0"/>
        <w:spacing w:line="594" w:lineRule="exact"/>
        <w:rPr>
          <w:rFonts w:ascii="方正小标宋_GBK" w:hAnsi="方正仿宋_GBK" w:eastAsia="方正小标宋_GBK" w:cs="方正仿宋_GBK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wordWrap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有关规定和通知精神</w:t>
      </w:r>
      <w:r>
        <w:rPr>
          <w:rFonts w:ascii="Times New Roman" w:hAnsi="方正仿宋_GBK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方正仿宋_GBK" w:eastAsia="方正仿宋_GBK"/>
          <w:color w:val="333333"/>
          <w:sz w:val="32"/>
          <w:szCs w:val="32"/>
          <w:shd w:val="clear" w:color="auto" w:fill="FFFFFF"/>
          <w:lang w:eastAsia="zh-CN"/>
        </w:rPr>
        <w:t>为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进一步做好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新冠肺炎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疫情防控工作，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保障考生和考务工作人员身体健康，现将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万州区2021年区外引进教师考试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疫情防控相关工作要求如下：</w:t>
      </w:r>
    </w:p>
    <w:p>
      <w:pPr>
        <w:widowControl/>
        <w:wordWrap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 xml:space="preserve"> 所有考生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考生当天须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提供48小时内核酸检测阴性报告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疫情防控承诺书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请提前自行前往核酸检测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wordWrap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</w:rPr>
        <w:t>考生考试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当天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须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出示“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健康码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渝康码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”）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“行程卡”，为绿码及现场测量体温正常（＜37.3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℃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）的考生方可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放行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进入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参加考试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wordWrap w:val="0"/>
        <w:spacing w:line="594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</w:rPr>
        <w:t>所有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考生应自备一次性使用医用口罩或医用外科口罩，除身份确认环节需摘除口罩以外，全程佩戴口罩，做好个人防护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4.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如考生出现发热、持续性咳嗽、乏力等症状，应及时向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现场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工作人员报告，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经现场医务专业人员确认为可疑症状的考生，应配合疫情防控人员，专车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转送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定点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医院发热门诊就诊。</w:t>
      </w:r>
    </w:p>
    <w:p>
      <w:pPr>
        <w:widowControl/>
        <w:wordWrap w:val="0"/>
        <w:spacing w:line="594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.友情提示：国务院客户端小程序已上线疫情风险等级查询，可订阅全国各地疫情风险等级变更通知。考生请订阅你所涉及的地区风险等级，如发生变更将会收到微信通知。“通信大数据行程卡”在此程序上有提供，结合行程卡查询14天国内外行程，可证明自己是否经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中高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风险地区。</w:t>
      </w:r>
    </w:p>
    <w:p>
      <w:pPr>
        <w:widowControl/>
        <w:wordWrap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请各位考生自觉按照以上要求做好近期健康检测，结合居住地疫情状况提前做好出行风险评估。</w:t>
      </w:r>
    </w:p>
    <w:p>
      <w:pPr>
        <w:widowControl/>
        <w:wordWrap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不接受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国内中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高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风险地区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健康码为“红码”的人员、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境外直接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或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入境未满14天人员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到现场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，如执意来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后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一律进行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核酸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检测并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集中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隔离。</w:t>
      </w:r>
    </w:p>
    <w:p>
      <w:pPr>
        <w:widowControl/>
        <w:wordWrap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请考生严格执行各级政府在疫情防控期间发布的各项决定、命令，诚信应考，对出现下列情形之一的，公安机关将依法严肃处理：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①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来自国内中高风险地区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持“红码”人员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不主动申报、故意虚报或不自觉接受核酸检测的；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②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来自国（境）外、国内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中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高风险地区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应集中隔离而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不执行集中隔离政策或已被集中隔离又不遵守隔离规定私自外出的；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③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拒不配合防疫、检疫、强制隔离观察、隔离治疗、流行病学调查、消毒等情形的；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④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明知已感染或可能感染新型冠状病毒，故意进入公共场所或隐瞒情况与他人接触的。</w:t>
      </w:r>
    </w:p>
    <w:p>
      <w:pPr>
        <w:widowControl/>
        <w:wordWrap w:val="0"/>
        <w:spacing w:line="594" w:lineRule="exact"/>
        <w:ind w:firstLine="64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请考生严格按照《告知书》要求做好疫情防控工作并申请“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健康码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通信大数据行程卡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”，具体申请方式，详见下图。</w:t>
      </w:r>
    </w:p>
    <w:p>
      <w:pPr>
        <w:widowControl/>
        <w:spacing w:before="75" w:after="75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drawing>
          <wp:inline distT="0" distB="0" distL="114300" distR="114300">
            <wp:extent cx="5791200" cy="7755255"/>
            <wp:effectExtent l="0" t="0" r="0" b="17145"/>
            <wp:docPr id="1" name="图片 1" descr="微信图片_2021012010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010104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9"/>
    <w:rsid w:val="0007236E"/>
    <w:rsid w:val="000D5EB0"/>
    <w:rsid w:val="000E1A68"/>
    <w:rsid w:val="00217281"/>
    <w:rsid w:val="002614E2"/>
    <w:rsid w:val="002B722C"/>
    <w:rsid w:val="002D29C4"/>
    <w:rsid w:val="003315C8"/>
    <w:rsid w:val="00357A85"/>
    <w:rsid w:val="0038690B"/>
    <w:rsid w:val="003D2A10"/>
    <w:rsid w:val="003D5A57"/>
    <w:rsid w:val="003D7FB6"/>
    <w:rsid w:val="0046389F"/>
    <w:rsid w:val="00476CD1"/>
    <w:rsid w:val="004D44CA"/>
    <w:rsid w:val="005A0C99"/>
    <w:rsid w:val="005E5B59"/>
    <w:rsid w:val="00674A64"/>
    <w:rsid w:val="006D0F47"/>
    <w:rsid w:val="00700965"/>
    <w:rsid w:val="007C4F57"/>
    <w:rsid w:val="008B001F"/>
    <w:rsid w:val="008E00D9"/>
    <w:rsid w:val="00916534"/>
    <w:rsid w:val="009536A6"/>
    <w:rsid w:val="009B28CA"/>
    <w:rsid w:val="00A02269"/>
    <w:rsid w:val="00AB198C"/>
    <w:rsid w:val="00B86461"/>
    <w:rsid w:val="00C104F8"/>
    <w:rsid w:val="00C851C7"/>
    <w:rsid w:val="00CA72C3"/>
    <w:rsid w:val="00CF7045"/>
    <w:rsid w:val="00D25995"/>
    <w:rsid w:val="00D71E2E"/>
    <w:rsid w:val="00E87483"/>
    <w:rsid w:val="00EC5236"/>
    <w:rsid w:val="00F16909"/>
    <w:rsid w:val="00F17823"/>
    <w:rsid w:val="00FC1787"/>
    <w:rsid w:val="0A6420B3"/>
    <w:rsid w:val="0B1D2039"/>
    <w:rsid w:val="0BFB7C65"/>
    <w:rsid w:val="10472662"/>
    <w:rsid w:val="17821762"/>
    <w:rsid w:val="18635C59"/>
    <w:rsid w:val="1AF01017"/>
    <w:rsid w:val="1CF57140"/>
    <w:rsid w:val="1EFF62C9"/>
    <w:rsid w:val="2164681D"/>
    <w:rsid w:val="261879DF"/>
    <w:rsid w:val="283D745A"/>
    <w:rsid w:val="364A384C"/>
    <w:rsid w:val="38D160E1"/>
    <w:rsid w:val="3BD74094"/>
    <w:rsid w:val="3C792B6B"/>
    <w:rsid w:val="3DED09F3"/>
    <w:rsid w:val="3E5B756F"/>
    <w:rsid w:val="4132447C"/>
    <w:rsid w:val="41A8693A"/>
    <w:rsid w:val="42B96977"/>
    <w:rsid w:val="46116D01"/>
    <w:rsid w:val="53EB0603"/>
    <w:rsid w:val="5B4B2BB8"/>
    <w:rsid w:val="5B7E53E6"/>
    <w:rsid w:val="5DCA1634"/>
    <w:rsid w:val="607059AE"/>
    <w:rsid w:val="60916853"/>
    <w:rsid w:val="632A15F5"/>
    <w:rsid w:val="645807EA"/>
    <w:rsid w:val="65333AC4"/>
    <w:rsid w:val="659725E5"/>
    <w:rsid w:val="65D23E31"/>
    <w:rsid w:val="69E5048B"/>
    <w:rsid w:val="758A2F5B"/>
    <w:rsid w:val="75EA5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185</Words>
  <Characters>1060</Characters>
  <Lines>8</Lines>
  <Paragraphs>2</Paragraphs>
  <TotalTime>1</TotalTime>
  <ScaleCrop>false</ScaleCrop>
  <LinksUpToDate>false</LinksUpToDate>
  <CharactersWithSpaces>1243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2021-01-15T09:54:00Z</dcterms:created>
  <dc:creator>asus</dc:creator>
  <cp:lastModifiedBy>吴建忠</cp:lastModifiedBy>
  <cp:lastPrinted>2021-08-03T01:18:00Z</cp:lastPrinted>
  <dcterms:modified xsi:type="dcterms:W3CDTF">2021-08-14T04:36:59Z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