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B76E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_GBK" w:cs="Times New Roman"/>
          <w:sz w:val="44"/>
          <w:szCs w:val="44"/>
          <w:lang w:val="en-US" w:eastAsia="zh-CN"/>
        </w:rPr>
      </w:pPr>
    </w:p>
    <w:p w14:paraId="7A365E8F">
      <w:pPr>
        <w:keepNext w:val="0"/>
        <w:keepLines w:val="0"/>
        <w:pageBreakBefore w:val="0"/>
        <w:widowControl w:val="0"/>
        <w:kinsoku/>
        <w:wordWrap/>
        <w:overflowPunct/>
        <w:topLinePunct w:val="0"/>
        <w:autoSpaceDE/>
        <w:autoSpaceDN/>
        <w:bidi w:val="0"/>
        <w:adjustRightInd/>
        <w:snapToGrid/>
        <w:spacing w:line="658"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重庆市万州区人民政府办公室</w:t>
      </w:r>
    </w:p>
    <w:p w14:paraId="0C6543FB">
      <w:pPr>
        <w:keepNext w:val="0"/>
        <w:keepLines w:val="0"/>
        <w:pageBreakBefore w:val="0"/>
        <w:widowControl w:val="0"/>
        <w:kinsoku/>
        <w:wordWrap/>
        <w:overflowPunct/>
        <w:topLinePunct w:val="0"/>
        <w:autoSpaceDE/>
        <w:autoSpaceDN/>
        <w:bidi w:val="0"/>
        <w:adjustRightInd/>
        <w:snapToGrid/>
        <w:spacing w:line="65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关于印发《万州区乡镇</w:t>
      </w:r>
      <w:r>
        <w:rPr>
          <w:rFonts w:hint="eastAsia" w:ascii="Times New Roman" w:hAnsi="Times New Roman" w:eastAsia="方正小标宋_GBK" w:cs="Times New Roman"/>
          <w:sz w:val="44"/>
          <w:szCs w:val="44"/>
          <w:lang w:val="en-US" w:eastAsia="zh-CN"/>
        </w:rPr>
        <w:t>综合</w:t>
      </w:r>
      <w:r>
        <w:rPr>
          <w:rFonts w:hint="default" w:ascii="Times New Roman" w:hAnsi="Times New Roman" w:eastAsia="方正小标宋_GBK" w:cs="Times New Roman"/>
          <w:sz w:val="44"/>
          <w:szCs w:val="44"/>
          <w:lang w:val="en-US" w:eastAsia="zh-CN"/>
        </w:rPr>
        <w:t>行政执法事项</w:t>
      </w:r>
    </w:p>
    <w:p w14:paraId="22544DCB">
      <w:pPr>
        <w:keepNext w:val="0"/>
        <w:keepLines w:val="0"/>
        <w:pageBreakBefore w:val="0"/>
        <w:widowControl w:val="0"/>
        <w:kinsoku/>
        <w:wordWrap/>
        <w:overflowPunct/>
        <w:topLinePunct w:val="0"/>
        <w:autoSpaceDE/>
        <w:autoSpaceDN/>
        <w:bidi w:val="0"/>
        <w:adjustRightInd/>
        <w:snapToGrid/>
        <w:spacing w:line="65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清单（2025年）》《万州区街道</w:t>
      </w:r>
      <w:r>
        <w:rPr>
          <w:rFonts w:hint="eastAsia" w:ascii="Times New Roman" w:hAnsi="Times New Roman" w:eastAsia="方正小标宋_GBK" w:cs="Times New Roman"/>
          <w:sz w:val="44"/>
          <w:szCs w:val="44"/>
          <w:lang w:val="en-US" w:eastAsia="zh-CN"/>
        </w:rPr>
        <w:t>综合</w:t>
      </w:r>
      <w:r>
        <w:rPr>
          <w:rFonts w:hint="default" w:ascii="Times New Roman" w:hAnsi="Times New Roman" w:eastAsia="方正小标宋_GBK" w:cs="Times New Roman"/>
          <w:sz w:val="44"/>
          <w:szCs w:val="44"/>
          <w:lang w:val="en-US" w:eastAsia="zh-CN"/>
        </w:rPr>
        <w:t>行政执法</w:t>
      </w:r>
    </w:p>
    <w:p w14:paraId="53832482">
      <w:pPr>
        <w:keepNext w:val="0"/>
        <w:keepLines w:val="0"/>
        <w:pageBreakBefore w:val="0"/>
        <w:widowControl w:val="0"/>
        <w:kinsoku/>
        <w:wordWrap/>
        <w:overflowPunct/>
        <w:topLinePunct w:val="0"/>
        <w:autoSpaceDE/>
        <w:autoSpaceDN/>
        <w:bidi w:val="0"/>
        <w:adjustRightInd/>
        <w:snapToGrid/>
        <w:spacing w:line="65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事项清单（2025年）》的通知</w:t>
      </w:r>
    </w:p>
    <w:p w14:paraId="591B5DB6">
      <w:pPr>
        <w:keepNext w:val="0"/>
        <w:keepLines w:val="0"/>
        <w:pageBreakBefore w:val="0"/>
        <w:widowControl w:val="0"/>
        <w:kinsoku/>
        <w:wordWrap/>
        <w:overflowPunct/>
        <w:topLinePunct w:val="0"/>
        <w:autoSpaceDE/>
        <w:autoSpaceDN/>
        <w:bidi w:val="0"/>
        <w:adjustRightInd/>
        <w:snapToGrid/>
        <w:spacing w:line="678" w:lineRule="exact"/>
        <w:textAlignment w:val="auto"/>
        <w:rPr>
          <w:rFonts w:hint="default" w:ascii="Times New Roman" w:hAnsi="Times New Roman" w:eastAsia="方正仿宋_GBK" w:cs="Times New Roman"/>
          <w:sz w:val="32"/>
          <w:szCs w:val="32"/>
        </w:rPr>
      </w:pPr>
    </w:p>
    <w:p w14:paraId="1437F73B">
      <w:pPr>
        <w:spacing w:line="590" w:lineRule="exact"/>
        <w:jc w:val="center"/>
        <w:rPr>
          <w:rFonts w:hint="eastAsia" w:ascii="仿宋_GB2312" w:eastAsia="仿宋_GB2312"/>
          <w:sz w:val="32"/>
          <w:szCs w:val="32"/>
        </w:rPr>
      </w:pPr>
      <w:r>
        <w:rPr>
          <w:rFonts w:hint="default" w:ascii="Times New Roman" w:hAnsi="Times New Roman" w:eastAsia="方正仿宋_GBK" w:cs="Times New Roman"/>
          <w:sz w:val="32"/>
          <w:szCs w:val="32"/>
        </w:rPr>
        <w:t>万州府办发〔20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17</w:t>
      </w:r>
      <w:r>
        <w:rPr>
          <w:rFonts w:hint="default" w:ascii="Times New Roman" w:hAnsi="Times New Roman" w:eastAsia="方正仿宋_GBK" w:cs="Times New Roman"/>
          <w:sz w:val="32"/>
          <w:szCs w:val="32"/>
        </w:rPr>
        <w:t>号</w:t>
      </w:r>
    </w:p>
    <w:p w14:paraId="1DCF8A16">
      <w:pPr>
        <w:pStyle w:val="2"/>
        <w:rPr>
          <w:rFonts w:hint="default"/>
        </w:rPr>
      </w:pPr>
    </w:p>
    <w:p w14:paraId="0A597962">
      <w:pPr>
        <w:keepNext w:val="0"/>
        <w:keepLines w:val="0"/>
        <w:pageBreakBefore w:val="0"/>
        <w:widowControl w:val="0"/>
        <w:kinsoku/>
        <w:wordWrap/>
        <w:overflowPunct/>
        <w:topLinePunct w:val="0"/>
        <w:autoSpaceDE/>
        <w:autoSpaceDN/>
        <w:bidi w:val="0"/>
        <w:adjustRightInd/>
        <w:snapToGrid/>
        <w:spacing w:line="678"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各镇乡（民族乡）人民政府，各街道办事处，区政府各部门，有关单位：</w:t>
      </w:r>
    </w:p>
    <w:p w14:paraId="7555A609">
      <w:pPr>
        <w:keepNext w:val="0"/>
        <w:keepLines w:val="0"/>
        <w:pageBreakBefore w:val="0"/>
        <w:widowControl w:val="0"/>
        <w:kinsoku/>
        <w:wordWrap/>
        <w:overflowPunct/>
        <w:topLinePunct w:val="0"/>
        <w:autoSpaceDE/>
        <w:autoSpaceDN/>
        <w:bidi w:val="0"/>
        <w:adjustRightInd/>
        <w:snapToGrid/>
        <w:spacing w:line="678" w:lineRule="exact"/>
        <w:ind w:firstLine="62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贯彻落实党中央、国务院关于全面建立乡镇（街道）履行职责事项清单的统一部署，深入推进“大综合一体化”行政执法改革，切实为基层减负赋能，按照《重庆市人民政府办公厅关于印发〈重庆市赋予乡镇（街道）部分区县级行政执法事项指导清单（2025年）〉的通知》（渝府办发〔2025〕28号），经区</w:t>
      </w:r>
      <w:r>
        <w:rPr>
          <w:rFonts w:hint="eastAsia" w:ascii="Times New Roman" w:hAnsi="Times New Roman" w:eastAsia="方正仿宋_GBK" w:cs="Times New Roman"/>
          <w:sz w:val="32"/>
          <w:szCs w:val="32"/>
          <w:lang w:val="en-US" w:eastAsia="zh-CN"/>
        </w:rPr>
        <w:t>政府</w:t>
      </w:r>
      <w:r>
        <w:rPr>
          <w:rFonts w:hint="default" w:ascii="Times New Roman" w:hAnsi="Times New Roman" w:eastAsia="方正仿宋_GBK" w:cs="Times New Roman"/>
          <w:sz w:val="32"/>
          <w:szCs w:val="32"/>
          <w:lang w:val="en-US" w:eastAsia="zh-CN"/>
        </w:rPr>
        <w:t>同意，现将《万州区乡镇</w:t>
      </w:r>
      <w:r>
        <w:rPr>
          <w:rFonts w:hint="eastAsia" w:ascii="Times New Roman" w:hAnsi="Times New Roman" w:eastAsia="方正仿宋_GBK" w:cs="Times New Roman"/>
          <w:sz w:val="32"/>
          <w:szCs w:val="32"/>
          <w:lang w:val="en-US" w:eastAsia="zh-CN"/>
        </w:rPr>
        <w:t>综合</w:t>
      </w:r>
      <w:r>
        <w:rPr>
          <w:rFonts w:hint="default" w:ascii="Times New Roman" w:hAnsi="Times New Roman" w:eastAsia="方正仿宋_GBK" w:cs="Times New Roman"/>
          <w:sz w:val="32"/>
          <w:szCs w:val="32"/>
          <w:lang w:val="en-US" w:eastAsia="zh-CN"/>
        </w:rPr>
        <w:t>行政执法事项清单（2025年）》《万州区街道</w:t>
      </w:r>
      <w:r>
        <w:rPr>
          <w:rFonts w:hint="eastAsia" w:ascii="Times New Roman" w:hAnsi="Times New Roman" w:eastAsia="方正仿宋_GBK" w:cs="Times New Roman"/>
          <w:sz w:val="32"/>
          <w:szCs w:val="32"/>
          <w:lang w:val="en-US" w:eastAsia="zh-CN"/>
        </w:rPr>
        <w:t>综合</w:t>
      </w:r>
      <w:r>
        <w:rPr>
          <w:rFonts w:hint="default" w:ascii="Times New Roman" w:hAnsi="Times New Roman" w:eastAsia="方正仿宋_GBK" w:cs="Times New Roman"/>
          <w:sz w:val="32"/>
          <w:szCs w:val="32"/>
          <w:lang w:val="en-US" w:eastAsia="zh-CN"/>
        </w:rPr>
        <w:t>行政执法事项清单（2025年）》印发给你们，并就有关事项通知如下。</w:t>
      </w:r>
    </w:p>
    <w:p w14:paraId="3F412E09">
      <w:pPr>
        <w:keepNext w:val="0"/>
        <w:keepLines w:val="0"/>
        <w:pageBreakBefore w:val="0"/>
        <w:widowControl w:val="0"/>
        <w:kinsoku/>
        <w:wordWrap/>
        <w:overflowPunct/>
        <w:topLinePunct w:val="0"/>
        <w:autoSpaceDE/>
        <w:autoSpaceDN/>
        <w:bidi w:val="0"/>
        <w:adjustRightInd/>
        <w:snapToGrid/>
        <w:spacing w:line="678" w:lineRule="exact"/>
        <w:ind w:firstLine="62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各乡镇（街道）于2025年7月1日正式行使新的行政执法事项。对已不再承接的行政执法事项，于2025年7月1日起交回区级原执法部门依法行使。2025年7月1日前已立案未办结的案件，仍由原承办的乡镇（街道）继续办结。</w:t>
      </w:r>
    </w:p>
    <w:p w14:paraId="6F186673">
      <w:pPr>
        <w:keepNext w:val="0"/>
        <w:keepLines w:val="0"/>
        <w:pageBreakBefore w:val="0"/>
        <w:widowControl w:val="0"/>
        <w:kinsoku/>
        <w:wordWrap/>
        <w:overflowPunct/>
        <w:topLinePunct w:val="0"/>
        <w:autoSpaceDE/>
        <w:autoSpaceDN/>
        <w:bidi w:val="0"/>
        <w:adjustRightInd/>
        <w:snapToGrid/>
        <w:spacing w:line="678" w:lineRule="exact"/>
        <w:ind w:firstLine="62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各赋权部门就赋权事项立即开展培训指导，确保赋权事项“放得稳、接得住、管得好”；各乡镇（街道）应组织执法人员加强对赋权事项涉及法律法规学习培训，杜绝因理解不到位出现适用法律错误情况；区司法局加强统筹指导以及监督，确保赋权工作有序推进，提高全区改革工作质效。</w:t>
      </w:r>
    </w:p>
    <w:p w14:paraId="68BB0C88">
      <w:pPr>
        <w:keepNext w:val="0"/>
        <w:keepLines w:val="0"/>
        <w:pageBreakBefore w:val="0"/>
        <w:widowControl w:val="0"/>
        <w:kinsoku/>
        <w:wordWrap/>
        <w:overflowPunct/>
        <w:topLinePunct w:val="0"/>
        <w:autoSpaceDE/>
        <w:autoSpaceDN/>
        <w:bidi w:val="0"/>
        <w:adjustRightInd/>
        <w:snapToGrid/>
        <w:spacing w:line="678" w:lineRule="exact"/>
        <w:ind w:firstLine="622"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因法律、法规和规章变更，需要对已赋权的行政执法事项进行名称变更、事项合并调整的，按照有关规定公布乡镇（街道）行政执法事项清单或者动态调整乡镇（街道）行政执法事项，不另行发文。</w:t>
      </w:r>
    </w:p>
    <w:p w14:paraId="321C4ED9">
      <w:pPr>
        <w:keepNext w:val="0"/>
        <w:keepLines w:val="0"/>
        <w:pageBreakBefore w:val="0"/>
        <w:widowControl w:val="0"/>
        <w:kinsoku/>
        <w:wordWrap/>
        <w:overflowPunct/>
        <w:topLinePunct w:val="0"/>
        <w:autoSpaceDE/>
        <w:autoSpaceDN/>
        <w:bidi w:val="0"/>
        <w:adjustRightInd/>
        <w:snapToGrid/>
        <w:spacing w:line="678" w:lineRule="exact"/>
        <w:ind w:firstLine="62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四、《重庆市赋予乡镇（街道）部分区县级行政执法事项指导清单（2023年）》自2025年7月1日起废止。</w:t>
      </w:r>
    </w:p>
    <w:p w14:paraId="65FD9FA3">
      <w:pPr>
        <w:keepNext w:val="0"/>
        <w:keepLines w:val="0"/>
        <w:pageBreakBefore w:val="0"/>
        <w:widowControl w:val="0"/>
        <w:kinsoku/>
        <w:wordWrap/>
        <w:overflowPunct/>
        <w:topLinePunct w:val="0"/>
        <w:autoSpaceDE/>
        <w:autoSpaceDN/>
        <w:bidi w:val="0"/>
        <w:adjustRightInd/>
        <w:snapToGrid/>
        <w:spacing w:line="678" w:lineRule="exact"/>
        <w:textAlignment w:val="auto"/>
        <w:rPr>
          <w:rFonts w:hint="default" w:ascii="Times New Roman" w:hAnsi="Times New Roman" w:eastAsia="方正仿宋_GBK" w:cs="Times New Roman"/>
          <w:sz w:val="32"/>
          <w:szCs w:val="32"/>
          <w:lang w:val="en-US" w:eastAsia="zh-CN"/>
        </w:rPr>
      </w:pPr>
    </w:p>
    <w:p w14:paraId="77E4558E">
      <w:pPr>
        <w:pStyle w:val="2"/>
        <w:rPr>
          <w:rFonts w:hint="default" w:ascii="Times New Roman" w:hAnsi="Times New Roman" w:eastAsia="方正仿宋_GBK" w:cs="Times New Roman"/>
          <w:sz w:val="32"/>
          <w:szCs w:val="32"/>
          <w:lang w:val="en-US" w:eastAsia="zh-CN"/>
        </w:rPr>
      </w:pPr>
    </w:p>
    <w:p w14:paraId="3BAFD1A5">
      <w:pPr>
        <w:pStyle w:val="3"/>
        <w:rPr>
          <w:rFonts w:hint="default" w:ascii="Times New Roman" w:hAnsi="Times New Roman" w:eastAsia="方正仿宋_GBK" w:cs="Times New Roman"/>
          <w:sz w:val="32"/>
          <w:szCs w:val="32"/>
          <w:lang w:val="en-US" w:eastAsia="zh-CN"/>
        </w:rPr>
      </w:pPr>
    </w:p>
    <w:p w14:paraId="4FCF2104">
      <w:pPr>
        <w:pStyle w:val="3"/>
        <w:rPr>
          <w:rFonts w:hint="default" w:ascii="Times New Roman" w:hAnsi="Times New Roman" w:eastAsia="方正仿宋_GBK" w:cs="Times New Roman"/>
          <w:sz w:val="32"/>
          <w:szCs w:val="32"/>
          <w:lang w:val="en-US" w:eastAsia="zh-CN"/>
        </w:rPr>
      </w:pPr>
    </w:p>
    <w:p w14:paraId="4DDB65CF">
      <w:pPr>
        <w:keepNext w:val="0"/>
        <w:keepLines w:val="0"/>
        <w:pageBreakBefore w:val="0"/>
        <w:widowControl w:val="0"/>
        <w:kinsoku/>
        <w:wordWrap/>
        <w:overflowPunct/>
        <w:topLinePunct w:val="0"/>
        <w:autoSpaceDE/>
        <w:autoSpaceDN/>
        <w:bidi w:val="0"/>
        <w:adjustRightInd/>
        <w:spacing w:line="500" w:lineRule="exact"/>
        <w:ind w:right="22" w:rightChars="11" w:firstLine="4062" w:firstLineChars="1306"/>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重庆市万州区人民政府办公室</w:t>
      </w:r>
    </w:p>
    <w:p w14:paraId="2EDA2039">
      <w:pPr>
        <w:pStyle w:val="3"/>
        <w:ind w:firstLine="4976" w:firstLineChars="1600"/>
        <w:rPr>
          <w:rFonts w:hint="default" w:ascii="Times New Roman" w:hAnsi="Times New Roman" w:eastAsia="方正仿宋_GBK" w:cs="Times New Roman"/>
          <w:sz w:val="32"/>
        </w:rPr>
      </w:pPr>
      <w:r>
        <w:rPr>
          <w:rFonts w:hint="default" w:ascii="Times New Roman" w:hAnsi="Times New Roman" w:eastAsia="方正仿宋_GBK" w:cs="Times New Roman"/>
          <w:sz w:val="32"/>
        </w:rPr>
        <w:t>20</w:t>
      </w:r>
      <w:r>
        <w:rPr>
          <w:rFonts w:hint="default" w:ascii="Times New Roman" w:hAnsi="Times New Roman" w:eastAsia="方正仿宋_GBK" w:cs="Times New Roman"/>
          <w:sz w:val="32"/>
          <w:lang w:val="en-US" w:eastAsia="zh-CN"/>
        </w:rPr>
        <w:t>2</w:t>
      </w:r>
      <w:r>
        <w:rPr>
          <w:rFonts w:hint="eastAsia"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年</w:t>
      </w:r>
      <w:r>
        <w:rPr>
          <w:rFonts w:hint="eastAsia" w:ascii="Times New Roman" w:hAnsi="Times New Roman" w:eastAsia="方正仿宋_GBK" w:cs="Times New Roman"/>
          <w:sz w:val="32"/>
          <w:lang w:val="en-US" w:eastAsia="zh-CN"/>
        </w:rPr>
        <w:t>6</w:t>
      </w:r>
      <w:r>
        <w:rPr>
          <w:rFonts w:hint="default" w:ascii="Times New Roman" w:hAnsi="Times New Roman" w:eastAsia="方正仿宋_GBK" w:cs="Times New Roman"/>
          <w:sz w:val="32"/>
        </w:rPr>
        <w:t>月</w:t>
      </w:r>
      <w:r>
        <w:rPr>
          <w:rFonts w:hint="eastAsia" w:ascii="Times New Roman" w:hAnsi="Times New Roman" w:eastAsia="方正仿宋_GBK" w:cs="Times New Roman"/>
          <w:sz w:val="32"/>
          <w:lang w:val="en-US" w:eastAsia="zh-CN"/>
        </w:rPr>
        <w:t>19</w:t>
      </w:r>
      <w:r>
        <w:rPr>
          <w:rFonts w:hint="default" w:ascii="Times New Roman" w:hAnsi="Times New Roman" w:eastAsia="方正仿宋_GBK" w:cs="Times New Roman"/>
          <w:sz w:val="32"/>
        </w:rPr>
        <w:t>日</w:t>
      </w:r>
    </w:p>
    <w:p w14:paraId="27A187CE">
      <w:pPr>
        <w:pStyle w:val="3"/>
        <w:ind w:firstLine="622" w:firstLineChars="200"/>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（此件公开发布）</w:t>
      </w:r>
    </w:p>
    <w:p w14:paraId="7EF962A6">
      <w:pPr>
        <w:pStyle w:val="3"/>
        <w:ind w:firstLine="5287" w:firstLineChars="1700"/>
        <w:rPr>
          <w:rFonts w:hint="default" w:ascii="Times New Roman" w:hAnsi="Times New Roman" w:eastAsia="方正仿宋_GBK" w:cs="Times New Roman"/>
          <w:sz w:val="32"/>
        </w:rPr>
      </w:pPr>
    </w:p>
    <w:p w14:paraId="10BEF232">
      <w:pPr>
        <w:pStyle w:val="3"/>
        <w:ind w:firstLine="5287" w:firstLineChars="1700"/>
        <w:rPr>
          <w:rFonts w:hint="default" w:ascii="Times New Roman" w:hAnsi="Times New Roman" w:eastAsia="方正仿宋_GBK" w:cs="Times New Roman"/>
          <w:sz w:val="32"/>
        </w:rPr>
      </w:pPr>
    </w:p>
    <w:p w14:paraId="2E1BF3DA">
      <w:pPr>
        <w:pStyle w:val="3"/>
        <w:ind w:firstLine="5287" w:firstLineChars="1700"/>
        <w:rPr>
          <w:rFonts w:hint="default" w:ascii="Times New Roman" w:hAnsi="Times New Roman" w:eastAsia="方正仿宋_GBK" w:cs="Times New Roman"/>
          <w:sz w:val="32"/>
        </w:rPr>
      </w:pPr>
    </w:p>
    <w:p w14:paraId="3FF648E8">
      <w:pPr>
        <w:pStyle w:val="3"/>
        <w:ind w:firstLine="5287" w:firstLineChars="1700"/>
        <w:rPr>
          <w:rFonts w:hint="default" w:ascii="Times New Roman" w:hAnsi="Times New Roman" w:eastAsia="方正仿宋_GBK" w:cs="Times New Roman"/>
          <w:sz w:val="32"/>
        </w:rPr>
      </w:pPr>
    </w:p>
    <w:p w14:paraId="18FB4374">
      <w:pPr>
        <w:pStyle w:val="3"/>
        <w:ind w:firstLine="5287" w:firstLineChars="1700"/>
        <w:rPr>
          <w:rFonts w:hint="default" w:ascii="Times New Roman" w:hAnsi="Times New Roman" w:eastAsia="方正仿宋_GBK" w:cs="Times New Roman"/>
          <w:sz w:val="32"/>
        </w:rPr>
      </w:pPr>
    </w:p>
    <w:p w14:paraId="1358CB58">
      <w:pPr>
        <w:pStyle w:val="3"/>
        <w:ind w:firstLine="5287" w:firstLineChars="1700"/>
        <w:rPr>
          <w:rFonts w:hint="default" w:ascii="Times New Roman" w:hAnsi="Times New Roman" w:eastAsia="方正仿宋_GBK" w:cs="Times New Roman"/>
          <w:sz w:val="32"/>
        </w:rPr>
      </w:pPr>
    </w:p>
    <w:p w14:paraId="7F84A39A">
      <w:pPr>
        <w:pStyle w:val="3"/>
        <w:ind w:firstLine="5287" w:firstLineChars="1700"/>
        <w:rPr>
          <w:rFonts w:hint="default" w:ascii="Times New Roman" w:hAnsi="Times New Roman" w:eastAsia="方正仿宋_GBK" w:cs="Times New Roman"/>
          <w:sz w:val="32"/>
        </w:rPr>
      </w:pPr>
    </w:p>
    <w:p w14:paraId="3D4F7DBE">
      <w:pPr>
        <w:pStyle w:val="3"/>
        <w:ind w:firstLine="5287" w:firstLineChars="1700"/>
        <w:rPr>
          <w:rFonts w:hint="default" w:ascii="Times New Roman" w:hAnsi="Times New Roman" w:eastAsia="方正仿宋_GBK" w:cs="Times New Roman"/>
          <w:sz w:val="32"/>
        </w:rPr>
      </w:pPr>
    </w:p>
    <w:p w14:paraId="6103CAAB">
      <w:pPr>
        <w:pStyle w:val="3"/>
        <w:ind w:firstLine="5287" w:firstLineChars="1700"/>
        <w:rPr>
          <w:rFonts w:hint="default" w:ascii="Times New Roman" w:hAnsi="Times New Roman" w:eastAsia="方正仿宋_GBK" w:cs="Times New Roman"/>
          <w:sz w:val="32"/>
        </w:rPr>
      </w:pPr>
    </w:p>
    <w:p w14:paraId="541E5F76">
      <w:pPr>
        <w:pStyle w:val="3"/>
        <w:ind w:firstLine="5287" w:firstLineChars="1700"/>
        <w:rPr>
          <w:rFonts w:hint="default" w:ascii="Times New Roman" w:hAnsi="Times New Roman" w:eastAsia="方正仿宋_GBK" w:cs="Times New Roman"/>
          <w:sz w:val="32"/>
        </w:rPr>
      </w:pPr>
    </w:p>
    <w:p w14:paraId="1B623B1A">
      <w:pPr>
        <w:pStyle w:val="3"/>
        <w:ind w:firstLine="5287" w:firstLineChars="1700"/>
        <w:rPr>
          <w:rFonts w:hint="default" w:ascii="Times New Roman" w:hAnsi="Times New Roman" w:eastAsia="方正仿宋_GBK" w:cs="Times New Roman"/>
          <w:sz w:val="32"/>
        </w:rPr>
      </w:pPr>
    </w:p>
    <w:p w14:paraId="6BFD1D25">
      <w:pPr>
        <w:pStyle w:val="3"/>
        <w:ind w:firstLine="5287" w:firstLineChars="1700"/>
        <w:rPr>
          <w:rFonts w:hint="default" w:ascii="Times New Roman" w:hAnsi="Times New Roman" w:eastAsia="方正仿宋_GBK" w:cs="Times New Roman"/>
          <w:sz w:val="32"/>
        </w:rPr>
      </w:pPr>
    </w:p>
    <w:p w14:paraId="5AC558F2">
      <w:pPr>
        <w:pStyle w:val="3"/>
        <w:ind w:firstLine="5287" w:firstLineChars="1700"/>
        <w:rPr>
          <w:rFonts w:hint="default" w:ascii="Times New Roman" w:hAnsi="Times New Roman" w:eastAsia="方正仿宋_GBK" w:cs="Times New Roman"/>
          <w:sz w:val="32"/>
        </w:rPr>
      </w:pPr>
    </w:p>
    <w:p w14:paraId="22E3D9E3">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rPr>
          <w:rFonts w:hint="default" w:ascii="Times New Roman" w:hAnsi="Times New Roman" w:eastAsia="方正小标宋_GBK" w:cs="Times New Roman"/>
          <w:sz w:val="44"/>
          <w:szCs w:val="44"/>
          <w:lang w:eastAsia="zh-CN"/>
        </w:rPr>
      </w:pPr>
      <w:r>
        <w:rPr>
          <w:rFonts w:hint="eastAsia" w:ascii="方正小标宋_GBK" w:hAnsi="方正小标宋_GBK" w:eastAsia="方正小标宋_GBK" w:cs="方正小标宋_GBK"/>
          <w:spacing w:val="5"/>
          <w:sz w:val="44"/>
          <w:szCs w:val="44"/>
          <w:lang w:val="en-US" w:eastAsia="zh-CN"/>
        </w:rPr>
        <w:t>万州区</w:t>
      </w:r>
      <w:r>
        <w:rPr>
          <w:rFonts w:hint="eastAsia" w:ascii="方正小标宋_GBK" w:hAnsi="方正小标宋_GBK" w:eastAsia="方正小标宋_GBK" w:cs="方正小标宋_GBK"/>
          <w:spacing w:val="5"/>
          <w:sz w:val="44"/>
          <w:szCs w:val="44"/>
        </w:rPr>
        <w:t>乡镇</w:t>
      </w:r>
      <w:r>
        <w:rPr>
          <w:rFonts w:hint="eastAsia" w:ascii="方正小标宋_GBK" w:hAnsi="方正小标宋_GBK" w:eastAsia="方正小标宋_GBK" w:cs="方正小标宋_GBK"/>
          <w:spacing w:val="7"/>
          <w:sz w:val="44"/>
          <w:szCs w:val="44"/>
        </w:rPr>
        <w:t>综合行政执法事项清单</w:t>
      </w:r>
      <w:r>
        <w:rPr>
          <w:rFonts w:hint="eastAsia" w:ascii="方正小标宋_GBK" w:hAnsi="方正小标宋_GBK" w:eastAsia="方正小标宋_GBK" w:cs="方正小标宋_GBK"/>
          <w:spacing w:val="7"/>
          <w:sz w:val="44"/>
          <w:szCs w:val="44"/>
          <w:lang w:eastAsia="zh-CN"/>
        </w:rPr>
        <w:t>（</w:t>
      </w:r>
      <w:r>
        <w:rPr>
          <w:rFonts w:hint="default" w:ascii="Times New Roman" w:hAnsi="Times New Roman" w:eastAsia="方正小标宋_GBK" w:cs="Times New Roman"/>
          <w:spacing w:val="7"/>
          <w:sz w:val="44"/>
          <w:szCs w:val="44"/>
          <w:lang w:val="en-US" w:eastAsia="zh-CN"/>
        </w:rPr>
        <w:t>2025年</w:t>
      </w:r>
      <w:r>
        <w:rPr>
          <w:rFonts w:hint="default" w:ascii="Times New Roman" w:hAnsi="Times New Roman" w:eastAsia="方正小标宋_GBK" w:cs="Times New Roman"/>
          <w:spacing w:val="7"/>
          <w:sz w:val="44"/>
          <w:szCs w:val="44"/>
          <w:lang w:eastAsia="zh-CN"/>
        </w:rPr>
        <w:t>）</w:t>
      </w:r>
    </w:p>
    <w:p w14:paraId="70B673C9">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rPr>
          <w:rFonts w:hint="eastAsia" w:ascii="方正黑体_GBK" w:hAnsi="方正黑体_GBK" w:eastAsia="方正黑体_GBK" w:cs="方正黑体_GBK"/>
          <w:spacing w:val="3"/>
          <w:sz w:val="32"/>
          <w:szCs w:val="32"/>
        </w:rPr>
      </w:pPr>
      <w:r>
        <w:rPr>
          <w:rFonts w:hint="eastAsia" w:ascii="方正黑体_GBK" w:hAnsi="方正黑体_GBK" w:eastAsia="方正黑体_GBK" w:cs="方正黑体_GBK"/>
          <w:spacing w:val="3"/>
          <w:sz w:val="32"/>
          <w:szCs w:val="32"/>
        </w:rPr>
        <w:t>法定行政执法事项清单</w:t>
      </w:r>
    </w:p>
    <w:tbl>
      <w:tblPr>
        <w:tblStyle w:val="21"/>
        <w:tblW w:w="90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2368"/>
        <w:gridCol w:w="1185"/>
        <w:gridCol w:w="1788"/>
        <w:gridCol w:w="3020"/>
      </w:tblGrid>
      <w:tr w14:paraId="7BF8C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tblHeader/>
          <w:jc w:val="center"/>
        </w:trPr>
        <w:tc>
          <w:tcPr>
            <w:tcW w:w="688" w:type="dxa"/>
            <w:tcBorders>
              <w:top w:val="single" w:color="000000" w:sz="4" w:space="0"/>
              <w:left w:val="single" w:color="000000" w:sz="4" w:space="0"/>
            </w:tcBorders>
            <w:noWrap w:val="0"/>
            <w:vAlign w:val="center"/>
          </w:tcPr>
          <w:p w14:paraId="38279C67">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方正黑体_GBK" w:hAnsi="方正黑体_GBK" w:eastAsia="方正黑体_GBK" w:cs="方正黑体_GBK"/>
                <w:color w:val="auto"/>
                <w:kern w:val="2"/>
                <w:sz w:val="21"/>
                <w:szCs w:val="21"/>
                <w:lang w:val="en-US" w:eastAsia="zh-CN" w:bidi="ar-SA"/>
              </w:rPr>
            </w:pPr>
            <w:r>
              <w:rPr>
                <w:rFonts w:hint="eastAsia" w:ascii="方正黑体_GBK" w:hAnsi="方正黑体_GBK" w:eastAsia="方正黑体_GBK" w:cs="方正黑体_GBK"/>
                <w:color w:val="auto"/>
                <w:kern w:val="2"/>
                <w:sz w:val="21"/>
                <w:szCs w:val="21"/>
                <w:lang w:val="en-US" w:eastAsia="zh-CN" w:bidi="ar-SA"/>
              </w:rPr>
              <w:t>序号</w:t>
            </w:r>
          </w:p>
        </w:tc>
        <w:tc>
          <w:tcPr>
            <w:tcW w:w="2368" w:type="dxa"/>
            <w:tcBorders>
              <w:top w:val="single" w:color="000000" w:sz="4" w:space="0"/>
            </w:tcBorders>
            <w:noWrap w:val="0"/>
            <w:vAlign w:val="center"/>
          </w:tcPr>
          <w:p w14:paraId="45442FFA">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方正黑体_GBK" w:hAnsi="方正黑体_GBK" w:eastAsia="方正黑体_GBK" w:cs="方正黑体_GBK"/>
                <w:color w:val="auto"/>
                <w:kern w:val="2"/>
                <w:sz w:val="21"/>
                <w:szCs w:val="21"/>
                <w:lang w:val="en-US" w:eastAsia="zh-CN" w:bidi="ar-SA"/>
              </w:rPr>
            </w:pPr>
            <w:r>
              <w:rPr>
                <w:rFonts w:hint="eastAsia" w:ascii="方正黑体_GBK" w:hAnsi="方正黑体_GBK" w:eastAsia="方正黑体_GBK" w:cs="方正黑体_GBK"/>
                <w:color w:val="auto"/>
                <w:kern w:val="2"/>
                <w:sz w:val="21"/>
                <w:szCs w:val="21"/>
                <w:lang w:val="en-US" w:eastAsia="zh-CN" w:bidi="ar-SA"/>
              </w:rPr>
              <w:t>事项名称</w:t>
            </w:r>
          </w:p>
        </w:tc>
        <w:tc>
          <w:tcPr>
            <w:tcW w:w="1185" w:type="dxa"/>
            <w:tcBorders>
              <w:top w:val="single" w:color="000000" w:sz="4" w:space="0"/>
            </w:tcBorders>
            <w:noWrap w:val="0"/>
            <w:vAlign w:val="center"/>
          </w:tcPr>
          <w:p w14:paraId="4F2FB494">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方正黑体_GBK" w:hAnsi="方正黑体_GBK" w:eastAsia="方正黑体_GBK" w:cs="方正黑体_GBK"/>
                <w:color w:val="auto"/>
                <w:kern w:val="2"/>
                <w:sz w:val="21"/>
                <w:szCs w:val="21"/>
                <w:lang w:val="en-US" w:eastAsia="zh-CN" w:bidi="ar-SA"/>
              </w:rPr>
            </w:pPr>
            <w:r>
              <w:rPr>
                <w:rFonts w:hint="eastAsia" w:ascii="方正黑体_GBK" w:hAnsi="方正黑体_GBK" w:eastAsia="方正黑体_GBK" w:cs="方正黑体_GBK"/>
                <w:color w:val="auto"/>
                <w:kern w:val="2"/>
                <w:sz w:val="21"/>
                <w:szCs w:val="21"/>
                <w:lang w:val="en-US" w:eastAsia="zh-CN" w:bidi="ar-SA"/>
              </w:rPr>
              <w:t>事项类型</w:t>
            </w:r>
          </w:p>
        </w:tc>
        <w:tc>
          <w:tcPr>
            <w:tcW w:w="1788" w:type="dxa"/>
            <w:tcBorders>
              <w:top w:val="single" w:color="000000" w:sz="4" w:space="0"/>
            </w:tcBorders>
            <w:noWrap w:val="0"/>
            <w:vAlign w:val="center"/>
          </w:tcPr>
          <w:p w14:paraId="75EF7FBD">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方正黑体_GBK" w:hAnsi="方正黑体_GBK" w:eastAsia="方正黑体_GBK" w:cs="方正黑体_GBK"/>
                <w:color w:val="auto"/>
                <w:kern w:val="2"/>
                <w:sz w:val="21"/>
                <w:szCs w:val="21"/>
                <w:lang w:val="en-US" w:eastAsia="zh-CN" w:bidi="ar-SA"/>
              </w:rPr>
            </w:pPr>
            <w:r>
              <w:rPr>
                <w:rFonts w:hint="eastAsia" w:ascii="方正黑体_GBK" w:hAnsi="方正黑体_GBK" w:eastAsia="方正黑体_GBK" w:cs="方正黑体_GBK"/>
                <w:color w:val="auto"/>
                <w:kern w:val="2"/>
                <w:sz w:val="21"/>
                <w:szCs w:val="21"/>
                <w:lang w:val="en-US" w:eastAsia="zh-CN" w:bidi="ar-SA"/>
              </w:rPr>
              <w:t>执法主体</w:t>
            </w:r>
          </w:p>
        </w:tc>
        <w:tc>
          <w:tcPr>
            <w:tcW w:w="3020" w:type="dxa"/>
            <w:tcBorders>
              <w:top w:val="single" w:color="000000" w:sz="4" w:space="0"/>
              <w:right w:val="single" w:color="000000" w:sz="4" w:space="0"/>
            </w:tcBorders>
            <w:noWrap w:val="0"/>
            <w:vAlign w:val="center"/>
          </w:tcPr>
          <w:p w14:paraId="066A56E3">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方正黑体_GBK" w:hAnsi="方正黑体_GBK" w:eastAsia="方正黑体_GBK" w:cs="方正黑体_GBK"/>
                <w:color w:val="auto"/>
                <w:kern w:val="2"/>
                <w:sz w:val="21"/>
                <w:szCs w:val="21"/>
                <w:lang w:val="en-US" w:eastAsia="zh-CN" w:bidi="ar-SA"/>
              </w:rPr>
            </w:pPr>
            <w:r>
              <w:rPr>
                <w:rFonts w:hint="eastAsia" w:ascii="方正黑体_GBK" w:hAnsi="方正黑体_GBK" w:eastAsia="方正黑体_GBK" w:cs="方正黑体_GBK"/>
                <w:color w:val="auto"/>
                <w:kern w:val="2"/>
                <w:sz w:val="21"/>
                <w:szCs w:val="21"/>
                <w:lang w:val="en-US" w:eastAsia="zh-CN" w:bidi="ar-SA"/>
              </w:rPr>
              <w:t>执法依据</w:t>
            </w:r>
          </w:p>
        </w:tc>
      </w:tr>
      <w:tr w14:paraId="7BF0F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688" w:type="dxa"/>
            <w:tcBorders>
              <w:left w:val="single" w:color="000000" w:sz="4" w:space="0"/>
            </w:tcBorders>
            <w:noWrap w:val="0"/>
            <w:vAlign w:val="center"/>
          </w:tcPr>
          <w:p w14:paraId="2659B8DE">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w:t>
            </w:r>
          </w:p>
        </w:tc>
        <w:tc>
          <w:tcPr>
            <w:tcW w:w="2368" w:type="dxa"/>
            <w:noWrap w:val="0"/>
            <w:vAlign w:val="center"/>
          </w:tcPr>
          <w:p w14:paraId="734337BF">
            <w:pPr>
              <w:pStyle w:val="22"/>
              <w:keepNext w:val="0"/>
              <w:keepLines w:val="0"/>
              <w:pageBreakBefore w:val="0"/>
              <w:widowControl w:val="0"/>
              <w:kinsoku/>
              <w:wordWrap/>
              <w:overflowPunct/>
              <w:topLinePunct w:val="0"/>
              <w:autoSpaceDE/>
              <w:autoSpaceDN/>
              <w:bidi w:val="0"/>
              <w:adjustRightInd/>
              <w:snapToGrid/>
              <w:spacing w:line="280" w:lineRule="exact"/>
              <w:ind w:left="0" w:right="0" w:hanging="1"/>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对生产经营单位安全生产状况的监督、检查</w:t>
            </w:r>
          </w:p>
        </w:tc>
        <w:tc>
          <w:tcPr>
            <w:tcW w:w="1185" w:type="dxa"/>
            <w:noWrap w:val="0"/>
            <w:vAlign w:val="center"/>
          </w:tcPr>
          <w:p w14:paraId="00E5A7A6">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行政检查</w:t>
            </w:r>
          </w:p>
        </w:tc>
        <w:tc>
          <w:tcPr>
            <w:tcW w:w="1788" w:type="dxa"/>
            <w:noWrap w:val="0"/>
            <w:vAlign w:val="center"/>
          </w:tcPr>
          <w:p w14:paraId="5111F60B">
            <w:pPr>
              <w:pStyle w:val="22"/>
              <w:keepNext w:val="0"/>
              <w:keepLines w:val="0"/>
              <w:pageBreakBefore w:val="0"/>
              <w:widowControl w:val="0"/>
              <w:kinsoku/>
              <w:wordWrap/>
              <w:overflowPunct/>
              <w:topLinePunct w:val="0"/>
              <w:autoSpaceDE/>
              <w:autoSpaceDN/>
              <w:bidi w:val="0"/>
              <w:adjustRightInd/>
              <w:snapToGrid/>
              <w:spacing w:line="280" w:lineRule="exact"/>
              <w:ind w:left="0" w:right="0" w:firstLine="11"/>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tcBorders>
              <w:right w:val="single" w:color="000000" w:sz="4" w:space="0"/>
            </w:tcBorders>
            <w:noWrap w:val="0"/>
            <w:vAlign w:val="center"/>
          </w:tcPr>
          <w:p w14:paraId="60A05D63">
            <w:pPr>
              <w:pStyle w:val="22"/>
              <w:keepNext w:val="0"/>
              <w:keepLines w:val="0"/>
              <w:pageBreakBefore w:val="0"/>
              <w:widowControl w:val="0"/>
              <w:kinsoku/>
              <w:wordWrap/>
              <w:overflowPunct/>
              <w:topLinePunct w:val="0"/>
              <w:autoSpaceDE/>
              <w:autoSpaceDN/>
              <w:bidi w:val="0"/>
              <w:adjustRightInd/>
              <w:snapToGrid/>
              <w:spacing w:line="280" w:lineRule="exact"/>
              <w:ind w:left="0" w:right="0" w:hanging="22"/>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《重庆市安全生产条例》（2016年施行）第六条第三款。</w:t>
            </w:r>
          </w:p>
        </w:tc>
      </w:tr>
      <w:tr w14:paraId="23813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688" w:type="dxa"/>
            <w:tcBorders>
              <w:left w:val="single" w:color="000000" w:sz="4" w:space="0"/>
            </w:tcBorders>
            <w:noWrap w:val="0"/>
            <w:vAlign w:val="center"/>
          </w:tcPr>
          <w:p w14:paraId="76E2FDB2">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w:t>
            </w:r>
          </w:p>
        </w:tc>
        <w:tc>
          <w:tcPr>
            <w:tcW w:w="2368" w:type="dxa"/>
            <w:noWrap w:val="0"/>
            <w:vAlign w:val="center"/>
          </w:tcPr>
          <w:p w14:paraId="791335A2">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消防安全检查</w:t>
            </w:r>
          </w:p>
        </w:tc>
        <w:tc>
          <w:tcPr>
            <w:tcW w:w="1185" w:type="dxa"/>
            <w:noWrap w:val="0"/>
            <w:vAlign w:val="center"/>
          </w:tcPr>
          <w:p w14:paraId="47995D60">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行政检查</w:t>
            </w:r>
          </w:p>
        </w:tc>
        <w:tc>
          <w:tcPr>
            <w:tcW w:w="1788" w:type="dxa"/>
            <w:noWrap w:val="0"/>
            <w:vAlign w:val="center"/>
          </w:tcPr>
          <w:p w14:paraId="7B5A0F45">
            <w:pPr>
              <w:pStyle w:val="22"/>
              <w:keepNext w:val="0"/>
              <w:keepLines w:val="0"/>
              <w:pageBreakBefore w:val="0"/>
              <w:widowControl w:val="0"/>
              <w:kinsoku/>
              <w:wordWrap/>
              <w:overflowPunct/>
              <w:topLinePunct w:val="0"/>
              <w:autoSpaceDE/>
              <w:autoSpaceDN/>
              <w:bidi w:val="0"/>
              <w:adjustRightInd/>
              <w:snapToGrid/>
              <w:spacing w:line="280" w:lineRule="exact"/>
              <w:ind w:left="0" w:right="0" w:firstLine="2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tcBorders>
              <w:right w:val="single" w:color="000000" w:sz="4" w:space="0"/>
            </w:tcBorders>
            <w:noWrap w:val="0"/>
            <w:vAlign w:val="center"/>
          </w:tcPr>
          <w:p w14:paraId="02345BF8">
            <w:pPr>
              <w:pStyle w:val="22"/>
              <w:keepNext w:val="0"/>
              <w:keepLines w:val="0"/>
              <w:pageBreakBefore w:val="0"/>
              <w:widowControl w:val="0"/>
              <w:kinsoku/>
              <w:wordWrap/>
              <w:overflowPunct/>
              <w:topLinePunct w:val="0"/>
              <w:autoSpaceDE/>
              <w:autoSpaceDN/>
              <w:bidi w:val="0"/>
              <w:adjustRightInd/>
              <w:snapToGrid/>
              <w:spacing w:line="280" w:lineRule="exact"/>
              <w:ind w:left="0" w:right="0" w:hanging="9"/>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《中华人民共和国消防法》（2021年修正）第三十一条。</w:t>
            </w:r>
          </w:p>
        </w:tc>
      </w:tr>
      <w:tr w14:paraId="04298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688" w:type="dxa"/>
            <w:tcBorders>
              <w:left w:val="single" w:color="000000" w:sz="4" w:space="0"/>
            </w:tcBorders>
            <w:noWrap w:val="0"/>
            <w:vAlign w:val="center"/>
          </w:tcPr>
          <w:p w14:paraId="5AF844C5">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w:t>
            </w:r>
          </w:p>
        </w:tc>
        <w:tc>
          <w:tcPr>
            <w:tcW w:w="2368" w:type="dxa"/>
            <w:noWrap w:val="0"/>
            <w:vAlign w:val="center"/>
          </w:tcPr>
          <w:p w14:paraId="2FC5A338">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对地质灾害隐患的排查、核查和重点防范期的巡查</w:t>
            </w:r>
          </w:p>
        </w:tc>
        <w:tc>
          <w:tcPr>
            <w:tcW w:w="1185" w:type="dxa"/>
            <w:noWrap w:val="0"/>
            <w:vAlign w:val="center"/>
          </w:tcPr>
          <w:p w14:paraId="16BDFE88">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行政检查</w:t>
            </w:r>
          </w:p>
        </w:tc>
        <w:tc>
          <w:tcPr>
            <w:tcW w:w="1788" w:type="dxa"/>
            <w:noWrap w:val="0"/>
            <w:vAlign w:val="center"/>
          </w:tcPr>
          <w:p w14:paraId="6D954514">
            <w:pPr>
              <w:keepNext w:val="0"/>
              <w:keepLines w:val="0"/>
              <w:pageBreakBefore w:val="0"/>
              <w:widowControl w:val="0"/>
              <w:kinsoku/>
              <w:wordWrap/>
              <w:overflowPunct/>
              <w:topLinePunct w:val="0"/>
              <w:autoSpaceDE/>
              <w:autoSpaceDN/>
              <w:bidi w:val="0"/>
              <w:adjustRightInd/>
              <w:snapToGrid/>
              <w:spacing w:line="280" w:lineRule="exact"/>
              <w:ind w:left="0" w:right="0" w:firstLine="11"/>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tcBorders>
              <w:right w:val="single" w:color="000000" w:sz="4" w:space="0"/>
            </w:tcBorders>
            <w:noWrap w:val="0"/>
            <w:vAlign w:val="center"/>
          </w:tcPr>
          <w:p w14:paraId="5B8EC4F8">
            <w:pPr>
              <w:pStyle w:val="22"/>
              <w:keepNext w:val="0"/>
              <w:keepLines w:val="0"/>
              <w:pageBreakBefore w:val="0"/>
              <w:widowControl w:val="0"/>
              <w:kinsoku/>
              <w:wordWrap/>
              <w:overflowPunct/>
              <w:topLinePunct w:val="0"/>
              <w:autoSpaceDE/>
              <w:autoSpaceDN/>
              <w:bidi w:val="0"/>
              <w:adjustRightInd/>
              <w:snapToGrid/>
              <w:spacing w:line="280" w:lineRule="exact"/>
              <w:ind w:left="0" w:right="0" w:hanging="9"/>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《重庆市地质灾害防治条例》（2020年修订）第二十条第二款。</w:t>
            </w:r>
          </w:p>
        </w:tc>
      </w:tr>
      <w:tr w14:paraId="793E9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688" w:type="dxa"/>
            <w:tcBorders>
              <w:left w:val="single" w:color="000000" w:sz="4" w:space="0"/>
            </w:tcBorders>
            <w:noWrap w:val="0"/>
            <w:vAlign w:val="center"/>
          </w:tcPr>
          <w:p w14:paraId="64B510B1">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4</w:t>
            </w:r>
          </w:p>
        </w:tc>
        <w:tc>
          <w:tcPr>
            <w:tcW w:w="2368" w:type="dxa"/>
            <w:noWrap w:val="0"/>
            <w:vAlign w:val="center"/>
          </w:tcPr>
          <w:p w14:paraId="3A78AAB3">
            <w:pPr>
              <w:pStyle w:val="22"/>
              <w:keepNext w:val="0"/>
              <w:keepLines w:val="0"/>
              <w:pageBreakBefore w:val="0"/>
              <w:widowControl w:val="0"/>
              <w:kinsoku/>
              <w:wordWrap/>
              <w:overflowPunct/>
              <w:topLinePunct w:val="0"/>
              <w:autoSpaceDE/>
              <w:autoSpaceDN/>
              <w:bidi w:val="0"/>
              <w:adjustRightInd/>
              <w:snapToGrid/>
              <w:spacing w:line="280" w:lineRule="exact"/>
              <w:ind w:left="0" w:right="0" w:hanging="2"/>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村镇建设工程安全生产检查</w:t>
            </w:r>
          </w:p>
        </w:tc>
        <w:tc>
          <w:tcPr>
            <w:tcW w:w="1185" w:type="dxa"/>
            <w:noWrap w:val="0"/>
            <w:vAlign w:val="center"/>
          </w:tcPr>
          <w:p w14:paraId="4303D6B6">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行政检查</w:t>
            </w:r>
          </w:p>
        </w:tc>
        <w:tc>
          <w:tcPr>
            <w:tcW w:w="1788" w:type="dxa"/>
            <w:noWrap w:val="0"/>
            <w:vAlign w:val="center"/>
          </w:tcPr>
          <w:p w14:paraId="18709373">
            <w:pPr>
              <w:keepNext w:val="0"/>
              <w:keepLines w:val="0"/>
              <w:pageBreakBefore w:val="0"/>
              <w:widowControl w:val="0"/>
              <w:kinsoku/>
              <w:wordWrap/>
              <w:overflowPunct/>
              <w:topLinePunct w:val="0"/>
              <w:autoSpaceDE/>
              <w:autoSpaceDN/>
              <w:bidi w:val="0"/>
              <w:adjustRightInd/>
              <w:snapToGrid/>
              <w:spacing w:line="280" w:lineRule="exact"/>
              <w:ind w:left="0" w:right="0" w:firstLine="11"/>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tcBorders>
              <w:right w:val="single" w:color="000000" w:sz="4" w:space="0"/>
            </w:tcBorders>
            <w:noWrap w:val="0"/>
            <w:vAlign w:val="center"/>
          </w:tcPr>
          <w:p w14:paraId="737893B4">
            <w:pPr>
              <w:pStyle w:val="22"/>
              <w:keepNext w:val="0"/>
              <w:keepLines w:val="0"/>
              <w:pageBreakBefore w:val="0"/>
              <w:widowControl w:val="0"/>
              <w:kinsoku/>
              <w:wordWrap/>
              <w:overflowPunct/>
              <w:topLinePunct w:val="0"/>
              <w:autoSpaceDE/>
              <w:autoSpaceDN/>
              <w:bidi w:val="0"/>
              <w:adjustRightInd/>
              <w:snapToGrid/>
              <w:spacing w:line="280" w:lineRule="exact"/>
              <w:ind w:left="0" w:right="0" w:hanging="2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《重庆市村镇规划建设管理条例》（2015年修订）第二十四条第二款。</w:t>
            </w:r>
          </w:p>
        </w:tc>
      </w:tr>
      <w:tr w14:paraId="45E10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688" w:type="dxa"/>
            <w:tcBorders>
              <w:left w:val="single" w:color="000000" w:sz="4" w:space="0"/>
            </w:tcBorders>
            <w:noWrap w:val="0"/>
            <w:vAlign w:val="center"/>
          </w:tcPr>
          <w:p w14:paraId="6DF591CE">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p>
          <w:p w14:paraId="6299CA0E">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5</w:t>
            </w:r>
          </w:p>
        </w:tc>
        <w:tc>
          <w:tcPr>
            <w:tcW w:w="2368" w:type="dxa"/>
            <w:noWrap w:val="0"/>
            <w:vAlign w:val="center"/>
          </w:tcPr>
          <w:p w14:paraId="6CA2C0D4">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对城乡规划实施情况的监督检查，以及对《重庆市城乡规划条例》第七十四条所列违法建筑的日常巡查</w:t>
            </w:r>
          </w:p>
        </w:tc>
        <w:tc>
          <w:tcPr>
            <w:tcW w:w="1185" w:type="dxa"/>
            <w:noWrap w:val="0"/>
            <w:vAlign w:val="center"/>
          </w:tcPr>
          <w:p w14:paraId="70E3BAC5">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行政检查</w:t>
            </w:r>
          </w:p>
        </w:tc>
        <w:tc>
          <w:tcPr>
            <w:tcW w:w="1788" w:type="dxa"/>
            <w:noWrap w:val="0"/>
            <w:vAlign w:val="center"/>
          </w:tcPr>
          <w:p w14:paraId="0FF75E7E">
            <w:pPr>
              <w:keepNext w:val="0"/>
              <w:keepLines w:val="0"/>
              <w:pageBreakBefore w:val="0"/>
              <w:widowControl w:val="0"/>
              <w:kinsoku/>
              <w:wordWrap/>
              <w:overflowPunct/>
              <w:topLinePunct w:val="0"/>
              <w:autoSpaceDE/>
              <w:autoSpaceDN/>
              <w:bidi w:val="0"/>
              <w:adjustRightInd/>
              <w:snapToGrid/>
              <w:spacing w:line="280" w:lineRule="exact"/>
              <w:ind w:left="0" w:right="0" w:firstLine="11"/>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tcBorders>
              <w:right w:val="single" w:color="000000" w:sz="4" w:space="0"/>
            </w:tcBorders>
            <w:noWrap w:val="0"/>
            <w:vAlign w:val="center"/>
          </w:tcPr>
          <w:p w14:paraId="0AAB59B1">
            <w:pPr>
              <w:pStyle w:val="22"/>
              <w:keepNext w:val="0"/>
              <w:keepLines w:val="0"/>
              <w:pageBreakBefore w:val="0"/>
              <w:widowControl w:val="0"/>
              <w:kinsoku/>
              <w:wordWrap/>
              <w:overflowPunct/>
              <w:topLinePunct w:val="0"/>
              <w:autoSpaceDE/>
              <w:autoSpaceDN/>
              <w:bidi w:val="0"/>
              <w:adjustRightInd/>
              <w:snapToGrid/>
              <w:spacing w:line="280" w:lineRule="exact"/>
              <w:ind w:left="0" w:right="0" w:hanging="19"/>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《重庆市城乡规划条例》（2019年修正）第七十五条、第七十六条。</w:t>
            </w:r>
          </w:p>
        </w:tc>
      </w:tr>
      <w:tr w14:paraId="477F5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688" w:type="dxa"/>
            <w:tcBorders>
              <w:left w:val="single" w:color="000000" w:sz="4" w:space="0"/>
              <w:bottom w:val="single" w:color="000000" w:sz="4" w:space="0"/>
            </w:tcBorders>
            <w:noWrap w:val="0"/>
            <w:vAlign w:val="center"/>
          </w:tcPr>
          <w:p w14:paraId="35E01258">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6</w:t>
            </w:r>
          </w:p>
        </w:tc>
        <w:tc>
          <w:tcPr>
            <w:tcW w:w="2368" w:type="dxa"/>
            <w:tcBorders>
              <w:bottom w:val="single" w:color="000000" w:sz="4" w:space="0"/>
            </w:tcBorders>
            <w:noWrap w:val="0"/>
            <w:vAlign w:val="center"/>
          </w:tcPr>
          <w:p w14:paraId="11685336">
            <w:pPr>
              <w:pStyle w:val="22"/>
              <w:keepNext w:val="0"/>
              <w:keepLines w:val="0"/>
              <w:pageBreakBefore w:val="0"/>
              <w:widowControl w:val="0"/>
              <w:kinsoku/>
              <w:wordWrap/>
              <w:overflowPunct/>
              <w:topLinePunct w:val="0"/>
              <w:autoSpaceDE/>
              <w:autoSpaceDN/>
              <w:bidi w:val="0"/>
              <w:adjustRightInd/>
              <w:snapToGrid/>
              <w:spacing w:line="280" w:lineRule="exact"/>
              <w:ind w:left="0" w:right="0" w:firstLine="2"/>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对本地区小型水库、山塘、堤防、水闸、堰坝和抗旱供水等设施的检查</w:t>
            </w:r>
          </w:p>
        </w:tc>
        <w:tc>
          <w:tcPr>
            <w:tcW w:w="1185" w:type="dxa"/>
            <w:tcBorders>
              <w:bottom w:val="single" w:color="000000" w:sz="4" w:space="0"/>
            </w:tcBorders>
            <w:noWrap w:val="0"/>
            <w:vAlign w:val="center"/>
          </w:tcPr>
          <w:p w14:paraId="7D77EA89">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行政检查</w:t>
            </w:r>
          </w:p>
        </w:tc>
        <w:tc>
          <w:tcPr>
            <w:tcW w:w="1788" w:type="dxa"/>
            <w:tcBorders>
              <w:bottom w:val="single" w:color="000000" w:sz="4" w:space="0"/>
            </w:tcBorders>
            <w:noWrap w:val="0"/>
            <w:vAlign w:val="center"/>
          </w:tcPr>
          <w:p w14:paraId="49B82FA8">
            <w:pPr>
              <w:keepNext w:val="0"/>
              <w:keepLines w:val="0"/>
              <w:pageBreakBefore w:val="0"/>
              <w:widowControl w:val="0"/>
              <w:kinsoku/>
              <w:wordWrap/>
              <w:overflowPunct/>
              <w:topLinePunct w:val="0"/>
              <w:autoSpaceDE/>
              <w:autoSpaceDN/>
              <w:bidi w:val="0"/>
              <w:adjustRightInd/>
              <w:snapToGrid/>
              <w:spacing w:line="280" w:lineRule="exact"/>
              <w:ind w:left="0" w:right="0" w:firstLine="11"/>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tcBorders>
              <w:bottom w:val="single" w:color="000000" w:sz="4" w:space="0"/>
              <w:right w:val="single" w:color="000000" w:sz="4" w:space="0"/>
            </w:tcBorders>
            <w:noWrap w:val="0"/>
            <w:vAlign w:val="center"/>
          </w:tcPr>
          <w:p w14:paraId="62787F39">
            <w:pPr>
              <w:pStyle w:val="22"/>
              <w:keepNext w:val="0"/>
              <w:keepLines w:val="0"/>
              <w:pageBreakBefore w:val="0"/>
              <w:widowControl w:val="0"/>
              <w:kinsoku/>
              <w:wordWrap/>
              <w:overflowPunct/>
              <w:topLinePunct w:val="0"/>
              <w:autoSpaceDE/>
              <w:autoSpaceDN/>
              <w:bidi w:val="0"/>
              <w:adjustRightInd/>
              <w:snapToGrid/>
              <w:spacing w:line="280" w:lineRule="exact"/>
              <w:ind w:left="0" w:right="0" w:hanging="22"/>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《重庆市防汛抗旱条例》（2018年修正）第十条第一款。</w:t>
            </w:r>
          </w:p>
        </w:tc>
      </w:tr>
      <w:tr w14:paraId="0B91F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688" w:type="dxa"/>
            <w:tcBorders>
              <w:left w:val="single" w:color="000000" w:sz="4" w:space="0"/>
            </w:tcBorders>
            <w:noWrap w:val="0"/>
            <w:vAlign w:val="center"/>
          </w:tcPr>
          <w:p w14:paraId="43A37373">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7</w:t>
            </w:r>
          </w:p>
        </w:tc>
        <w:tc>
          <w:tcPr>
            <w:tcW w:w="2368" w:type="dxa"/>
            <w:noWrap w:val="0"/>
            <w:vAlign w:val="center"/>
          </w:tcPr>
          <w:p w14:paraId="30BE052C">
            <w:pPr>
              <w:pStyle w:val="22"/>
              <w:keepNext w:val="0"/>
              <w:keepLines w:val="0"/>
              <w:pageBreakBefore w:val="0"/>
              <w:widowControl w:val="0"/>
              <w:kinsoku/>
              <w:wordWrap/>
              <w:overflowPunct/>
              <w:topLinePunct w:val="0"/>
              <w:autoSpaceDE/>
              <w:autoSpaceDN/>
              <w:bidi w:val="0"/>
              <w:adjustRightInd/>
              <w:snapToGrid/>
              <w:spacing w:line="280" w:lineRule="exact"/>
              <w:ind w:left="0" w:right="0" w:hanging="2"/>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对水上交通安全的检查</w:t>
            </w:r>
          </w:p>
        </w:tc>
        <w:tc>
          <w:tcPr>
            <w:tcW w:w="1185" w:type="dxa"/>
            <w:noWrap w:val="0"/>
            <w:vAlign w:val="center"/>
          </w:tcPr>
          <w:p w14:paraId="330A590E">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行政检查</w:t>
            </w:r>
          </w:p>
        </w:tc>
        <w:tc>
          <w:tcPr>
            <w:tcW w:w="1788" w:type="dxa"/>
            <w:noWrap w:val="0"/>
            <w:vAlign w:val="center"/>
          </w:tcPr>
          <w:p w14:paraId="27F10B8A">
            <w:pPr>
              <w:keepNext w:val="0"/>
              <w:keepLines w:val="0"/>
              <w:pageBreakBefore w:val="0"/>
              <w:widowControl w:val="0"/>
              <w:kinsoku/>
              <w:wordWrap/>
              <w:overflowPunct/>
              <w:topLinePunct w:val="0"/>
              <w:autoSpaceDE/>
              <w:autoSpaceDN/>
              <w:bidi w:val="0"/>
              <w:adjustRightInd/>
              <w:snapToGrid/>
              <w:spacing w:line="280" w:lineRule="exact"/>
              <w:ind w:left="0" w:right="0" w:firstLine="11"/>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tcBorders>
              <w:right w:val="single" w:color="000000" w:sz="4" w:space="0"/>
            </w:tcBorders>
            <w:noWrap w:val="0"/>
            <w:vAlign w:val="center"/>
          </w:tcPr>
          <w:p w14:paraId="0B7C19FA">
            <w:pPr>
              <w:pStyle w:val="22"/>
              <w:keepNext w:val="0"/>
              <w:keepLines w:val="0"/>
              <w:pageBreakBefore w:val="0"/>
              <w:widowControl w:val="0"/>
              <w:kinsoku/>
              <w:wordWrap/>
              <w:overflowPunct/>
              <w:topLinePunct w:val="0"/>
              <w:autoSpaceDE/>
              <w:autoSpaceDN/>
              <w:bidi w:val="0"/>
              <w:adjustRightInd/>
              <w:snapToGrid/>
              <w:spacing w:line="280" w:lineRule="exact"/>
              <w:ind w:left="0" w:right="0" w:hanging="2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《重庆市水上交通安全管理条例》（2022年修正）第四条第二款第五项。</w:t>
            </w:r>
          </w:p>
        </w:tc>
      </w:tr>
      <w:tr w14:paraId="4D68A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688" w:type="dxa"/>
            <w:tcBorders>
              <w:left w:val="single" w:color="000000" w:sz="4" w:space="0"/>
            </w:tcBorders>
            <w:noWrap w:val="0"/>
            <w:vAlign w:val="center"/>
          </w:tcPr>
          <w:p w14:paraId="07B4518D">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8</w:t>
            </w:r>
          </w:p>
        </w:tc>
        <w:tc>
          <w:tcPr>
            <w:tcW w:w="2368" w:type="dxa"/>
            <w:noWrap w:val="0"/>
            <w:vAlign w:val="center"/>
          </w:tcPr>
          <w:p w14:paraId="69577BB0">
            <w:pPr>
              <w:pStyle w:val="22"/>
              <w:keepNext w:val="0"/>
              <w:keepLines w:val="0"/>
              <w:pageBreakBefore w:val="0"/>
              <w:widowControl w:val="0"/>
              <w:kinsoku/>
              <w:wordWrap/>
              <w:overflowPunct/>
              <w:topLinePunct w:val="0"/>
              <w:autoSpaceDE/>
              <w:autoSpaceDN/>
              <w:bidi w:val="0"/>
              <w:adjustRightInd/>
              <w:snapToGrid/>
              <w:spacing w:line="280" w:lineRule="exact"/>
              <w:ind w:left="0" w:right="0" w:firstLine="8"/>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乡镇渡口渡运安全检查</w:t>
            </w:r>
          </w:p>
        </w:tc>
        <w:tc>
          <w:tcPr>
            <w:tcW w:w="1185" w:type="dxa"/>
            <w:noWrap w:val="0"/>
            <w:vAlign w:val="center"/>
          </w:tcPr>
          <w:p w14:paraId="0DFD9341">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行政检查</w:t>
            </w:r>
          </w:p>
        </w:tc>
        <w:tc>
          <w:tcPr>
            <w:tcW w:w="1788" w:type="dxa"/>
            <w:noWrap w:val="0"/>
            <w:vAlign w:val="center"/>
          </w:tcPr>
          <w:p w14:paraId="475D8644">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tcBorders>
              <w:right w:val="single" w:color="000000" w:sz="4" w:space="0"/>
            </w:tcBorders>
            <w:noWrap w:val="0"/>
            <w:vAlign w:val="center"/>
          </w:tcPr>
          <w:p w14:paraId="524BB456">
            <w:pPr>
              <w:pStyle w:val="22"/>
              <w:keepNext w:val="0"/>
              <w:keepLines w:val="0"/>
              <w:pageBreakBefore w:val="0"/>
              <w:widowControl w:val="0"/>
              <w:kinsoku/>
              <w:wordWrap/>
              <w:overflowPunct/>
              <w:topLinePunct w:val="0"/>
              <w:autoSpaceDE/>
              <w:autoSpaceDN/>
              <w:bidi w:val="0"/>
              <w:adjustRightInd/>
              <w:snapToGrid/>
              <w:spacing w:line="280" w:lineRule="exact"/>
              <w:ind w:left="0" w:right="0" w:hanging="18"/>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《内河渡口渡船安全管理规定》（2014年施行）第三十五条。</w:t>
            </w:r>
          </w:p>
        </w:tc>
      </w:tr>
      <w:tr w14:paraId="73E36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688" w:type="dxa"/>
            <w:tcBorders>
              <w:left w:val="single" w:color="000000" w:sz="4" w:space="0"/>
            </w:tcBorders>
            <w:noWrap w:val="0"/>
            <w:vAlign w:val="center"/>
          </w:tcPr>
          <w:p w14:paraId="537CFFCE">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9</w:t>
            </w:r>
          </w:p>
        </w:tc>
        <w:tc>
          <w:tcPr>
            <w:tcW w:w="2368" w:type="dxa"/>
            <w:noWrap w:val="0"/>
            <w:vAlign w:val="center"/>
          </w:tcPr>
          <w:p w14:paraId="547DE2BC">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对签单发航制度实施情况的检查</w:t>
            </w:r>
          </w:p>
        </w:tc>
        <w:tc>
          <w:tcPr>
            <w:tcW w:w="1185" w:type="dxa"/>
            <w:noWrap w:val="0"/>
            <w:vAlign w:val="center"/>
          </w:tcPr>
          <w:p w14:paraId="64860B14">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行政检查</w:t>
            </w:r>
          </w:p>
        </w:tc>
        <w:tc>
          <w:tcPr>
            <w:tcW w:w="1788" w:type="dxa"/>
            <w:noWrap w:val="0"/>
            <w:vAlign w:val="center"/>
          </w:tcPr>
          <w:p w14:paraId="636E3C11">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tcBorders>
              <w:right w:val="single" w:color="000000" w:sz="4" w:space="0"/>
            </w:tcBorders>
            <w:noWrap w:val="0"/>
            <w:vAlign w:val="center"/>
          </w:tcPr>
          <w:p w14:paraId="7038CE88">
            <w:pPr>
              <w:pStyle w:val="22"/>
              <w:keepNext w:val="0"/>
              <w:keepLines w:val="0"/>
              <w:pageBreakBefore w:val="0"/>
              <w:widowControl w:val="0"/>
              <w:kinsoku/>
              <w:wordWrap/>
              <w:overflowPunct/>
              <w:topLinePunct w:val="0"/>
              <w:autoSpaceDE/>
              <w:autoSpaceDN/>
              <w:bidi w:val="0"/>
              <w:adjustRightInd/>
              <w:snapToGrid/>
              <w:spacing w:line="280" w:lineRule="exact"/>
              <w:ind w:left="0" w:right="0" w:hanging="18"/>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《内河渡口渡船安全管理规定》（2014年施行）第三十六条第三款。</w:t>
            </w:r>
          </w:p>
        </w:tc>
      </w:tr>
      <w:tr w14:paraId="63DBC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688" w:type="dxa"/>
            <w:tcBorders>
              <w:left w:val="single" w:color="000000" w:sz="4" w:space="0"/>
            </w:tcBorders>
            <w:noWrap w:val="0"/>
            <w:vAlign w:val="center"/>
          </w:tcPr>
          <w:p w14:paraId="3CE497C5">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10</w:t>
            </w:r>
          </w:p>
        </w:tc>
        <w:tc>
          <w:tcPr>
            <w:tcW w:w="2368" w:type="dxa"/>
            <w:noWrap w:val="0"/>
            <w:vAlign w:val="top"/>
          </w:tcPr>
          <w:p w14:paraId="229C2CD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对《重庆市水资源管理条例》第十八条所列情形的处罚</w:t>
            </w:r>
          </w:p>
        </w:tc>
        <w:tc>
          <w:tcPr>
            <w:tcW w:w="1185" w:type="dxa"/>
            <w:noWrap w:val="0"/>
            <w:vAlign w:val="center"/>
          </w:tcPr>
          <w:p w14:paraId="4D7DF31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w:t>
            </w:r>
          </w:p>
        </w:tc>
        <w:tc>
          <w:tcPr>
            <w:tcW w:w="1788" w:type="dxa"/>
            <w:noWrap w:val="0"/>
            <w:vAlign w:val="center"/>
          </w:tcPr>
          <w:p w14:paraId="0B063B63">
            <w:pPr>
              <w:keepNext w:val="0"/>
              <w:keepLines w:val="0"/>
              <w:pageBreakBefore w:val="0"/>
              <w:widowControl w:val="0"/>
              <w:kinsoku/>
              <w:wordWrap/>
              <w:overflowPunct/>
              <w:topLinePunct w:val="0"/>
              <w:autoSpaceDE/>
              <w:autoSpaceDN/>
              <w:bidi w:val="0"/>
              <w:adjustRightInd/>
              <w:snapToGrid/>
              <w:spacing w:line="280" w:lineRule="exact"/>
              <w:ind w:left="0" w:leftChars="0" w:right="0" w:firstLine="11"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tcBorders>
              <w:right w:val="single" w:color="000000" w:sz="4" w:space="0"/>
            </w:tcBorders>
            <w:noWrap w:val="0"/>
            <w:vAlign w:val="center"/>
          </w:tcPr>
          <w:p w14:paraId="29BAA2E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hanging="9"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《重庆市水资源管理条例》（2023年修正）第三十九条。</w:t>
            </w:r>
          </w:p>
        </w:tc>
      </w:tr>
      <w:tr w14:paraId="4CFEC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688" w:type="dxa"/>
            <w:noWrap w:val="0"/>
            <w:vAlign w:val="center"/>
          </w:tcPr>
          <w:p w14:paraId="3BFC8FDD">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11</w:t>
            </w:r>
          </w:p>
        </w:tc>
        <w:tc>
          <w:tcPr>
            <w:tcW w:w="2368" w:type="dxa"/>
            <w:noWrap w:val="0"/>
            <w:vAlign w:val="top"/>
          </w:tcPr>
          <w:p w14:paraId="139BCA4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对《重庆市村镇供水条例》第四十八条所列情形的处罚（小型集中供水工程）</w:t>
            </w:r>
          </w:p>
        </w:tc>
        <w:tc>
          <w:tcPr>
            <w:tcW w:w="1185" w:type="dxa"/>
            <w:noWrap w:val="0"/>
            <w:vAlign w:val="center"/>
          </w:tcPr>
          <w:p w14:paraId="4DD6904E">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w:t>
            </w:r>
          </w:p>
        </w:tc>
        <w:tc>
          <w:tcPr>
            <w:tcW w:w="1788" w:type="dxa"/>
            <w:noWrap w:val="0"/>
            <w:vAlign w:val="center"/>
          </w:tcPr>
          <w:p w14:paraId="040E7BEF">
            <w:pPr>
              <w:keepNext w:val="0"/>
              <w:keepLines w:val="0"/>
              <w:pageBreakBefore w:val="0"/>
              <w:widowControl w:val="0"/>
              <w:kinsoku/>
              <w:wordWrap/>
              <w:overflowPunct/>
              <w:topLinePunct w:val="0"/>
              <w:autoSpaceDE/>
              <w:autoSpaceDN/>
              <w:bidi w:val="0"/>
              <w:adjustRightInd/>
              <w:snapToGrid/>
              <w:spacing w:line="280" w:lineRule="exact"/>
              <w:ind w:left="0" w:leftChars="0" w:right="0" w:firstLine="11"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noWrap w:val="0"/>
            <w:vAlign w:val="center"/>
          </w:tcPr>
          <w:p w14:paraId="312A0E19">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hanging="22"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《重庆市村镇供水条例》（2017年施行）第四十八条、第五十三条。</w:t>
            </w:r>
          </w:p>
        </w:tc>
      </w:tr>
      <w:tr w14:paraId="05FA8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688" w:type="dxa"/>
            <w:noWrap w:val="0"/>
            <w:vAlign w:val="center"/>
          </w:tcPr>
          <w:p w14:paraId="44FE95FE">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12</w:t>
            </w:r>
          </w:p>
        </w:tc>
        <w:tc>
          <w:tcPr>
            <w:tcW w:w="2368" w:type="dxa"/>
            <w:noWrap w:val="0"/>
            <w:vAlign w:val="top"/>
          </w:tcPr>
          <w:p w14:paraId="08493843">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对《重庆市村镇供水条例》第四十九条所列情形的处罚（小型集中供水工程）</w:t>
            </w:r>
          </w:p>
        </w:tc>
        <w:tc>
          <w:tcPr>
            <w:tcW w:w="1185" w:type="dxa"/>
            <w:noWrap w:val="0"/>
            <w:vAlign w:val="center"/>
          </w:tcPr>
          <w:p w14:paraId="75336BD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w:t>
            </w:r>
          </w:p>
        </w:tc>
        <w:tc>
          <w:tcPr>
            <w:tcW w:w="1788" w:type="dxa"/>
            <w:noWrap w:val="0"/>
            <w:vAlign w:val="center"/>
          </w:tcPr>
          <w:p w14:paraId="0E392826">
            <w:pPr>
              <w:keepNext w:val="0"/>
              <w:keepLines w:val="0"/>
              <w:pageBreakBefore w:val="0"/>
              <w:widowControl w:val="0"/>
              <w:kinsoku/>
              <w:wordWrap/>
              <w:overflowPunct/>
              <w:topLinePunct w:val="0"/>
              <w:autoSpaceDE/>
              <w:autoSpaceDN/>
              <w:bidi w:val="0"/>
              <w:adjustRightInd/>
              <w:snapToGrid/>
              <w:spacing w:line="280" w:lineRule="exact"/>
              <w:ind w:left="0" w:leftChars="0" w:right="0" w:firstLine="11"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noWrap w:val="0"/>
            <w:vAlign w:val="center"/>
          </w:tcPr>
          <w:p w14:paraId="6565B14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hanging="22"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《重庆市村镇供水条例》（2017年施行）第四十九条、第五十三条。</w:t>
            </w:r>
          </w:p>
        </w:tc>
      </w:tr>
      <w:tr w14:paraId="3D3CA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688" w:type="dxa"/>
            <w:noWrap w:val="0"/>
            <w:vAlign w:val="center"/>
          </w:tcPr>
          <w:p w14:paraId="51397F80">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13</w:t>
            </w:r>
          </w:p>
        </w:tc>
        <w:tc>
          <w:tcPr>
            <w:tcW w:w="2368" w:type="dxa"/>
            <w:noWrap w:val="0"/>
            <w:vAlign w:val="top"/>
          </w:tcPr>
          <w:p w14:paraId="13C05E4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对《重庆市村镇供水条例》第五十条所列情形的处罚（小型集中供水工程）</w:t>
            </w:r>
          </w:p>
        </w:tc>
        <w:tc>
          <w:tcPr>
            <w:tcW w:w="1185" w:type="dxa"/>
            <w:noWrap w:val="0"/>
            <w:vAlign w:val="center"/>
          </w:tcPr>
          <w:p w14:paraId="73E7B9C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w:t>
            </w:r>
          </w:p>
        </w:tc>
        <w:tc>
          <w:tcPr>
            <w:tcW w:w="1788" w:type="dxa"/>
            <w:noWrap w:val="0"/>
            <w:vAlign w:val="center"/>
          </w:tcPr>
          <w:p w14:paraId="4A657137">
            <w:pPr>
              <w:keepNext w:val="0"/>
              <w:keepLines w:val="0"/>
              <w:pageBreakBefore w:val="0"/>
              <w:widowControl w:val="0"/>
              <w:kinsoku/>
              <w:wordWrap/>
              <w:overflowPunct/>
              <w:topLinePunct w:val="0"/>
              <w:autoSpaceDE/>
              <w:autoSpaceDN/>
              <w:bidi w:val="0"/>
              <w:adjustRightInd/>
              <w:snapToGrid/>
              <w:spacing w:line="280" w:lineRule="exact"/>
              <w:ind w:left="0" w:leftChars="0" w:right="0" w:firstLine="11"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noWrap w:val="0"/>
            <w:vAlign w:val="center"/>
          </w:tcPr>
          <w:p w14:paraId="7F00568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hanging="20"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《重庆市村镇供水条例》（2017年施行）第五十条、第五十三条。</w:t>
            </w:r>
          </w:p>
        </w:tc>
      </w:tr>
      <w:tr w14:paraId="0945F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55" w:hRule="atLeast"/>
          <w:jc w:val="center"/>
        </w:trPr>
        <w:tc>
          <w:tcPr>
            <w:tcW w:w="688" w:type="dxa"/>
            <w:noWrap w:val="0"/>
            <w:vAlign w:val="center"/>
          </w:tcPr>
          <w:p w14:paraId="1AAA0E50">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14</w:t>
            </w:r>
          </w:p>
        </w:tc>
        <w:tc>
          <w:tcPr>
            <w:tcW w:w="2368" w:type="dxa"/>
            <w:noWrap w:val="0"/>
            <w:vAlign w:val="top"/>
          </w:tcPr>
          <w:p w14:paraId="4B6403A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对《重庆市村镇供水条例》第五十一条所列情形的处罚（小型集中供水工程）</w:t>
            </w:r>
          </w:p>
        </w:tc>
        <w:tc>
          <w:tcPr>
            <w:tcW w:w="1185" w:type="dxa"/>
            <w:noWrap w:val="0"/>
            <w:vAlign w:val="center"/>
          </w:tcPr>
          <w:p w14:paraId="3B2F4B5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w:t>
            </w:r>
          </w:p>
        </w:tc>
        <w:tc>
          <w:tcPr>
            <w:tcW w:w="1788" w:type="dxa"/>
            <w:noWrap w:val="0"/>
            <w:vAlign w:val="center"/>
          </w:tcPr>
          <w:p w14:paraId="7ADC76C3">
            <w:pPr>
              <w:keepNext w:val="0"/>
              <w:keepLines w:val="0"/>
              <w:pageBreakBefore w:val="0"/>
              <w:widowControl w:val="0"/>
              <w:kinsoku/>
              <w:wordWrap/>
              <w:overflowPunct/>
              <w:topLinePunct w:val="0"/>
              <w:autoSpaceDE/>
              <w:autoSpaceDN/>
              <w:bidi w:val="0"/>
              <w:adjustRightInd/>
              <w:snapToGrid/>
              <w:spacing w:line="280" w:lineRule="exact"/>
              <w:ind w:left="0" w:leftChars="0" w:right="0" w:firstLine="11"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noWrap w:val="0"/>
            <w:vAlign w:val="center"/>
          </w:tcPr>
          <w:p w14:paraId="34D3DD5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hanging="22"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《重庆市村镇供水条例》（2017年施行）第五十一条、第五十三条。</w:t>
            </w:r>
          </w:p>
        </w:tc>
      </w:tr>
      <w:tr w14:paraId="7E540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035" w:hRule="atLeast"/>
          <w:jc w:val="center"/>
        </w:trPr>
        <w:tc>
          <w:tcPr>
            <w:tcW w:w="688" w:type="dxa"/>
            <w:noWrap w:val="0"/>
            <w:vAlign w:val="center"/>
          </w:tcPr>
          <w:p w14:paraId="3E108270">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15</w:t>
            </w:r>
          </w:p>
        </w:tc>
        <w:tc>
          <w:tcPr>
            <w:tcW w:w="2368" w:type="dxa"/>
            <w:noWrap w:val="0"/>
            <w:vAlign w:val="top"/>
          </w:tcPr>
          <w:p w14:paraId="00E6214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对《重庆市村镇供水条例》第五十二条所列情形的处罚（小型集中供水工程）</w:t>
            </w:r>
          </w:p>
        </w:tc>
        <w:tc>
          <w:tcPr>
            <w:tcW w:w="1185" w:type="dxa"/>
            <w:noWrap w:val="0"/>
            <w:vAlign w:val="center"/>
          </w:tcPr>
          <w:p w14:paraId="4E8DABE6">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w:t>
            </w:r>
          </w:p>
        </w:tc>
        <w:tc>
          <w:tcPr>
            <w:tcW w:w="1788" w:type="dxa"/>
            <w:noWrap w:val="0"/>
            <w:vAlign w:val="center"/>
          </w:tcPr>
          <w:p w14:paraId="0B839F39">
            <w:pPr>
              <w:keepNext w:val="0"/>
              <w:keepLines w:val="0"/>
              <w:pageBreakBefore w:val="0"/>
              <w:widowControl w:val="0"/>
              <w:kinsoku/>
              <w:wordWrap/>
              <w:overflowPunct/>
              <w:topLinePunct w:val="0"/>
              <w:autoSpaceDE/>
              <w:autoSpaceDN/>
              <w:bidi w:val="0"/>
              <w:adjustRightInd/>
              <w:snapToGrid/>
              <w:spacing w:line="280" w:lineRule="exact"/>
              <w:ind w:left="0" w:leftChars="0" w:right="0" w:firstLine="11"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noWrap w:val="0"/>
            <w:vAlign w:val="center"/>
          </w:tcPr>
          <w:p w14:paraId="25E9986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hanging="22"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《重庆市村镇供水条例》（2017年施行）第五十二条、第五十三条。</w:t>
            </w:r>
          </w:p>
        </w:tc>
      </w:tr>
      <w:tr w14:paraId="09217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835" w:hRule="atLeast"/>
          <w:jc w:val="center"/>
        </w:trPr>
        <w:tc>
          <w:tcPr>
            <w:tcW w:w="688" w:type="dxa"/>
            <w:noWrap w:val="0"/>
            <w:vAlign w:val="center"/>
          </w:tcPr>
          <w:p w14:paraId="2B7DC148">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16</w:t>
            </w:r>
          </w:p>
        </w:tc>
        <w:tc>
          <w:tcPr>
            <w:tcW w:w="2368" w:type="dxa"/>
            <w:noWrap w:val="0"/>
            <w:vAlign w:val="top"/>
          </w:tcPr>
          <w:p w14:paraId="1E6BB317">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2"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对违反《重庆市长江防护林体系管理条例》第三十三条规定，在规定期限内到林区砍柴、放牧，致使森林、林木受到毁坏的处罚</w:t>
            </w:r>
          </w:p>
        </w:tc>
        <w:tc>
          <w:tcPr>
            <w:tcW w:w="1185" w:type="dxa"/>
            <w:noWrap w:val="0"/>
            <w:vAlign w:val="center"/>
          </w:tcPr>
          <w:p w14:paraId="5B9C513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w:t>
            </w:r>
          </w:p>
        </w:tc>
        <w:tc>
          <w:tcPr>
            <w:tcW w:w="1788" w:type="dxa"/>
            <w:noWrap w:val="0"/>
            <w:vAlign w:val="center"/>
          </w:tcPr>
          <w:p w14:paraId="5BEE9E88">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noWrap w:val="0"/>
            <w:vAlign w:val="center"/>
          </w:tcPr>
          <w:p w14:paraId="0894B1B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hanging="20"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《重庆市长江防护林体系管理条例》（2019年修正）第四十条第一款、第四十一条。</w:t>
            </w:r>
          </w:p>
        </w:tc>
      </w:tr>
      <w:tr w14:paraId="5AB1D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195" w:hRule="atLeast"/>
          <w:jc w:val="center"/>
        </w:trPr>
        <w:tc>
          <w:tcPr>
            <w:tcW w:w="688" w:type="dxa"/>
            <w:noWrap w:val="0"/>
            <w:vAlign w:val="center"/>
          </w:tcPr>
          <w:p w14:paraId="5B6E2A37">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17</w:t>
            </w:r>
          </w:p>
        </w:tc>
        <w:tc>
          <w:tcPr>
            <w:tcW w:w="2368" w:type="dxa"/>
            <w:noWrap w:val="0"/>
            <w:vAlign w:val="top"/>
          </w:tcPr>
          <w:p w14:paraId="181083CC">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firstLine="2"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对违反《重庆市长江防护林体系管理条例》第三十条规定，损坏防护标志和护林碑牌的处罚</w:t>
            </w:r>
          </w:p>
        </w:tc>
        <w:tc>
          <w:tcPr>
            <w:tcW w:w="1185" w:type="dxa"/>
            <w:noWrap w:val="0"/>
            <w:vAlign w:val="center"/>
          </w:tcPr>
          <w:p w14:paraId="6C1AD51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w:t>
            </w:r>
          </w:p>
        </w:tc>
        <w:tc>
          <w:tcPr>
            <w:tcW w:w="1788" w:type="dxa"/>
            <w:noWrap w:val="0"/>
            <w:vAlign w:val="center"/>
          </w:tcPr>
          <w:p w14:paraId="6BE21860">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noWrap w:val="0"/>
            <w:vAlign w:val="center"/>
          </w:tcPr>
          <w:p w14:paraId="4D19146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hanging="16"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《重庆市长江防护林体系管理条例》（2019年修正）第三十八条、第四十一条。</w:t>
            </w:r>
          </w:p>
        </w:tc>
      </w:tr>
      <w:tr w14:paraId="2C542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375" w:hRule="atLeast"/>
          <w:jc w:val="center"/>
        </w:trPr>
        <w:tc>
          <w:tcPr>
            <w:tcW w:w="688" w:type="dxa"/>
            <w:noWrap w:val="0"/>
            <w:vAlign w:val="center"/>
          </w:tcPr>
          <w:p w14:paraId="50CC7C6E">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18</w:t>
            </w:r>
          </w:p>
        </w:tc>
        <w:tc>
          <w:tcPr>
            <w:tcW w:w="2368" w:type="dxa"/>
            <w:noWrap w:val="0"/>
            <w:vAlign w:val="top"/>
          </w:tcPr>
          <w:p w14:paraId="564DF04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对损坏村庄和集镇的房屋、公共设施，违反村镇环境卫生和村容镇貌管理规定，乱堆粪便、垃圾、柴草、杂物，或者破坏绿化、损坏古树名木及其他破坏村容镇貌环境卫生行为的处罚</w:t>
            </w:r>
          </w:p>
        </w:tc>
        <w:tc>
          <w:tcPr>
            <w:tcW w:w="1185" w:type="dxa"/>
            <w:noWrap w:val="0"/>
            <w:vAlign w:val="center"/>
          </w:tcPr>
          <w:p w14:paraId="76B9EA6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w:t>
            </w:r>
          </w:p>
        </w:tc>
        <w:tc>
          <w:tcPr>
            <w:tcW w:w="1788" w:type="dxa"/>
            <w:noWrap w:val="0"/>
            <w:vAlign w:val="center"/>
          </w:tcPr>
          <w:p w14:paraId="17D733A3">
            <w:pPr>
              <w:keepNext w:val="0"/>
              <w:keepLines w:val="0"/>
              <w:pageBreakBefore w:val="0"/>
              <w:widowControl w:val="0"/>
              <w:kinsoku/>
              <w:wordWrap/>
              <w:overflowPunct/>
              <w:topLinePunct w:val="0"/>
              <w:autoSpaceDE/>
              <w:autoSpaceDN/>
              <w:bidi w:val="0"/>
              <w:adjustRightInd/>
              <w:snapToGrid/>
              <w:spacing w:line="280" w:lineRule="exact"/>
              <w:ind w:left="0" w:leftChars="0" w:right="0" w:firstLine="11"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noWrap w:val="0"/>
            <w:vAlign w:val="center"/>
          </w:tcPr>
          <w:p w14:paraId="5307B628">
            <w:pPr>
              <w:pStyle w:val="22"/>
              <w:keepNext w:val="0"/>
              <w:keepLines w:val="0"/>
              <w:pageBreakBefore w:val="0"/>
              <w:widowControl w:val="0"/>
              <w:kinsoku/>
              <w:wordWrap/>
              <w:overflowPunct/>
              <w:topLinePunct w:val="0"/>
              <w:autoSpaceDE/>
              <w:autoSpaceDN/>
              <w:bidi w:val="0"/>
              <w:adjustRightInd/>
              <w:snapToGrid/>
              <w:spacing w:line="280" w:lineRule="exact"/>
              <w:ind w:left="0" w:right="0" w:hanging="2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《村庄和集镇规划建设管理条例》（1993年施行）第三十九条；</w:t>
            </w:r>
          </w:p>
          <w:p w14:paraId="253DE547">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hanging="20"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《重庆市村镇规划建设管理条例》（2015年修订）第五十条。</w:t>
            </w:r>
          </w:p>
        </w:tc>
      </w:tr>
      <w:tr w14:paraId="53CA5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055" w:hRule="atLeast"/>
          <w:jc w:val="center"/>
        </w:trPr>
        <w:tc>
          <w:tcPr>
            <w:tcW w:w="688" w:type="dxa"/>
            <w:noWrap w:val="0"/>
            <w:vAlign w:val="center"/>
          </w:tcPr>
          <w:p w14:paraId="2CB3FE51">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19</w:t>
            </w:r>
          </w:p>
        </w:tc>
        <w:tc>
          <w:tcPr>
            <w:tcW w:w="2368" w:type="dxa"/>
            <w:noWrap w:val="0"/>
            <w:vAlign w:val="top"/>
          </w:tcPr>
          <w:p w14:paraId="3D450A19">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18"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对涉及在村道违反《重庆市公路管理条例》规定的处罚</w:t>
            </w:r>
          </w:p>
        </w:tc>
        <w:tc>
          <w:tcPr>
            <w:tcW w:w="1185" w:type="dxa"/>
            <w:noWrap w:val="0"/>
            <w:vAlign w:val="center"/>
          </w:tcPr>
          <w:p w14:paraId="40A6396C">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w:t>
            </w:r>
          </w:p>
        </w:tc>
        <w:tc>
          <w:tcPr>
            <w:tcW w:w="1788" w:type="dxa"/>
            <w:noWrap w:val="0"/>
            <w:vAlign w:val="center"/>
          </w:tcPr>
          <w:p w14:paraId="71D63854">
            <w:pPr>
              <w:keepNext w:val="0"/>
              <w:keepLines w:val="0"/>
              <w:pageBreakBefore w:val="0"/>
              <w:widowControl w:val="0"/>
              <w:kinsoku/>
              <w:wordWrap/>
              <w:overflowPunct/>
              <w:topLinePunct w:val="0"/>
              <w:autoSpaceDE/>
              <w:autoSpaceDN/>
              <w:bidi w:val="0"/>
              <w:adjustRightInd/>
              <w:snapToGrid/>
              <w:spacing w:line="280" w:lineRule="exact"/>
              <w:ind w:left="0" w:leftChars="0" w:right="0" w:firstLine="11"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noWrap w:val="0"/>
            <w:vAlign w:val="center"/>
          </w:tcPr>
          <w:p w14:paraId="00CB3EF4">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hanging="22"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《重庆市公路管理条例》（2021年修正）第七十条。</w:t>
            </w:r>
          </w:p>
        </w:tc>
      </w:tr>
      <w:tr w14:paraId="44F8F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015" w:hRule="atLeast"/>
          <w:jc w:val="center"/>
        </w:trPr>
        <w:tc>
          <w:tcPr>
            <w:tcW w:w="688" w:type="dxa"/>
            <w:noWrap w:val="0"/>
            <w:vAlign w:val="center"/>
          </w:tcPr>
          <w:p w14:paraId="7E070C9C">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20</w:t>
            </w:r>
          </w:p>
        </w:tc>
        <w:tc>
          <w:tcPr>
            <w:tcW w:w="2368" w:type="dxa"/>
            <w:noWrap w:val="0"/>
            <w:vAlign w:val="top"/>
          </w:tcPr>
          <w:p w14:paraId="5BD1A0E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对单位和个人损坏或者擅自移动有钉螺地带警示标志的处罚</w:t>
            </w:r>
          </w:p>
        </w:tc>
        <w:tc>
          <w:tcPr>
            <w:tcW w:w="1185" w:type="dxa"/>
            <w:noWrap w:val="0"/>
            <w:vAlign w:val="center"/>
          </w:tcPr>
          <w:p w14:paraId="6874D77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w:t>
            </w:r>
          </w:p>
        </w:tc>
        <w:tc>
          <w:tcPr>
            <w:tcW w:w="1788" w:type="dxa"/>
            <w:noWrap w:val="0"/>
            <w:vAlign w:val="center"/>
          </w:tcPr>
          <w:p w14:paraId="32059295">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noWrap w:val="0"/>
            <w:vAlign w:val="center"/>
          </w:tcPr>
          <w:p w14:paraId="094D7843">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p>
          <w:p w14:paraId="2D74779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hanging="22"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《血吸虫病防治条例》（2019年修订）第五十一条。</w:t>
            </w:r>
          </w:p>
        </w:tc>
      </w:tr>
      <w:tr w14:paraId="7FB09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35" w:hRule="atLeast"/>
          <w:jc w:val="center"/>
        </w:trPr>
        <w:tc>
          <w:tcPr>
            <w:tcW w:w="688" w:type="dxa"/>
            <w:noWrap w:val="0"/>
            <w:vAlign w:val="center"/>
          </w:tcPr>
          <w:p w14:paraId="6F297173">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21</w:t>
            </w:r>
          </w:p>
        </w:tc>
        <w:tc>
          <w:tcPr>
            <w:tcW w:w="2368" w:type="dxa"/>
            <w:noWrap w:val="0"/>
            <w:vAlign w:val="top"/>
          </w:tcPr>
          <w:p w14:paraId="15CC95E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hanging="1"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对经劝导仍拒绝转移的群众实施强制转移</w:t>
            </w:r>
          </w:p>
        </w:tc>
        <w:tc>
          <w:tcPr>
            <w:tcW w:w="1185" w:type="dxa"/>
            <w:noWrap w:val="0"/>
            <w:vAlign w:val="center"/>
          </w:tcPr>
          <w:p w14:paraId="1858A0C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行政强制</w:t>
            </w:r>
          </w:p>
        </w:tc>
        <w:tc>
          <w:tcPr>
            <w:tcW w:w="1788" w:type="dxa"/>
            <w:noWrap w:val="0"/>
            <w:vAlign w:val="center"/>
          </w:tcPr>
          <w:p w14:paraId="309C2288">
            <w:pPr>
              <w:keepNext w:val="0"/>
              <w:keepLines w:val="0"/>
              <w:pageBreakBefore w:val="0"/>
              <w:widowControl w:val="0"/>
              <w:kinsoku/>
              <w:wordWrap/>
              <w:overflowPunct/>
              <w:topLinePunct w:val="0"/>
              <w:autoSpaceDE/>
              <w:autoSpaceDN/>
              <w:bidi w:val="0"/>
              <w:adjustRightInd/>
              <w:snapToGrid/>
              <w:spacing w:line="280" w:lineRule="exact"/>
              <w:ind w:left="0" w:leftChars="0" w:right="0" w:firstLine="11"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noWrap w:val="0"/>
            <w:vAlign w:val="center"/>
          </w:tcPr>
          <w:p w14:paraId="6CBDCFFE">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hanging="22"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《重庆市防汛抗旱条例》（2018年修正）第三十条第三款。</w:t>
            </w:r>
          </w:p>
        </w:tc>
      </w:tr>
      <w:tr w14:paraId="4F8E8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688" w:type="dxa"/>
            <w:noWrap w:val="0"/>
            <w:vAlign w:val="center"/>
          </w:tcPr>
          <w:p w14:paraId="4BDEE73E">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22</w:t>
            </w:r>
          </w:p>
        </w:tc>
        <w:tc>
          <w:tcPr>
            <w:tcW w:w="2368" w:type="dxa"/>
            <w:noWrap w:val="0"/>
            <w:vAlign w:val="center"/>
          </w:tcPr>
          <w:p w14:paraId="72666FA4">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强行组织避灾疏散</w:t>
            </w:r>
          </w:p>
        </w:tc>
        <w:tc>
          <w:tcPr>
            <w:tcW w:w="1185" w:type="dxa"/>
            <w:noWrap w:val="0"/>
            <w:vAlign w:val="center"/>
          </w:tcPr>
          <w:p w14:paraId="2962EC36">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行政强制</w:t>
            </w:r>
          </w:p>
        </w:tc>
        <w:tc>
          <w:tcPr>
            <w:tcW w:w="1788" w:type="dxa"/>
            <w:noWrap w:val="0"/>
            <w:vAlign w:val="center"/>
          </w:tcPr>
          <w:p w14:paraId="6C981A1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20"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noWrap w:val="0"/>
            <w:vAlign w:val="center"/>
          </w:tcPr>
          <w:p w14:paraId="3BEF2E94">
            <w:pPr>
              <w:pStyle w:val="22"/>
              <w:keepNext w:val="0"/>
              <w:keepLines w:val="0"/>
              <w:pageBreakBefore w:val="0"/>
              <w:widowControl w:val="0"/>
              <w:kinsoku/>
              <w:wordWrap/>
              <w:overflowPunct/>
              <w:topLinePunct w:val="0"/>
              <w:autoSpaceDE/>
              <w:autoSpaceDN/>
              <w:bidi w:val="0"/>
              <w:adjustRightInd/>
              <w:snapToGrid/>
              <w:spacing w:line="280" w:lineRule="exact"/>
              <w:ind w:left="0" w:right="0" w:hanging="22"/>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《地质灾害防治条例》（2004年施行）第二十九条；</w:t>
            </w:r>
          </w:p>
          <w:p w14:paraId="780EB82C">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hanging="9"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《重庆市地质灾害防治条例》（2020年修订）第三十四条第二款。</w:t>
            </w:r>
          </w:p>
        </w:tc>
      </w:tr>
      <w:tr w14:paraId="13309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95" w:hRule="atLeast"/>
          <w:jc w:val="center"/>
        </w:trPr>
        <w:tc>
          <w:tcPr>
            <w:tcW w:w="688" w:type="dxa"/>
            <w:noWrap w:val="0"/>
            <w:vAlign w:val="center"/>
          </w:tcPr>
          <w:p w14:paraId="5101EE65">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23</w:t>
            </w:r>
          </w:p>
        </w:tc>
        <w:tc>
          <w:tcPr>
            <w:tcW w:w="2368" w:type="dxa"/>
            <w:noWrap w:val="0"/>
            <w:vAlign w:val="top"/>
          </w:tcPr>
          <w:p w14:paraId="74128776">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制止、铲除非法种植毒品原植物</w:t>
            </w:r>
          </w:p>
        </w:tc>
        <w:tc>
          <w:tcPr>
            <w:tcW w:w="1185" w:type="dxa"/>
            <w:noWrap w:val="0"/>
            <w:vAlign w:val="center"/>
          </w:tcPr>
          <w:p w14:paraId="4DBB39BC">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行政强制</w:t>
            </w:r>
          </w:p>
        </w:tc>
        <w:tc>
          <w:tcPr>
            <w:tcW w:w="1788" w:type="dxa"/>
            <w:noWrap w:val="0"/>
            <w:vAlign w:val="center"/>
          </w:tcPr>
          <w:p w14:paraId="3CDBC224">
            <w:pPr>
              <w:keepNext w:val="0"/>
              <w:keepLines w:val="0"/>
              <w:pageBreakBefore w:val="0"/>
              <w:widowControl w:val="0"/>
              <w:kinsoku/>
              <w:wordWrap/>
              <w:overflowPunct/>
              <w:topLinePunct w:val="0"/>
              <w:autoSpaceDE/>
              <w:autoSpaceDN/>
              <w:bidi w:val="0"/>
              <w:adjustRightInd/>
              <w:snapToGrid/>
              <w:spacing w:line="280" w:lineRule="exact"/>
              <w:ind w:left="0" w:leftChars="0" w:right="0" w:firstLine="11"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noWrap w:val="0"/>
            <w:vAlign w:val="center"/>
          </w:tcPr>
          <w:p w14:paraId="5AAD852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hanging="19"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《重庆市禁毒条例》（2012年修订）第十九条第二款。</w:t>
            </w:r>
          </w:p>
        </w:tc>
      </w:tr>
      <w:tr w14:paraId="298DF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775" w:hRule="atLeast"/>
          <w:jc w:val="center"/>
        </w:trPr>
        <w:tc>
          <w:tcPr>
            <w:tcW w:w="688" w:type="dxa"/>
            <w:noWrap w:val="0"/>
            <w:vAlign w:val="center"/>
          </w:tcPr>
          <w:p w14:paraId="569446EC">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24</w:t>
            </w:r>
          </w:p>
        </w:tc>
        <w:tc>
          <w:tcPr>
            <w:tcW w:w="2368" w:type="dxa"/>
            <w:noWrap w:val="0"/>
            <w:vAlign w:val="top"/>
          </w:tcPr>
          <w:p w14:paraId="6F7A13E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对在乡、村庄规划区内未依法取得乡村建设规划许可证或者未按照乡村建设规划许可证的规定进行建设且逾期不改正的予以拆除</w:t>
            </w:r>
          </w:p>
        </w:tc>
        <w:tc>
          <w:tcPr>
            <w:tcW w:w="1185" w:type="dxa"/>
            <w:noWrap w:val="0"/>
            <w:vAlign w:val="center"/>
          </w:tcPr>
          <w:p w14:paraId="46684AA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行政强制</w:t>
            </w:r>
          </w:p>
        </w:tc>
        <w:tc>
          <w:tcPr>
            <w:tcW w:w="1788" w:type="dxa"/>
            <w:noWrap w:val="0"/>
            <w:vAlign w:val="center"/>
          </w:tcPr>
          <w:p w14:paraId="7D626E2B">
            <w:pPr>
              <w:keepNext w:val="0"/>
              <w:keepLines w:val="0"/>
              <w:pageBreakBefore w:val="0"/>
              <w:widowControl w:val="0"/>
              <w:kinsoku/>
              <w:wordWrap/>
              <w:overflowPunct/>
              <w:topLinePunct w:val="0"/>
              <w:autoSpaceDE/>
              <w:autoSpaceDN/>
              <w:bidi w:val="0"/>
              <w:adjustRightInd/>
              <w:snapToGrid/>
              <w:spacing w:line="280" w:lineRule="exact"/>
              <w:ind w:left="0" w:leftChars="0" w:right="0" w:firstLine="11"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noWrap w:val="0"/>
            <w:vAlign w:val="center"/>
          </w:tcPr>
          <w:p w14:paraId="62CD979E">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hanging="20"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《中华人民共和国城乡规划法》（2019年修正）第六十五条。</w:t>
            </w:r>
          </w:p>
        </w:tc>
      </w:tr>
      <w:tr w14:paraId="531D2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55" w:hRule="atLeast"/>
          <w:jc w:val="center"/>
        </w:trPr>
        <w:tc>
          <w:tcPr>
            <w:tcW w:w="688" w:type="dxa"/>
            <w:noWrap w:val="0"/>
            <w:vAlign w:val="center"/>
          </w:tcPr>
          <w:p w14:paraId="681AB468">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25</w:t>
            </w:r>
          </w:p>
        </w:tc>
        <w:tc>
          <w:tcPr>
            <w:tcW w:w="2368" w:type="dxa"/>
            <w:noWrap w:val="0"/>
            <w:vAlign w:val="top"/>
          </w:tcPr>
          <w:p w14:paraId="5FC24D0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对鉴定为危房且危及公共安全情形的村镇建筑作出强制治理决定</w:t>
            </w:r>
          </w:p>
        </w:tc>
        <w:tc>
          <w:tcPr>
            <w:tcW w:w="1185" w:type="dxa"/>
            <w:noWrap w:val="0"/>
            <w:vAlign w:val="center"/>
          </w:tcPr>
          <w:p w14:paraId="7DF28CB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行政强制</w:t>
            </w:r>
          </w:p>
        </w:tc>
        <w:tc>
          <w:tcPr>
            <w:tcW w:w="1788" w:type="dxa"/>
            <w:noWrap w:val="0"/>
            <w:vAlign w:val="center"/>
          </w:tcPr>
          <w:p w14:paraId="2708298E">
            <w:pPr>
              <w:keepNext w:val="0"/>
              <w:keepLines w:val="0"/>
              <w:pageBreakBefore w:val="0"/>
              <w:widowControl w:val="0"/>
              <w:kinsoku/>
              <w:wordWrap/>
              <w:overflowPunct/>
              <w:topLinePunct w:val="0"/>
              <w:autoSpaceDE/>
              <w:autoSpaceDN/>
              <w:bidi w:val="0"/>
              <w:adjustRightInd/>
              <w:snapToGrid/>
              <w:spacing w:line="280" w:lineRule="exact"/>
              <w:ind w:left="0" w:leftChars="0" w:right="0" w:firstLine="11"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noWrap w:val="0"/>
            <w:vAlign w:val="center"/>
          </w:tcPr>
          <w:p w14:paraId="28F54B0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hanging="20"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《重庆市村镇规划建设管理条例》（2015年修订）第二十九条第三款。</w:t>
            </w:r>
          </w:p>
        </w:tc>
      </w:tr>
      <w:tr w14:paraId="5AD81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515" w:hRule="atLeast"/>
          <w:jc w:val="center"/>
        </w:trPr>
        <w:tc>
          <w:tcPr>
            <w:tcW w:w="688" w:type="dxa"/>
            <w:noWrap w:val="0"/>
            <w:vAlign w:val="center"/>
          </w:tcPr>
          <w:p w14:paraId="467AFB73">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26</w:t>
            </w:r>
          </w:p>
        </w:tc>
        <w:tc>
          <w:tcPr>
            <w:tcW w:w="2368" w:type="dxa"/>
            <w:noWrap w:val="0"/>
            <w:vAlign w:val="top"/>
          </w:tcPr>
          <w:p w14:paraId="5142D56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对在电力设施保护区内修建的建筑物、构筑物或者种植的植物、堆放的物品责令强制拆除、砍伐或者清除</w:t>
            </w:r>
          </w:p>
        </w:tc>
        <w:tc>
          <w:tcPr>
            <w:tcW w:w="1185" w:type="dxa"/>
            <w:noWrap w:val="0"/>
            <w:vAlign w:val="center"/>
          </w:tcPr>
          <w:p w14:paraId="40A9C31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行政强制</w:t>
            </w:r>
          </w:p>
        </w:tc>
        <w:tc>
          <w:tcPr>
            <w:tcW w:w="1788" w:type="dxa"/>
            <w:noWrap w:val="0"/>
            <w:vAlign w:val="center"/>
          </w:tcPr>
          <w:p w14:paraId="4176DA5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20"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noWrap w:val="0"/>
            <w:vAlign w:val="center"/>
          </w:tcPr>
          <w:p w14:paraId="7727CE79">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hanging="9"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《中华人民共和国电力法》（2018年修正）第六十九条。</w:t>
            </w:r>
          </w:p>
        </w:tc>
      </w:tr>
      <w:tr w14:paraId="1B58B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688" w:type="dxa"/>
            <w:noWrap w:val="0"/>
            <w:vAlign w:val="center"/>
          </w:tcPr>
          <w:p w14:paraId="39DEA7E6">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27</w:t>
            </w:r>
          </w:p>
        </w:tc>
        <w:tc>
          <w:tcPr>
            <w:tcW w:w="2368" w:type="dxa"/>
            <w:noWrap w:val="0"/>
            <w:vAlign w:val="top"/>
          </w:tcPr>
          <w:p w14:paraId="61AD73E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对造成村道、村道附属设施损坏，拒不接受现场调查处理的，予以强制扣留车辆、工具；逾期不接受处理，并且经公告三个月仍不来接受处理的，对扣留车辆、工具依法予以拍卖</w:t>
            </w:r>
          </w:p>
        </w:tc>
        <w:tc>
          <w:tcPr>
            <w:tcW w:w="1185" w:type="dxa"/>
            <w:noWrap w:val="0"/>
            <w:vAlign w:val="center"/>
          </w:tcPr>
          <w:p w14:paraId="7B421EE4">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行政强制</w:t>
            </w:r>
          </w:p>
        </w:tc>
        <w:tc>
          <w:tcPr>
            <w:tcW w:w="1788" w:type="dxa"/>
            <w:noWrap w:val="0"/>
            <w:vAlign w:val="center"/>
          </w:tcPr>
          <w:p w14:paraId="0044F35C">
            <w:pPr>
              <w:keepNext w:val="0"/>
              <w:keepLines w:val="0"/>
              <w:pageBreakBefore w:val="0"/>
              <w:widowControl w:val="0"/>
              <w:kinsoku/>
              <w:wordWrap/>
              <w:overflowPunct/>
              <w:topLinePunct w:val="0"/>
              <w:autoSpaceDE/>
              <w:autoSpaceDN/>
              <w:bidi w:val="0"/>
              <w:adjustRightInd/>
              <w:snapToGrid/>
              <w:spacing w:line="280" w:lineRule="exact"/>
              <w:ind w:left="0" w:leftChars="0" w:right="0" w:firstLine="11"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乡镇人民政府</w:t>
            </w:r>
          </w:p>
        </w:tc>
        <w:tc>
          <w:tcPr>
            <w:tcW w:w="3020" w:type="dxa"/>
            <w:noWrap w:val="0"/>
            <w:vAlign w:val="center"/>
          </w:tcPr>
          <w:p w14:paraId="3AF29FD0">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rPr>
                <w:rFonts w:hint="default" w:ascii="Times New Roman" w:hAnsi="Times New Roman" w:eastAsia="方正仿宋_GBK" w:cs="Times New Roman"/>
                <w:color w:val="auto"/>
                <w:kern w:val="2"/>
                <w:sz w:val="21"/>
                <w:szCs w:val="21"/>
                <w:lang w:val="en-US" w:eastAsia="zh-CN" w:bidi="ar-SA"/>
              </w:rPr>
            </w:pPr>
          </w:p>
          <w:p w14:paraId="1E72C13E">
            <w:pPr>
              <w:keepNext w:val="0"/>
              <w:keepLines w:val="0"/>
              <w:pageBreakBefore w:val="0"/>
              <w:widowControl w:val="0"/>
              <w:kinsoku/>
              <w:wordWrap/>
              <w:overflowPunct/>
              <w:topLinePunct w:val="0"/>
              <w:autoSpaceDE/>
              <w:autoSpaceDN/>
              <w:bidi w:val="0"/>
              <w:adjustRightInd/>
              <w:snapToGrid/>
              <w:spacing w:line="280" w:lineRule="exact"/>
              <w:ind w:left="0" w:leftChars="0" w:right="0" w:firstLine="11" w:firstLineChars="0"/>
              <w:jc w:val="left"/>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《重庆市公路管理条例》（2021年修正）第六十八条第一款、第二款、第三款。</w:t>
            </w:r>
          </w:p>
        </w:tc>
      </w:tr>
    </w:tbl>
    <w:p w14:paraId="492DEE07">
      <w:pPr>
        <w:rPr>
          <w:rFonts w:hint="default" w:ascii="Times New Roman" w:hAnsi="Times New Roman" w:eastAsia="方正仿宋_GBK" w:cs="Times New Roman"/>
          <w:color w:val="auto"/>
          <w:kern w:val="2"/>
          <w:sz w:val="21"/>
          <w:szCs w:val="21"/>
          <w:lang w:val="en-US" w:eastAsia="zh-CN" w:bidi="ar-SA"/>
        </w:rPr>
      </w:pPr>
    </w:p>
    <w:p w14:paraId="0B75C726">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rPr>
          <w:rFonts w:hint="eastAsia" w:ascii="方正黑体_GBK" w:hAnsi="方正黑体_GBK" w:eastAsia="方正黑体_GBK" w:cs="方正黑体_GBK"/>
          <w:spacing w:val="3"/>
          <w:sz w:val="32"/>
          <w:szCs w:val="32"/>
          <w:lang w:val="en-US" w:eastAsia="zh-CN"/>
        </w:rPr>
      </w:pPr>
      <w:r>
        <w:rPr>
          <w:rFonts w:hint="eastAsia" w:ascii="方正黑体_GBK" w:hAnsi="方正黑体_GBK" w:eastAsia="方正黑体_GBK" w:cs="方正黑体_GBK"/>
          <w:spacing w:val="3"/>
          <w:sz w:val="32"/>
          <w:szCs w:val="32"/>
          <w:lang w:val="en-US" w:eastAsia="zh-CN"/>
        </w:rPr>
        <w:br w:type="page"/>
      </w:r>
      <w:r>
        <w:rPr>
          <w:rFonts w:hint="eastAsia" w:ascii="方正黑体_GBK" w:hAnsi="方正黑体_GBK" w:eastAsia="方正黑体_GBK" w:cs="方正黑体_GBK"/>
          <w:spacing w:val="3"/>
          <w:sz w:val="32"/>
          <w:szCs w:val="32"/>
          <w:lang w:val="en-US" w:eastAsia="zh-CN"/>
        </w:rPr>
        <w:t>赋权行政执法事项清单</w:t>
      </w:r>
    </w:p>
    <w:tbl>
      <w:tblPr>
        <w:tblStyle w:val="21"/>
        <w:tblW w:w="94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
        <w:gridCol w:w="1"/>
        <w:gridCol w:w="2517"/>
        <w:gridCol w:w="1208"/>
        <w:gridCol w:w="1842"/>
        <w:gridCol w:w="1989"/>
        <w:gridCol w:w="1318"/>
      </w:tblGrid>
      <w:tr w14:paraId="379BB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tblHeader/>
          <w:jc w:val="center"/>
        </w:trPr>
        <w:tc>
          <w:tcPr>
            <w:tcW w:w="574" w:type="dxa"/>
            <w:gridSpan w:val="2"/>
            <w:tcBorders>
              <w:top w:val="single" w:color="000000" w:sz="4" w:space="0"/>
              <w:left w:val="single" w:color="000000" w:sz="4" w:space="0"/>
            </w:tcBorders>
            <w:noWrap w:val="0"/>
            <w:vAlign w:val="center"/>
          </w:tcPr>
          <w:p w14:paraId="09CAD4C3">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方正黑体_GBK" w:hAnsi="方正黑体_GBK" w:eastAsia="方正黑体_GBK" w:cs="方正黑体_GBK"/>
                <w:b w:val="0"/>
                <w:bCs w:val="0"/>
                <w:color w:val="auto"/>
                <w:kern w:val="2"/>
                <w:sz w:val="21"/>
                <w:szCs w:val="21"/>
                <w:lang w:val="en-US" w:eastAsia="zh-CN" w:bidi="ar-SA"/>
              </w:rPr>
            </w:pPr>
            <w:r>
              <w:rPr>
                <w:rFonts w:hint="eastAsia" w:ascii="方正黑体_GBK" w:hAnsi="方正黑体_GBK" w:eastAsia="方正黑体_GBK" w:cs="方正黑体_GBK"/>
                <w:b w:val="0"/>
                <w:bCs w:val="0"/>
                <w:color w:val="auto"/>
                <w:kern w:val="2"/>
                <w:sz w:val="21"/>
                <w:szCs w:val="21"/>
                <w:lang w:val="en-US" w:eastAsia="zh-CN" w:bidi="ar-SA"/>
              </w:rPr>
              <w:t>序号</w:t>
            </w:r>
          </w:p>
        </w:tc>
        <w:tc>
          <w:tcPr>
            <w:tcW w:w="2518" w:type="dxa"/>
            <w:gridSpan w:val="2"/>
            <w:tcBorders>
              <w:top w:val="single" w:color="000000" w:sz="4" w:space="0"/>
            </w:tcBorders>
            <w:noWrap w:val="0"/>
            <w:vAlign w:val="center"/>
          </w:tcPr>
          <w:p w14:paraId="6190C738">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方正黑体_GBK" w:hAnsi="方正黑体_GBK" w:eastAsia="方正黑体_GBK" w:cs="方正黑体_GBK"/>
                <w:b w:val="0"/>
                <w:bCs w:val="0"/>
                <w:color w:val="auto"/>
                <w:kern w:val="2"/>
                <w:sz w:val="21"/>
                <w:szCs w:val="21"/>
                <w:lang w:val="en-US" w:eastAsia="zh-CN" w:bidi="ar-SA"/>
              </w:rPr>
            </w:pPr>
            <w:r>
              <w:rPr>
                <w:rFonts w:hint="eastAsia" w:ascii="方正黑体_GBK" w:hAnsi="方正黑体_GBK" w:eastAsia="方正黑体_GBK" w:cs="方正黑体_GBK"/>
                <w:b w:val="0"/>
                <w:bCs w:val="0"/>
                <w:color w:val="auto"/>
                <w:kern w:val="2"/>
                <w:sz w:val="21"/>
                <w:szCs w:val="21"/>
                <w:lang w:val="en-US" w:eastAsia="zh-CN" w:bidi="ar-SA"/>
              </w:rPr>
              <w:t>赋权事项名称</w:t>
            </w:r>
          </w:p>
        </w:tc>
        <w:tc>
          <w:tcPr>
            <w:tcW w:w="1208" w:type="dxa"/>
            <w:tcBorders>
              <w:top w:val="single" w:color="000000" w:sz="4" w:space="0"/>
            </w:tcBorders>
            <w:noWrap w:val="0"/>
            <w:vAlign w:val="center"/>
          </w:tcPr>
          <w:p w14:paraId="6B9AA9D3">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方正黑体_GBK" w:hAnsi="方正黑体_GBK" w:eastAsia="方正黑体_GBK" w:cs="方正黑体_GBK"/>
                <w:b w:val="0"/>
                <w:bCs w:val="0"/>
                <w:color w:val="auto"/>
                <w:kern w:val="2"/>
                <w:sz w:val="21"/>
                <w:szCs w:val="21"/>
                <w:lang w:val="en-US" w:eastAsia="zh-CN" w:bidi="ar-SA"/>
              </w:rPr>
            </w:pPr>
            <w:r>
              <w:rPr>
                <w:rFonts w:hint="eastAsia" w:ascii="方正黑体_GBK" w:hAnsi="方正黑体_GBK" w:eastAsia="方正黑体_GBK" w:cs="方正黑体_GBK"/>
                <w:b w:val="0"/>
                <w:bCs w:val="0"/>
                <w:color w:val="auto"/>
                <w:kern w:val="2"/>
                <w:sz w:val="21"/>
                <w:szCs w:val="21"/>
                <w:lang w:val="en-US" w:eastAsia="zh-CN" w:bidi="ar-SA"/>
              </w:rPr>
              <w:t>原行使部门</w:t>
            </w:r>
          </w:p>
        </w:tc>
        <w:tc>
          <w:tcPr>
            <w:tcW w:w="1842" w:type="dxa"/>
            <w:tcBorders>
              <w:top w:val="single" w:color="000000" w:sz="4" w:space="0"/>
            </w:tcBorders>
            <w:noWrap w:val="0"/>
            <w:vAlign w:val="center"/>
          </w:tcPr>
          <w:p w14:paraId="4FA58A38">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方正黑体_GBK" w:hAnsi="方正黑体_GBK" w:eastAsia="方正黑体_GBK" w:cs="方正黑体_GBK"/>
                <w:b w:val="0"/>
                <w:bCs w:val="0"/>
                <w:color w:val="auto"/>
                <w:kern w:val="2"/>
                <w:sz w:val="21"/>
                <w:szCs w:val="21"/>
                <w:lang w:val="en-US" w:eastAsia="zh-CN" w:bidi="ar-SA"/>
              </w:rPr>
            </w:pPr>
            <w:r>
              <w:rPr>
                <w:rFonts w:hint="eastAsia" w:ascii="方正黑体_GBK" w:hAnsi="方正黑体_GBK" w:eastAsia="方正黑体_GBK" w:cs="方正黑体_GBK"/>
                <w:b w:val="0"/>
                <w:bCs w:val="0"/>
                <w:color w:val="auto"/>
                <w:kern w:val="2"/>
                <w:sz w:val="21"/>
                <w:szCs w:val="21"/>
                <w:lang w:val="en-US" w:eastAsia="zh-CN" w:bidi="ar-SA"/>
              </w:rPr>
              <w:t>赋权范围</w:t>
            </w:r>
          </w:p>
        </w:tc>
        <w:tc>
          <w:tcPr>
            <w:tcW w:w="1989" w:type="dxa"/>
            <w:tcBorders>
              <w:top w:val="single" w:color="000000" w:sz="4" w:space="0"/>
            </w:tcBorders>
            <w:noWrap w:val="0"/>
            <w:vAlign w:val="center"/>
          </w:tcPr>
          <w:p w14:paraId="0F2172FF">
            <w:pPr>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auto"/>
              <w:rPr>
                <w:rFonts w:hint="eastAsia" w:ascii="方正黑体_GBK" w:hAnsi="方正黑体_GBK" w:eastAsia="方正黑体_GBK" w:cs="方正黑体_GBK"/>
                <w:b w:val="0"/>
                <w:bCs w:val="0"/>
                <w:color w:val="auto"/>
                <w:kern w:val="2"/>
                <w:sz w:val="21"/>
                <w:szCs w:val="21"/>
                <w:lang w:val="en-US" w:eastAsia="zh-CN" w:bidi="ar-SA"/>
              </w:rPr>
            </w:pPr>
            <w:r>
              <w:rPr>
                <w:rFonts w:hint="eastAsia" w:ascii="方正黑体_GBK" w:hAnsi="方正黑体_GBK" w:eastAsia="方正黑体_GBK" w:cs="方正黑体_GBK"/>
                <w:b w:val="0"/>
                <w:bCs w:val="0"/>
                <w:color w:val="auto"/>
                <w:kern w:val="2"/>
                <w:sz w:val="21"/>
                <w:szCs w:val="21"/>
                <w:lang w:val="en-US" w:eastAsia="zh-CN" w:bidi="ar-SA"/>
              </w:rPr>
              <w:t>赋权事项的执法依据</w:t>
            </w:r>
          </w:p>
        </w:tc>
        <w:tc>
          <w:tcPr>
            <w:tcW w:w="1318" w:type="dxa"/>
            <w:tcBorders>
              <w:top w:val="single" w:color="000000" w:sz="4" w:space="0"/>
              <w:right w:val="single" w:color="000000" w:sz="4" w:space="0"/>
            </w:tcBorders>
            <w:noWrap w:val="0"/>
            <w:vAlign w:val="center"/>
          </w:tcPr>
          <w:p w14:paraId="1BBEA4E4">
            <w:pPr>
              <w:keepNext w:val="0"/>
              <w:keepLines w:val="0"/>
              <w:pageBreakBefore w:val="0"/>
              <w:widowControl w:val="0"/>
              <w:kinsoku/>
              <w:wordWrap/>
              <w:overflowPunct/>
              <w:topLinePunct w:val="0"/>
              <w:autoSpaceDE/>
              <w:autoSpaceDN/>
              <w:bidi w:val="0"/>
              <w:adjustRightInd/>
              <w:snapToGrid/>
              <w:spacing w:line="280" w:lineRule="exact"/>
              <w:ind w:left="0" w:right="0" w:firstLine="14"/>
              <w:jc w:val="center"/>
              <w:textAlignment w:val="auto"/>
              <w:rPr>
                <w:rFonts w:hint="eastAsia" w:ascii="方正黑体_GBK" w:hAnsi="方正黑体_GBK" w:eastAsia="方正黑体_GBK" w:cs="方正黑体_GBK"/>
                <w:b w:val="0"/>
                <w:bCs w:val="0"/>
                <w:color w:val="auto"/>
                <w:kern w:val="2"/>
                <w:sz w:val="21"/>
                <w:szCs w:val="21"/>
                <w:lang w:val="en-US" w:eastAsia="zh-CN" w:bidi="ar-SA"/>
              </w:rPr>
            </w:pPr>
            <w:r>
              <w:rPr>
                <w:rFonts w:hint="eastAsia" w:ascii="方正黑体_GBK" w:hAnsi="方正黑体_GBK" w:eastAsia="方正黑体_GBK" w:cs="方正黑体_GBK"/>
                <w:b w:val="0"/>
                <w:bCs w:val="0"/>
                <w:color w:val="auto"/>
                <w:kern w:val="2"/>
                <w:sz w:val="21"/>
                <w:szCs w:val="21"/>
                <w:lang w:val="en-US" w:eastAsia="zh-CN" w:bidi="ar-SA"/>
              </w:rPr>
              <w:t>赋权乡镇</w:t>
            </w:r>
          </w:p>
          <w:p w14:paraId="295F2204">
            <w:pPr>
              <w:keepNext w:val="0"/>
              <w:keepLines w:val="0"/>
              <w:pageBreakBefore w:val="0"/>
              <w:widowControl w:val="0"/>
              <w:kinsoku/>
              <w:wordWrap/>
              <w:overflowPunct/>
              <w:topLinePunct w:val="0"/>
              <w:autoSpaceDE/>
              <w:autoSpaceDN/>
              <w:bidi w:val="0"/>
              <w:adjustRightInd/>
              <w:snapToGrid/>
              <w:spacing w:line="280" w:lineRule="exact"/>
              <w:ind w:left="0" w:right="0" w:firstLine="14"/>
              <w:jc w:val="center"/>
              <w:textAlignment w:val="auto"/>
              <w:rPr>
                <w:rFonts w:hint="eastAsia" w:ascii="方正黑体_GBK" w:hAnsi="方正黑体_GBK" w:eastAsia="方正黑体_GBK" w:cs="方正黑体_GBK"/>
                <w:b w:val="0"/>
                <w:bCs w:val="0"/>
                <w:color w:val="auto"/>
                <w:kern w:val="2"/>
                <w:sz w:val="21"/>
                <w:szCs w:val="21"/>
                <w:lang w:val="en-US" w:eastAsia="zh-CN" w:bidi="ar-SA"/>
              </w:rPr>
            </w:pPr>
            <w:r>
              <w:rPr>
                <w:rFonts w:hint="eastAsia" w:ascii="方正黑体_GBK" w:hAnsi="方正黑体_GBK" w:eastAsia="方正黑体_GBK" w:cs="方正黑体_GBK"/>
                <w:b w:val="0"/>
                <w:bCs w:val="0"/>
                <w:color w:val="auto"/>
                <w:kern w:val="2"/>
                <w:sz w:val="21"/>
                <w:szCs w:val="21"/>
                <w:lang w:val="en-US" w:eastAsia="zh-CN" w:bidi="ar-SA"/>
              </w:rPr>
              <w:t>（街道）</w:t>
            </w:r>
          </w:p>
        </w:tc>
      </w:tr>
      <w:tr w14:paraId="48923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335" w:hRule="atLeast"/>
          <w:jc w:val="center"/>
        </w:trPr>
        <w:tc>
          <w:tcPr>
            <w:tcW w:w="574" w:type="dxa"/>
            <w:gridSpan w:val="2"/>
            <w:tcBorders>
              <w:left w:val="single" w:color="000000" w:sz="4" w:space="0"/>
            </w:tcBorders>
            <w:noWrap w:val="0"/>
            <w:vAlign w:val="center"/>
          </w:tcPr>
          <w:p w14:paraId="68D76F63">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w:t>
            </w:r>
          </w:p>
        </w:tc>
        <w:tc>
          <w:tcPr>
            <w:tcW w:w="2518" w:type="dxa"/>
            <w:gridSpan w:val="2"/>
            <w:noWrap w:val="0"/>
            <w:vAlign w:val="center"/>
          </w:tcPr>
          <w:p w14:paraId="79B3BDD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对燃气用户及相关单位和个人有《城镇燃气管理条例》第四十九条第一款第一项、第二项、第四项规定情形的行政处罚</w:t>
            </w:r>
          </w:p>
        </w:tc>
        <w:tc>
          <w:tcPr>
            <w:tcW w:w="1208" w:type="dxa"/>
            <w:noWrap w:val="0"/>
            <w:vAlign w:val="center"/>
          </w:tcPr>
          <w:p w14:paraId="33C94059">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区县经济信息部门</w:t>
            </w:r>
          </w:p>
        </w:tc>
        <w:tc>
          <w:tcPr>
            <w:tcW w:w="1842" w:type="dxa"/>
            <w:noWrap w:val="0"/>
            <w:vAlign w:val="center"/>
          </w:tcPr>
          <w:p w14:paraId="22C44A1C">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1FAF40F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《城镇燃气管理条例》（2016年修订）第四十九条第一款第一项、第二项、第四项。</w:t>
            </w:r>
          </w:p>
        </w:tc>
        <w:tc>
          <w:tcPr>
            <w:tcW w:w="1318" w:type="dxa"/>
            <w:tcBorders>
              <w:right w:val="single" w:color="000000" w:sz="4" w:space="0"/>
            </w:tcBorders>
            <w:noWrap w:val="0"/>
            <w:vAlign w:val="center"/>
          </w:tcPr>
          <w:p w14:paraId="6773B7F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405C5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175" w:hRule="atLeast"/>
          <w:jc w:val="center"/>
        </w:trPr>
        <w:tc>
          <w:tcPr>
            <w:tcW w:w="574" w:type="dxa"/>
            <w:gridSpan w:val="2"/>
            <w:tcBorders>
              <w:left w:val="single" w:color="000000" w:sz="4" w:space="0"/>
            </w:tcBorders>
            <w:noWrap w:val="0"/>
            <w:vAlign w:val="center"/>
          </w:tcPr>
          <w:p w14:paraId="3D2EB94B">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w:t>
            </w:r>
          </w:p>
        </w:tc>
        <w:tc>
          <w:tcPr>
            <w:tcW w:w="2518" w:type="dxa"/>
            <w:gridSpan w:val="2"/>
            <w:noWrap w:val="0"/>
            <w:vAlign w:val="center"/>
          </w:tcPr>
          <w:p w14:paraId="0F8CBC16">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对天然气用户无正当理由拒绝入户安全检查的行政处罚</w:t>
            </w:r>
          </w:p>
        </w:tc>
        <w:tc>
          <w:tcPr>
            <w:tcW w:w="1208" w:type="dxa"/>
            <w:noWrap w:val="0"/>
            <w:vAlign w:val="center"/>
          </w:tcPr>
          <w:p w14:paraId="083670F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区县经济信息部门</w:t>
            </w:r>
          </w:p>
        </w:tc>
        <w:tc>
          <w:tcPr>
            <w:tcW w:w="1842" w:type="dxa"/>
            <w:noWrap w:val="0"/>
            <w:vAlign w:val="center"/>
          </w:tcPr>
          <w:p w14:paraId="6F44B2D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13D6FF6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《重庆市天然气管理条例》（2019年修订）第六十条第一款第一项。</w:t>
            </w:r>
          </w:p>
        </w:tc>
        <w:tc>
          <w:tcPr>
            <w:tcW w:w="1318" w:type="dxa"/>
            <w:tcBorders>
              <w:right w:val="single" w:color="000000" w:sz="4" w:space="0"/>
            </w:tcBorders>
            <w:noWrap w:val="0"/>
            <w:vAlign w:val="center"/>
          </w:tcPr>
          <w:p w14:paraId="608901B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79D86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4" w:type="dxa"/>
            <w:gridSpan w:val="2"/>
            <w:tcBorders>
              <w:left w:val="single" w:color="000000" w:sz="4" w:space="0"/>
            </w:tcBorders>
            <w:noWrap w:val="0"/>
            <w:vAlign w:val="center"/>
          </w:tcPr>
          <w:p w14:paraId="6843D1CD">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w:t>
            </w:r>
          </w:p>
        </w:tc>
        <w:tc>
          <w:tcPr>
            <w:tcW w:w="2518" w:type="dxa"/>
            <w:gridSpan w:val="2"/>
            <w:noWrap w:val="0"/>
            <w:vAlign w:val="center"/>
          </w:tcPr>
          <w:p w14:paraId="244E946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对养殖专业户未实行雨污分流，未建设相应的畜禽粪便、污水贮存设施，未及时对畜禽粪便、污水进行收集、贮存、处理的行政处罚</w:t>
            </w:r>
          </w:p>
        </w:tc>
        <w:tc>
          <w:tcPr>
            <w:tcW w:w="1208" w:type="dxa"/>
            <w:noWrap w:val="0"/>
            <w:vAlign w:val="center"/>
          </w:tcPr>
          <w:p w14:paraId="1F5CC8E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区县生态环境部门</w:t>
            </w:r>
          </w:p>
        </w:tc>
        <w:tc>
          <w:tcPr>
            <w:tcW w:w="1842" w:type="dxa"/>
            <w:noWrap w:val="0"/>
            <w:vAlign w:val="center"/>
          </w:tcPr>
          <w:p w14:paraId="70D33CA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10473CA7">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《重庆市水污染防治条例》（2020年施行）第七十一条。</w:t>
            </w:r>
          </w:p>
        </w:tc>
        <w:tc>
          <w:tcPr>
            <w:tcW w:w="1318" w:type="dxa"/>
            <w:tcBorders>
              <w:right w:val="single" w:color="000000" w:sz="4" w:space="0"/>
            </w:tcBorders>
            <w:noWrap w:val="0"/>
            <w:vAlign w:val="center"/>
          </w:tcPr>
          <w:p w14:paraId="33253A1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43925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4" w:type="dxa"/>
            <w:gridSpan w:val="2"/>
            <w:tcBorders>
              <w:left w:val="single" w:color="000000" w:sz="4" w:space="0"/>
            </w:tcBorders>
            <w:noWrap w:val="0"/>
            <w:vAlign w:val="center"/>
          </w:tcPr>
          <w:p w14:paraId="49D4085C">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4</w:t>
            </w:r>
          </w:p>
        </w:tc>
        <w:tc>
          <w:tcPr>
            <w:tcW w:w="2518" w:type="dxa"/>
            <w:gridSpan w:val="2"/>
            <w:noWrap w:val="0"/>
            <w:vAlign w:val="center"/>
          </w:tcPr>
          <w:p w14:paraId="0D640374">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对在城市建成区、人口集中区域露天焚烧电子废物、油毡、沥青、橡胶、塑料、皮革以及其他产生有毒有害烟尘和恶臭气体的物质的行政处罚</w:t>
            </w:r>
          </w:p>
        </w:tc>
        <w:tc>
          <w:tcPr>
            <w:tcW w:w="1208" w:type="dxa"/>
            <w:noWrap w:val="0"/>
            <w:vAlign w:val="center"/>
          </w:tcPr>
          <w:p w14:paraId="07F056EC">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区县生态环境部门</w:t>
            </w:r>
          </w:p>
        </w:tc>
        <w:tc>
          <w:tcPr>
            <w:tcW w:w="1842" w:type="dxa"/>
            <w:noWrap w:val="0"/>
            <w:vAlign w:val="center"/>
          </w:tcPr>
          <w:p w14:paraId="03605B6C">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2B7C7B6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《中华人民共和国大气污染防治法》（2018年修正）第一百一十九条第二款；《重庆市大气污染防治条例》（2021年修正）第九十条第一款。</w:t>
            </w:r>
          </w:p>
        </w:tc>
        <w:tc>
          <w:tcPr>
            <w:tcW w:w="1318" w:type="dxa"/>
            <w:tcBorders>
              <w:right w:val="single" w:color="000000" w:sz="4" w:space="0"/>
            </w:tcBorders>
            <w:noWrap w:val="0"/>
            <w:vAlign w:val="center"/>
          </w:tcPr>
          <w:p w14:paraId="6C390E0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29F58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35" w:hRule="atLeast"/>
          <w:jc w:val="center"/>
        </w:trPr>
        <w:tc>
          <w:tcPr>
            <w:tcW w:w="574" w:type="dxa"/>
            <w:gridSpan w:val="2"/>
            <w:tcBorders>
              <w:left w:val="single" w:color="000000" w:sz="4" w:space="0"/>
            </w:tcBorders>
            <w:noWrap w:val="0"/>
            <w:vAlign w:val="center"/>
          </w:tcPr>
          <w:p w14:paraId="27258FAA">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5</w:t>
            </w:r>
          </w:p>
        </w:tc>
        <w:tc>
          <w:tcPr>
            <w:tcW w:w="2518" w:type="dxa"/>
            <w:gridSpan w:val="2"/>
            <w:noWrap w:val="0"/>
            <w:vAlign w:val="center"/>
          </w:tcPr>
          <w:p w14:paraId="70362EC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对露天堆场、仓库、消纳场、填埋场未采取措施防治扬尘污染的行政处罚</w:t>
            </w:r>
          </w:p>
        </w:tc>
        <w:tc>
          <w:tcPr>
            <w:tcW w:w="1208" w:type="dxa"/>
            <w:noWrap w:val="0"/>
            <w:vAlign w:val="center"/>
          </w:tcPr>
          <w:p w14:paraId="3A68F3C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区县生态环境部门</w:t>
            </w:r>
          </w:p>
        </w:tc>
        <w:tc>
          <w:tcPr>
            <w:tcW w:w="1842" w:type="dxa"/>
            <w:noWrap w:val="0"/>
            <w:vAlign w:val="center"/>
          </w:tcPr>
          <w:p w14:paraId="3F7387B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行政处罚权（责令停产停业除外）以及与其行政处罚权有关的行政检查、行政强制措施</w:t>
            </w:r>
          </w:p>
        </w:tc>
        <w:tc>
          <w:tcPr>
            <w:tcW w:w="1989" w:type="dxa"/>
            <w:noWrap w:val="0"/>
            <w:vAlign w:val="center"/>
          </w:tcPr>
          <w:p w14:paraId="2F95471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《重庆市大气污染防治条例》（2021年修正）第八十六条。</w:t>
            </w:r>
          </w:p>
        </w:tc>
        <w:tc>
          <w:tcPr>
            <w:tcW w:w="1318" w:type="dxa"/>
            <w:tcBorders>
              <w:right w:val="single" w:color="000000" w:sz="4" w:space="0"/>
            </w:tcBorders>
            <w:noWrap w:val="0"/>
            <w:vAlign w:val="center"/>
          </w:tcPr>
          <w:p w14:paraId="06173FE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737DE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190" w:hRule="atLeast"/>
          <w:jc w:val="center"/>
        </w:trPr>
        <w:tc>
          <w:tcPr>
            <w:tcW w:w="574" w:type="dxa"/>
            <w:gridSpan w:val="2"/>
            <w:tcBorders>
              <w:left w:val="single" w:color="000000" w:sz="4" w:space="0"/>
              <w:bottom w:val="single" w:color="000000" w:sz="4" w:space="0"/>
            </w:tcBorders>
            <w:noWrap w:val="0"/>
            <w:vAlign w:val="center"/>
          </w:tcPr>
          <w:p w14:paraId="7568EAEC">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6</w:t>
            </w:r>
          </w:p>
        </w:tc>
        <w:tc>
          <w:tcPr>
            <w:tcW w:w="2518" w:type="dxa"/>
            <w:gridSpan w:val="2"/>
            <w:tcBorders>
              <w:bottom w:val="single" w:color="000000" w:sz="4" w:space="0"/>
            </w:tcBorders>
            <w:noWrap w:val="0"/>
            <w:vAlign w:val="center"/>
          </w:tcPr>
          <w:p w14:paraId="62304B3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对《重庆市水污染防治条例》第七十条规定情形的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tcBorders>
              <w:bottom w:val="single" w:color="000000" w:sz="4" w:space="0"/>
            </w:tcBorders>
            <w:noWrap w:val="0"/>
            <w:vAlign w:val="center"/>
          </w:tcPr>
          <w:p w14:paraId="7DE9724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区县生态环境部门</w:t>
            </w:r>
          </w:p>
        </w:tc>
        <w:tc>
          <w:tcPr>
            <w:tcW w:w="1842" w:type="dxa"/>
            <w:tcBorders>
              <w:bottom w:val="single" w:color="000000" w:sz="4" w:space="0"/>
            </w:tcBorders>
            <w:noWrap w:val="0"/>
            <w:vAlign w:val="center"/>
          </w:tcPr>
          <w:p w14:paraId="11978DB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tcBorders>
              <w:bottom w:val="single" w:color="000000" w:sz="4" w:space="0"/>
            </w:tcBorders>
            <w:noWrap w:val="0"/>
            <w:vAlign w:val="center"/>
          </w:tcPr>
          <w:p w14:paraId="212C4704">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《重庆市水污染防治条例》（2020年施行）第七十条。</w:t>
            </w:r>
          </w:p>
        </w:tc>
        <w:tc>
          <w:tcPr>
            <w:tcW w:w="1318" w:type="dxa"/>
            <w:tcBorders>
              <w:bottom w:val="single" w:color="000000" w:sz="4" w:space="0"/>
              <w:right w:val="single" w:color="000000" w:sz="4" w:space="0"/>
            </w:tcBorders>
            <w:noWrap w:val="0"/>
            <w:vAlign w:val="center"/>
          </w:tcPr>
          <w:p w14:paraId="02FE9F7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53871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520" w:hRule="atLeast"/>
          <w:jc w:val="center"/>
        </w:trPr>
        <w:tc>
          <w:tcPr>
            <w:tcW w:w="575" w:type="dxa"/>
            <w:gridSpan w:val="3"/>
            <w:tcBorders>
              <w:left w:val="single" w:color="000000" w:sz="4" w:space="0"/>
            </w:tcBorders>
            <w:noWrap w:val="0"/>
            <w:vAlign w:val="center"/>
          </w:tcPr>
          <w:p w14:paraId="0F6BE043">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7</w:t>
            </w:r>
          </w:p>
        </w:tc>
        <w:tc>
          <w:tcPr>
            <w:tcW w:w="2517" w:type="dxa"/>
            <w:noWrap w:val="0"/>
            <w:vAlign w:val="center"/>
          </w:tcPr>
          <w:p w14:paraId="4704209E">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对在居民住宅楼、未配套设立专用烟道的商住综合楼、商住综合楼内与居住层相邻的商业楼层内新建、改建、扩建产生油烟、异味、废气的餐饮服务、加工服务、服装干洗和机动车维修等项目的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2F9A664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区县生态环境部门</w:t>
            </w:r>
          </w:p>
        </w:tc>
        <w:tc>
          <w:tcPr>
            <w:tcW w:w="1842" w:type="dxa"/>
            <w:noWrap w:val="0"/>
            <w:vAlign w:val="center"/>
          </w:tcPr>
          <w:p w14:paraId="58C1A11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行政处罚权（责令关闭除外）以及与其行政处罚权有关的行政检查、行政强制措施</w:t>
            </w:r>
          </w:p>
        </w:tc>
        <w:tc>
          <w:tcPr>
            <w:tcW w:w="1989" w:type="dxa"/>
            <w:noWrap w:val="0"/>
            <w:vAlign w:val="center"/>
          </w:tcPr>
          <w:p w14:paraId="306551C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《中华人民共和国大气污染防治法》（2018年修正）第一百一十八条第二款；《重庆市大气污染防治条例》（2021年修正）第八十九条第三款。</w:t>
            </w:r>
          </w:p>
        </w:tc>
        <w:tc>
          <w:tcPr>
            <w:tcW w:w="1318" w:type="dxa"/>
            <w:tcBorders>
              <w:right w:val="single" w:color="000000" w:sz="4" w:space="0"/>
            </w:tcBorders>
            <w:noWrap w:val="0"/>
            <w:vAlign w:val="center"/>
          </w:tcPr>
          <w:p w14:paraId="085BAD5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669A3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55" w:hRule="atLeast"/>
          <w:jc w:val="center"/>
        </w:trPr>
        <w:tc>
          <w:tcPr>
            <w:tcW w:w="575" w:type="dxa"/>
            <w:gridSpan w:val="3"/>
            <w:tcBorders>
              <w:left w:val="single" w:color="000000" w:sz="4" w:space="0"/>
            </w:tcBorders>
            <w:noWrap w:val="0"/>
            <w:vAlign w:val="center"/>
          </w:tcPr>
          <w:p w14:paraId="4523A65E">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8</w:t>
            </w:r>
          </w:p>
        </w:tc>
        <w:tc>
          <w:tcPr>
            <w:tcW w:w="2517" w:type="dxa"/>
            <w:noWrap w:val="0"/>
            <w:vAlign w:val="center"/>
          </w:tcPr>
          <w:p w14:paraId="31E69A7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对养犬人和管理人未立即清除宠物在公共场所产生的粪便，影响市容环境卫生的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6EF4D3A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605BA8E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2467C43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《重庆市养犬管理条例》（2023年施行）第四十二条第四项。</w:t>
            </w:r>
          </w:p>
        </w:tc>
        <w:tc>
          <w:tcPr>
            <w:tcW w:w="1318" w:type="dxa"/>
            <w:tcBorders>
              <w:right w:val="single" w:color="000000" w:sz="4" w:space="0"/>
            </w:tcBorders>
            <w:noWrap w:val="0"/>
            <w:vAlign w:val="center"/>
          </w:tcPr>
          <w:p w14:paraId="3D97A0F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2EEE1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5" w:type="dxa"/>
            <w:gridSpan w:val="3"/>
            <w:noWrap w:val="0"/>
            <w:vAlign w:val="center"/>
          </w:tcPr>
          <w:p w14:paraId="677FC77C">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9</w:t>
            </w:r>
          </w:p>
        </w:tc>
        <w:tc>
          <w:tcPr>
            <w:tcW w:w="2517" w:type="dxa"/>
            <w:noWrap w:val="0"/>
            <w:vAlign w:val="center"/>
          </w:tcPr>
          <w:p w14:paraId="76BEDBD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对个人随意倾倒、抛洒、堆放或者焚烧生活垃圾的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602A0EB3">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5F3B4A6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79E992B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《中华人民共和国固体废物污染环境防治法》（2020年修订）第一百一十一条第一款第一项，第二款。</w:t>
            </w:r>
          </w:p>
        </w:tc>
        <w:tc>
          <w:tcPr>
            <w:tcW w:w="1318" w:type="dxa"/>
            <w:noWrap w:val="0"/>
            <w:vAlign w:val="center"/>
          </w:tcPr>
          <w:p w14:paraId="29ABDEB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5DCA4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5" w:type="dxa"/>
            <w:gridSpan w:val="3"/>
            <w:noWrap w:val="0"/>
            <w:vAlign w:val="center"/>
          </w:tcPr>
          <w:p w14:paraId="63002254">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10</w:t>
            </w:r>
          </w:p>
        </w:tc>
        <w:tc>
          <w:tcPr>
            <w:tcW w:w="2517" w:type="dxa"/>
            <w:noWrap w:val="0"/>
            <w:vAlign w:val="center"/>
          </w:tcPr>
          <w:p w14:paraId="5B11E9A9">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对《重庆市市容环境卫生管理条例》第十八条规定情形的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3927D596">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3369E09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3A89B0E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《重庆市市容环境卫生管理条例》（2018年修正）第十八条第一款、第二款。</w:t>
            </w:r>
          </w:p>
        </w:tc>
        <w:tc>
          <w:tcPr>
            <w:tcW w:w="1318" w:type="dxa"/>
            <w:noWrap w:val="0"/>
            <w:vAlign w:val="center"/>
          </w:tcPr>
          <w:p w14:paraId="480CDF5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20867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5" w:type="dxa"/>
            <w:gridSpan w:val="3"/>
            <w:noWrap w:val="0"/>
            <w:vAlign w:val="center"/>
          </w:tcPr>
          <w:p w14:paraId="7197B1F6">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11</w:t>
            </w:r>
          </w:p>
        </w:tc>
        <w:tc>
          <w:tcPr>
            <w:tcW w:w="2517" w:type="dxa"/>
            <w:noWrap w:val="0"/>
            <w:vAlign w:val="center"/>
          </w:tcPr>
          <w:p w14:paraId="7B5DBE7E">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对霓虹灯、电子显示屏（牌）、灯箱等形式的户外广告未保持完好、有破损、污迹和严重褪色，未显示完好的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0059DE9E">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59670D3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128AEA3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《重庆市市容环境卫生管理条例》（2018年修正）第三十六条。</w:t>
            </w:r>
          </w:p>
        </w:tc>
        <w:tc>
          <w:tcPr>
            <w:tcW w:w="1318" w:type="dxa"/>
            <w:noWrap w:val="0"/>
            <w:vAlign w:val="center"/>
          </w:tcPr>
          <w:p w14:paraId="05EB5B3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191DC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5" w:type="dxa"/>
            <w:gridSpan w:val="3"/>
            <w:noWrap w:val="0"/>
            <w:vAlign w:val="center"/>
          </w:tcPr>
          <w:p w14:paraId="174286E8">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12</w:t>
            </w:r>
          </w:p>
        </w:tc>
        <w:tc>
          <w:tcPr>
            <w:tcW w:w="2517" w:type="dxa"/>
            <w:noWrap w:val="0"/>
            <w:vAlign w:val="center"/>
          </w:tcPr>
          <w:p w14:paraId="5B5269F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对在道路上的通讯、邮政、电力、有线电视、公交客运、环境卫生等设施出现污损、残缺未及时清洗或修复的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289711B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4A6D9EE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1641483C">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《重庆市市容环境卫生管理条例》（2018年修正）第十六条。</w:t>
            </w:r>
          </w:p>
        </w:tc>
        <w:tc>
          <w:tcPr>
            <w:tcW w:w="1318" w:type="dxa"/>
            <w:noWrap w:val="0"/>
            <w:vAlign w:val="center"/>
          </w:tcPr>
          <w:p w14:paraId="69C0435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7689B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5" w:type="dxa"/>
            <w:gridSpan w:val="3"/>
            <w:noWrap w:val="0"/>
            <w:vAlign w:val="center"/>
          </w:tcPr>
          <w:p w14:paraId="44A86135">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13</w:t>
            </w:r>
          </w:p>
        </w:tc>
        <w:tc>
          <w:tcPr>
            <w:tcW w:w="2517" w:type="dxa"/>
            <w:noWrap w:val="0"/>
            <w:vAlign w:val="center"/>
          </w:tcPr>
          <w:p w14:paraId="02F18F46">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对经批准临时占用道路堆放建筑材料未放置整齐，散体、流体物料未使用围挡存放的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38BB8CB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30D1F1C3">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5C369144">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《重庆市市容环境卫生管理条例》（2018年修正）第二十八条。</w:t>
            </w:r>
          </w:p>
        </w:tc>
        <w:tc>
          <w:tcPr>
            <w:tcW w:w="1318" w:type="dxa"/>
            <w:noWrap w:val="0"/>
            <w:vAlign w:val="center"/>
          </w:tcPr>
          <w:p w14:paraId="55E86B3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6095D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2FF608D0">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14</w:t>
            </w:r>
          </w:p>
        </w:tc>
        <w:tc>
          <w:tcPr>
            <w:tcW w:w="2519" w:type="dxa"/>
            <w:gridSpan w:val="3"/>
            <w:noWrap w:val="0"/>
            <w:vAlign w:val="center"/>
          </w:tcPr>
          <w:p w14:paraId="53753CE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对集贸摊区市场、临街门店的业主或经营者未按市容环境卫生主管部门要求设置垃圾收集容器，及时清运垃圾，保持环境整洁的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5EB4269C">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517558F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6B86222E">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《重庆市市容环境卫生管理条例》（2018年修正）第四十三条。</w:t>
            </w:r>
          </w:p>
        </w:tc>
        <w:tc>
          <w:tcPr>
            <w:tcW w:w="1318" w:type="dxa"/>
            <w:noWrap w:val="0"/>
            <w:vAlign w:val="center"/>
          </w:tcPr>
          <w:p w14:paraId="5C4DAB9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64DED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49889E2E">
            <w:pPr>
              <w:keepNext w:val="0"/>
              <w:keepLines w:val="0"/>
              <w:pageBreakBefore w:val="0"/>
              <w:widowControl w:val="0"/>
              <w:kinsoku/>
              <w:wordWrap/>
              <w:overflowPunct/>
              <w:topLinePunct w:val="0"/>
              <w:autoSpaceDE/>
              <w:autoSpaceDN/>
              <w:bidi w:val="0"/>
              <w:adjustRightInd/>
              <w:snapToGrid/>
              <w:spacing w:line="280" w:lineRule="exact"/>
              <w:ind w:left="0" w:leftChars="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15</w:t>
            </w:r>
          </w:p>
        </w:tc>
        <w:tc>
          <w:tcPr>
            <w:tcW w:w="2519" w:type="dxa"/>
            <w:gridSpan w:val="3"/>
            <w:noWrap w:val="0"/>
            <w:vAlign w:val="center"/>
          </w:tcPr>
          <w:p w14:paraId="5AF1908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对违反《重庆市市容环境卫生管理条例》第四十五条规定情形的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490CB77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08C61CB9">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128D247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《重庆市市容环境卫生管理条例》（2018年修正）第四十五条。</w:t>
            </w:r>
          </w:p>
        </w:tc>
        <w:tc>
          <w:tcPr>
            <w:tcW w:w="1318" w:type="dxa"/>
            <w:noWrap w:val="0"/>
            <w:vAlign w:val="center"/>
          </w:tcPr>
          <w:p w14:paraId="6836BBF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67B1A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2A88C1D5">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16</w:t>
            </w:r>
          </w:p>
        </w:tc>
        <w:tc>
          <w:tcPr>
            <w:tcW w:w="2519" w:type="dxa"/>
            <w:gridSpan w:val="3"/>
            <w:noWrap w:val="0"/>
            <w:vAlign w:val="center"/>
          </w:tcPr>
          <w:p w14:paraId="66FA5A1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对擅自设置、移动、涂改或者损毁历史文化街区、名镇、名村、传统风貌区和历史建筑标志牌的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0E90C717">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区县城市管理部门（由规划和自然资源部门划入事项）</w:t>
            </w:r>
          </w:p>
        </w:tc>
        <w:tc>
          <w:tcPr>
            <w:tcW w:w="1842" w:type="dxa"/>
            <w:noWrap w:val="0"/>
            <w:vAlign w:val="center"/>
          </w:tcPr>
          <w:p w14:paraId="29D5FF5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70F3AEEE">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《历史文化名城名镇名村保护条例》（2017年修订）第四十五条；《重庆市历史文化名城名镇名村保护条例》（2018年施行）第六十三条。</w:t>
            </w:r>
          </w:p>
        </w:tc>
        <w:tc>
          <w:tcPr>
            <w:tcW w:w="1318" w:type="dxa"/>
            <w:noWrap w:val="0"/>
            <w:vAlign w:val="center"/>
          </w:tcPr>
          <w:p w14:paraId="6F40626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701EB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4DDE25EA">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17</w:t>
            </w:r>
          </w:p>
        </w:tc>
        <w:tc>
          <w:tcPr>
            <w:tcW w:w="2519" w:type="dxa"/>
            <w:gridSpan w:val="3"/>
            <w:noWrap w:val="0"/>
            <w:vAlign w:val="center"/>
          </w:tcPr>
          <w:p w14:paraId="61F38647">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对违反《历史文化名城名镇名村保护条例》规定，在历史建筑上刻划、涂污的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3FD03AA4">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区县城市管理部门（由规划和自然资源部门划入事项）</w:t>
            </w:r>
          </w:p>
        </w:tc>
        <w:tc>
          <w:tcPr>
            <w:tcW w:w="1842" w:type="dxa"/>
            <w:noWrap w:val="0"/>
            <w:vAlign w:val="center"/>
          </w:tcPr>
          <w:p w14:paraId="1857BEE9">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3188EBB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《历史文化名城名镇名村保护条例》（2017年修订）第四十二条。</w:t>
            </w:r>
          </w:p>
        </w:tc>
        <w:tc>
          <w:tcPr>
            <w:tcW w:w="1318" w:type="dxa"/>
            <w:noWrap w:val="0"/>
            <w:vAlign w:val="center"/>
          </w:tcPr>
          <w:p w14:paraId="1E08167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63D6F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37662EB2">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18</w:t>
            </w:r>
          </w:p>
        </w:tc>
        <w:tc>
          <w:tcPr>
            <w:tcW w:w="2519" w:type="dxa"/>
            <w:gridSpan w:val="3"/>
            <w:noWrap w:val="0"/>
            <w:vAlign w:val="center"/>
          </w:tcPr>
          <w:p w14:paraId="31C50A39">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对《中华人民共和国大气污染防治法》第一百一十五条第一款规定情形的处罚</w:t>
            </w:r>
          </w:p>
        </w:tc>
        <w:tc>
          <w:tcPr>
            <w:tcW w:w="1208" w:type="dxa"/>
            <w:noWrap w:val="0"/>
            <w:vAlign w:val="center"/>
          </w:tcPr>
          <w:p w14:paraId="4166241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区县城市管理部门（由住房城乡建设部门划入事项）</w:t>
            </w:r>
          </w:p>
        </w:tc>
        <w:tc>
          <w:tcPr>
            <w:tcW w:w="1842" w:type="dxa"/>
            <w:noWrap w:val="0"/>
            <w:vAlign w:val="center"/>
          </w:tcPr>
          <w:p w14:paraId="7E334AB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行政处罚权（责令停产停业除外）以及与其行政处罚权有关的行政检查、行政强制措施</w:t>
            </w:r>
          </w:p>
        </w:tc>
        <w:tc>
          <w:tcPr>
            <w:tcW w:w="1989" w:type="dxa"/>
            <w:noWrap w:val="0"/>
            <w:vAlign w:val="center"/>
          </w:tcPr>
          <w:p w14:paraId="35C27A0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《中华人民共和国大气污染防治法》（2018年修正）第一百一十五条第一款。</w:t>
            </w:r>
          </w:p>
        </w:tc>
        <w:tc>
          <w:tcPr>
            <w:tcW w:w="1318" w:type="dxa"/>
            <w:noWrap w:val="0"/>
            <w:vAlign w:val="center"/>
          </w:tcPr>
          <w:p w14:paraId="3722831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20462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5A67D74E">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19</w:t>
            </w:r>
          </w:p>
        </w:tc>
        <w:tc>
          <w:tcPr>
            <w:tcW w:w="2519" w:type="dxa"/>
            <w:gridSpan w:val="3"/>
            <w:noWrap w:val="0"/>
            <w:vAlign w:val="center"/>
          </w:tcPr>
          <w:p w14:paraId="4AFEA42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对《物业管理条例》第六十三条规定情形的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12B1182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区县城市管理部门（由住房城乡建设部门划入事项）</w:t>
            </w:r>
          </w:p>
        </w:tc>
        <w:tc>
          <w:tcPr>
            <w:tcW w:w="1842" w:type="dxa"/>
            <w:noWrap w:val="0"/>
            <w:vAlign w:val="center"/>
          </w:tcPr>
          <w:p w14:paraId="4810246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2E96D41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《物业管理条例》（2018年修订）第六十三条。</w:t>
            </w:r>
          </w:p>
        </w:tc>
        <w:tc>
          <w:tcPr>
            <w:tcW w:w="1318" w:type="dxa"/>
            <w:noWrap w:val="0"/>
            <w:vAlign w:val="center"/>
          </w:tcPr>
          <w:p w14:paraId="54557A9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10733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4912EE2A">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20</w:t>
            </w:r>
          </w:p>
        </w:tc>
        <w:tc>
          <w:tcPr>
            <w:tcW w:w="2519" w:type="dxa"/>
            <w:gridSpan w:val="3"/>
            <w:noWrap w:val="0"/>
            <w:vAlign w:val="center"/>
          </w:tcPr>
          <w:p w14:paraId="4565352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对在主、次干道建筑物顶部、平台堆放影响市容的物品，在建筑物临街面超出建筑物墙体设置防护网或吊挂物品，设置遮阳伞、篷盖的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7191134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2F55481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46AD5B0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《重庆市市容环境卫生管理条例》（2018年修正）第三十一条。</w:t>
            </w:r>
          </w:p>
        </w:tc>
        <w:tc>
          <w:tcPr>
            <w:tcW w:w="1318" w:type="dxa"/>
            <w:noWrap w:val="0"/>
            <w:vAlign w:val="center"/>
          </w:tcPr>
          <w:p w14:paraId="0A22329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566ED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4F5A4F90">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21</w:t>
            </w:r>
          </w:p>
        </w:tc>
        <w:tc>
          <w:tcPr>
            <w:tcW w:w="2519" w:type="dxa"/>
            <w:gridSpan w:val="3"/>
            <w:noWrap w:val="0"/>
            <w:vAlign w:val="center"/>
          </w:tcPr>
          <w:p w14:paraId="754E683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对擅自在路内停车位内设置地桩、地锁等障碍物或者以其他方式侵占路内停车设施影响路内停车设施的正常使用的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1155D2C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35F03E5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762D256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《重庆市停车场管理办法》（2020年修正）第二十五条第一项。</w:t>
            </w:r>
          </w:p>
        </w:tc>
        <w:tc>
          <w:tcPr>
            <w:tcW w:w="1318" w:type="dxa"/>
            <w:noWrap w:val="0"/>
            <w:vAlign w:val="center"/>
          </w:tcPr>
          <w:p w14:paraId="5BE4052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076BE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0EF8A65C">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22</w:t>
            </w:r>
          </w:p>
        </w:tc>
        <w:tc>
          <w:tcPr>
            <w:tcW w:w="2519" w:type="dxa"/>
            <w:gridSpan w:val="3"/>
            <w:noWrap w:val="0"/>
            <w:vAlign w:val="center"/>
          </w:tcPr>
          <w:p w14:paraId="1F5C9D27">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对违反《重庆市市政设施管理条例》第五十二条规定情形的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7A973E6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34ED97C3">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107873FC">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《重庆市市政设施管理条例》（2022年修正）第六十七条第二款第五项。</w:t>
            </w:r>
          </w:p>
        </w:tc>
        <w:tc>
          <w:tcPr>
            <w:tcW w:w="1318" w:type="dxa"/>
            <w:noWrap w:val="0"/>
            <w:vAlign w:val="center"/>
          </w:tcPr>
          <w:p w14:paraId="414A6F7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7E817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0B3D72F3">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23</w:t>
            </w:r>
          </w:p>
        </w:tc>
        <w:tc>
          <w:tcPr>
            <w:tcW w:w="2519" w:type="dxa"/>
            <w:gridSpan w:val="3"/>
            <w:noWrap w:val="0"/>
            <w:vAlign w:val="center"/>
          </w:tcPr>
          <w:p w14:paraId="755D062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对在主、次干道上清洗机动车辆的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5689A2B4">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6A054BD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37BE0B0E">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《重庆市市容环境卫生管理条例》（2018年修正）第五十七条。</w:t>
            </w:r>
          </w:p>
        </w:tc>
        <w:tc>
          <w:tcPr>
            <w:tcW w:w="1318" w:type="dxa"/>
            <w:noWrap w:val="0"/>
            <w:vAlign w:val="center"/>
          </w:tcPr>
          <w:p w14:paraId="7782CA5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450DA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4026E82B">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24</w:t>
            </w:r>
          </w:p>
        </w:tc>
        <w:tc>
          <w:tcPr>
            <w:tcW w:w="2519" w:type="dxa"/>
            <w:gridSpan w:val="3"/>
            <w:noWrap w:val="0"/>
            <w:vAlign w:val="center"/>
          </w:tcPr>
          <w:p w14:paraId="7140E889">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对在建筑物平街层外墙安装的空调、排气扇，其底部未高于人行道路面二米的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2E1465C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60497D74">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2ED62216">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《重庆市市容环境卫生管理条例》（2018年修正）第三十条。</w:t>
            </w:r>
          </w:p>
        </w:tc>
        <w:tc>
          <w:tcPr>
            <w:tcW w:w="1318" w:type="dxa"/>
            <w:noWrap w:val="0"/>
            <w:vAlign w:val="center"/>
          </w:tcPr>
          <w:p w14:paraId="4DB16A9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68593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5A5D124D">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25</w:t>
            </w:r>
          </w:p>
        </w:tc>
        <w:tc>
          <w:tcPr>
            <w:tcW w:w="2519" w:type="dxa"/>
            <w:gridSpan w:val="3"/>
            <w:noWrap w:val="0"/>
            <w:vAlign w:val="center"/>
          </w:tcPr>
          <w:p w14:paraId="55E0C85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对在主、次干道两侧的建筑物前修建封闭式隔离设施的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293F00E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0B18D8C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2715C67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《重庆市市容环境卫生管理条例》（2018年修正）第三十二条。</w:t>
            </w:r>
          </w:p>
        </w:tc>
        <w:tc>
          <w:tcPr>
            <w:tcW w:w="1318" w:type="dxa"/>
            <w:noWrap w:val="0"/>
            <w:vAlign w:val="center"/>
          </w:tcPr>
          <w:p w14:paraId="65E7B77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74299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7DC9037E">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26</w:t>
            </w:r>
          </w:p>
        </w:tc>
        <w:tc>
          <w:tcPr>
            <w:tcW w:w="2519" w:type="dxa"/>
            <w:gridSpan w:val="3"/>
            <w:noWrap w:val="0"/>
            <w:vAlign w:val="center"/>
          </w:tcPr>
          <w:p w14:paraId="66364DB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对在主、次干道以外的其他地区的建筑物，设置遮阳伞或篷盖违反设置标准，并未保持整洁、美观的处罚</w:t>
            </w:r>
          </w:p>
        </w:tc>
        <w:tc>
          <w:tcPr>
            <w:tcW w:w="1208" w:type="dxa"/>
            <w:noWrap w:val="0"/>
            <w:vAlign w:val="center"/>
          </w:tcPr>
          <w:p w14:paraId="16962427">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6D68A26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66565B9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《重庆市市容环境卫生管理条例》（2018年修正）第三十三条。</w:t>
            </w:r>
          </w:p>
        </w:tc>
        <w:tc>
          <w:tcPr>
            <w:tcW w:w="1318" w:type="dxa"/>
            <w:noWrap w:val="0"/>
            <w:vAlign w:val="center"/>
          </w:tcPr>
          <w:p w14:paraId="40B0926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3355C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67855026">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27</w:t>
            </w:r>
          </w:p>
        </w:tc>
        <w:tc>
          <w:tcPr>
            <w:tcW w:w="2519" w:type="dxa"/>
            <w:gridSpan w:val="3"/>
            <w:noWrap w:val="0"/>
            <w:vAlign w:val="center"/>
          </w:tcPr>
          <w:p w14:paraId="17635EC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对机关、团体、部队、院校、企事业单位和其他组织及个体工商户名称、字号、标志等牌匾和标识有污损、残缺的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2F81606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0E3979BE">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7D6660C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《重庆市市容环境卫生管理条例》（2018年修正）第三十七条。</w:t>
            </w:r>
          </w:p>
        </w:tc>
        <w:tc>
          <w:tcPr>
            <w:tcW w:w="1318" w:type="dxa"/>
            <w:noWrap w:val="0"/>
            <w:vAlign w:val="center"/>
          </w:tcPr>
          <w:p w14:paraId="736D9EF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24D95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63C91553">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28</w:t>
            </w:r>
          </w:p>
        </w:tc>
        <w:tc>
          <w:tcPr>
            <w:tcW w:w="2519" w:type="dxa"/>
            <w:gridSpan w:val="3"/>
            <w:noWrap w:val="0"/>
            <w:vAlign w:val="center"/>
          </w:tcPr>
          <w:p w14:paraId="13D800F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对广告经营者未保持充气式装置整洁美观，出现破损残缺的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0022535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142F61A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458B7A9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《重庆市市容环境卫生管理条例》（2018年修正）第三十八条第三款。</w:t>
            </w:r>
          </w:p>
        </w:tc>
        <w:tc>
          <w:tcPr>
            <w:tcW w:w="1318" w:type="dxa"/>
            <w:noWrap w:val="0"/>
            <w:vAlign w:val="center"/>
          </w:tcPr>
          <w:p w14:paraId="6703D18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1C353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70DBE126">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29</w:t>
            </w:r>
          </w:p>
        </w:tc>
        <w:tc>
          <w:tcPr>
            <w:tcW w:w="2519" w:type="dxa"/>
            <w:gridSpan w:val="3"/>
            <w:noWrap w:val="0"/>
            <w:vAlign w:val="center"/>
          </w:tcPr>
          <w:p w14:paraId="0122602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对违反《重庆市停车场管理办法》第二十二条第一项、第五项、第六项的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2D76C50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7875371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1BF661A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《重庆市停车场管理办法》（2020年修正）第二十五条第二项。</w:t>
            </w:r>
          </w:p>
        </w:tc>
        <w:tc>
          <w:tcPr>
            <w:tcW w:w="1318" w:type="dxa"/>
            <w:noWrap w:val="0"/>
            <w:vAlign w:val="center"/>
          </w:tcPr>
          <w:p w14:paraId="1F7D91F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21C96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4C3BC2EC">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30</w:t>
            </w:r>
          </w:p>
        </w:tc>
        <w:tc>
          <w:tcPr>
            <w:tcW w:w="2519" w:type="dxa"/>
            <w:gridSpan w:val="3"/>
            <w:noWrap w:val="0"/>
            <w:vAlign w:val="center"/>
          </w:tcPr>
          <w:p w14:paraId="63AD137C">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对违反《重庆市市政设施管理条例》第二十一条（第二项除外）的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146D203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0C74CC76">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0933CC0E">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《重庆市市政设施管理条例》（2022年修正）第六十七条第二款第一项、第四项、第五项，第三款。</w:t>
            </w:r>
          </w:p>
        </w:tc>
        <w:tc>
          <w:tcPr>
            <w:tcW w:w="1318" w:type="dxa"/>
            <w:noWrap w:val="0"/>
            <w:vAlign w:val="center"/>
          </w:tcPr>
          <w:p w14:paraId="26F8FEE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28F74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413BAB89">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31</w:t>
            </w:r>
          </w:p>
        </w:tc>
        <w:tc>
          <w:tcPr>
            <w:tcW w:w="2519" w:type="dxa"/>
            <w:gridSpan w:val="3"/>
            <w:noWrap w:val="0"/>
            <w:vAlign w:val="center"/>
          </w:tcPr>
          <w:p w14:paraId="7D17C1F6">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对违反《重庆市市政设施管理条例》第四十五条第一款的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35D8795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72A4915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3B6173EC">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《重庆市市政设施管理条例》（2022年修正）第六十七条第二款第六项。</w:t>
            </w:r>
          </w:p>
        </w:tc>
        <w:tc>
          <w:tcPr>
            <w:tcW w:w="1318" w:type="dxa"/>
            <w:noWrap w:val="0"/>
            <w:vAlign w:val="center"/>
          </w:tcPr>
          <w:p w14:paraId="2C94BE2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1ECBF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2C7FB6A9">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32</w:t>
            </w:r>
          </w:p>
        </w:tc>
        <w:tc>
          <w:tcPr>
            <w:tcW w:w="2519" w:type="dxa"/>
            <w:gridSpan w:val="3"/>
            <w:noWrap w:val="0"/>
            <w:vAlign w:val="center"/>
          </w:tcPr>
          <w:p w14:paraId="3C73F02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对违反《重庆市市政设施管理条例》第四十九条第一款的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021882D7">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112DC61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12F15003">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《重庆市市政设施管理条例》（2022年修正）第六十七条第二款第六项。</w:t>
            </w:r>
          </w:p>
        </w:tc>
        <w:tc>
          <w:tcPr>
            <w:tcW w:w="1318" w:type="dxa"/>
            <w:noWrap w:val="0"/>
            <w:vAlign w:val="center"/>
          </w:tcPr>
          <w:p w14:paraId="4E52C1D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1627F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1CCC0EF2">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33</w:t>
            </w:r>
          </w:p>
        </w:tc>
        <w:tc>
          <w:tcPr>
            <w:tcW w:w="2519" w:type="dxa"/>
            <w:gridSpan w:val="3"/>
            <w:noWrap w:val="0"/>
            <w:vAlign w:val="center"/>
          </w:tcPr>
          <w:p w14:paraId="65D1F26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对井盖等附属设施出现破损、移位或者丢失，有关产权单位或者其委托的管理单位未及时修复、正位或者补缺的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7DDFE73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6D3CA58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7EDD1A4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《重庆市市政设施管理条例》（2022年修正）第六十八条。</w:t>
            </w:r>
          </w:p>
        </w:tc>
        <w:tc>
          <w:tcPr>
            <w:tcW w:w="1318" w:type="dxa"/>
            <w:noWrap w:val="0"/>
            <w:vAlign w:val="center"/>
          </w:tcPr>
          <w:p w14:paraId="0F7F148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46D33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1ABBD2C1">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34</w:t>
            </w:r>
          </w:p>
        </w:tc>
        <w:tc>
          <w:tcPr>
            <w:tcW w:w="2519" w:type="dxa"/>
            <w:gridSpan w:val="3"/>
            <w:noWrap w:val="0"/>
            <w:vAlign w:val="center"/>
          </w:tcPr>
          <w:p w14:paraId="653DB98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对废品收购、堆放场所未对废品围挡、遮盖或者在居民社区、公共场所堆放、晾晒、焚烧废品，污染周围环境的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1892564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1F71412C">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7E0C8B9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《重庆市市容环境卫生管理条例》（2018年修正）第六十一条。</w:t>
            </w:r>
          </w:p>
        </w:tc>
        <w:tc>
          <w:tcPr>
            <w:tcW w:w="1318" w:type="dxa"/>
            <w:noWrap w:val="0"/>
            <w:vAlign w:val="center"/>
          </w:tcPr>
          <w:p w14:paraId="6594205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50C08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1ECFC183">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35</w:t>
            </w:r>
          </w:p>
        </w:tc>
        <w:tc>
          <w:tcPr>
            <w:tcW w:w="2519" w:type="dxa"/>
            <w:gridSpan w:val="3"/>
            <w:noWrap w:val="0"/>
            <w:vAlign w:val="center"/>
          </w:tcPr>
          <w:p w14:paraId="17498ACE">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对食品摊贩未按照规定办理备案手续、未在经营场所显著位置公示备案卡的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64D7C7EC">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6C38DD4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0C2C8774">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《重庆市食品生产加工小作坊和食品摊贩管理条例》（2017年施行）第五十条第一款、第五十二条。</w:t>
            </w:r>
          </w:p>
        </w:tc>
        <w:tc>
          <w:tcPr>
            <w:tcW w:w="1318" w:type="dxa"/>
            <w:noWrap w:val="0"/>
            <w:vAlign w:val="center"/>
          </w:tcPr>
          <w:p w14:paraId="0FCA94C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1FF4C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1BF69436">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36</w:t>
            </w:r>
          </w:p>
        </w:tc>
        <w:tc>
          <w:tcPr>
            <w:tcW w:w="2519" w:type="dxa"/>
            <w:gridSpan w:val="3"/>
            <w:noWrap w:val="0"/>
            <w:vAlign w:val="center"/>
          </w:tcPr>
          <w:p w14:paraId="57393D27">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对在禁止的时段和区域内露天烧烤食品或者为露天烧烤食品提供场地的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463B9C86">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4DC0AC6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4325B9F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《中华人民共和国大气污染防治法》（2018年修正）第一百一十八条第三款。</w:t>
            </w:r>
          </w:p>
        </w:tc>
        <w:tc>
          <w:tcPr>
            <w:tcW w:w="1318" w:type="dxa"/>
            <w:noWrap w:val="0"/>
            <w:vAlign w:val="center"/>
          </w:tcPr>
          <w:p w14:paraId="447633B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31010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7834C660">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37</w:t>
            </w:r>
          </w:p>
        </w:tc>
        <w:tc>
          <w:tcPr>
            <w:tcW w:w="2519" w:type="dxa"/>
            <w:gridSpan w:val="3"/>
            <w:noWrap w:val="0"/>
            <w:vAlign w:val="center"/>
          </w:tcPr>
          <w:p w14:paraId="535A182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对在城市建成区、人口集中区域露天焚烧树叶、枯草、垃圾的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7A8B1CB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69D71773">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19A2EF6C">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《中华人民共和国大气污染防治法》（2018年修正）第一百一十九条第一款；《重庆市大气污染防治条例》（2021年修正）第九十条第一款。</w:t>
            </w:r>
          </w:p>
        </w:tc>
        <w:tc>
          <w:tcPr>
            <w:tcW w:w="1318" w:type="dxa"/>
            <w:noWrap w:val="0"/>
            <w:vAlign w:val="center"/>
          </w:tcPr>
          <w:p w14:paraId="62C0A61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1DD64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42373DF5">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38</w:t>
            </w:r>
          </w:p>
        </w:tc>
        <w:tc>
          <w:tcPr>
            <w:tcW w:w="2519" w:type="dxa"/>
            <w:gridSpan w:val="3"/>
            <w:noWrap w:val="0"/>
            <w:vAlign w:val="center"/>
          </w:tcPr>
          <w:p w14:paraId="7DD0FE8C">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对在城市河道弃置、倾倒矿渣、石渣、煤灰、泥土、垃圾等废弃物的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3FDFBF9C">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2325CF9C">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0863146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《重庆市河道管理条例》（2022年修正）第三十八条。</w:t>
            </w:r>
          </w:p>
        </w:tc>
        <w:tc>
          <w:tcPr>
            <w:tcW w:w="1318" w:type="dxa"/>
            <w:noWrap w:val="0"/>
            <w:vAlign w:val="center"/>
          </w:tcPr>
          <w:p w14:paraId="7890008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59462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17E7B501">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39</w:t>
            </w:r>
          </w:p>
        </w:tc>
        <w:tc>
          <w:tcPr>
            <w:tcW w:w="2519" w:type="dxa"/>
            <w:gridSpan w:val="3"/>
            <w:noWrap w:val="0"/>
            <w:vAlign w:val="center"/>
          </w:tcPr>
          <w:p w14:paraId="63D918D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对违反《重庆市市容环境卫生管理条例》第三十九条规定情形的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64D6499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62AFE86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7CF166E9">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《重庆市市容环境卫生管理条例》（2018年修正）第三十九条。</w:t>
            </w:r>
          </w:p>
        </w:tc>
        <w:tc>
          <w:tcPr>
            <w:tcW w:w="1318" w:type="dxa"/>
            <w:noWrap w:val="0"/>
            <w:vAlign w:val="center"/>
          </w:tcPr>
          <w:p w14:paraId="3EA5F34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17631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6EEB82D4">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40</w:t>
            </w:r>
          </w:p>
        </w:tc>
        <w:tc>
          <w:tcPr>
            <w:tcW w:w="2519" w:type="dxa"/>
            <w:gridSpan w:val="3"/>
            <w:noWrap w:val="0"/>
            <w:vAlign w:val="center"/>
          </w:tcPr>
          <w:p w14:paraId="3599560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对违反《重庆市生活垃圾管理条例》第六十一条第一款规定情形的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6C7D584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49A94D5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1882306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《重庆市生活垃圾管理条例》（2022年施行）第六十一条第一款。</w:t>
            </w:r>
          </w:p>
        </w:tc>
        <w:tc>
          <w:tcPr>
            <w:tcW w:w="1318" w:type="dxa"/>
            <w:noWrap w:val="0"/>
            <w:vAlign w:val="center"/>
          </w:tcPr>
          <w:p w14:paraId="3C3876A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6012B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3A5DA9C5">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41</w:t>
            </w:r>
          </w:p>
        </w:tc>
        <w:tc>
          <w:tcPr>
            <w:tcW w:w="2519" w:type="dxa"/>
            <w:gridSpan w:val="3"/>
            <w:noWrap w:val="0"/>
            <w:vAlign w:val="center"/>
          </w:tcPr>
          <w:p w14:paraId="4BAF4BC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对在城市道路设施上冲洗机动车或在人行道上行驶机动车的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7B5BE55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2DA5924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4A6CE57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《重庆市市政设施管理条例》（2022年修正）第二十条第一款第一项、第六十七条第二款第四项。</w:t>
            </w:r>
          </w:p>
        </w:tc>
        <w:tc>
          <w:tcPr>
            <w:tcW w:w="1318" w:type="dxa"/>
            <w:noWrap w:val="0"/>
            <w:vAlign w:val="center"/>
          </w:tcPr>
          <w:p w14:paraId="18E6633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7338E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161A3550">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42</w:t>
            </w:r>
          </w:p>
        </w:tc>
        <w:tc>
          <w:tcPr>
            <w:tcW w:w="2519" w:type="dxa"/>
            <w:gridSpan w:val="3"/>
            <w:noWrap w:val="0"/>
            <w:vAlign w:val="center"/>
          </w:tcPr>
          <w:p w14:paraId="5F88D57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对在城市道路设施上排放污水、倾倒垃圾、渣土以及撒漏其他固体、流体物质等的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7137C4F4">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1D79CBB3">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11A52A7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《重庆市市政设施管理条例》（2022年修正）第二十条第一款第三项、第六十七条第二款第四项。</w:t>
            </w:r>
          </w:p>
        </w:tc>
        <w:tc>
          <w:tcPr>
            <w:tcW w:w="1318" w:type="dxa"/>
            <w:noWrap w:val="0"/>
            <w:vAlign w:val="center"/>
          </w:tcPr>
          <w:p w14:paraId="0532376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506B7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3F7D9A80">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43</w:t>
            </w:r>
          </w:p>
        </w:tc>
        <w:tc>
          <w:tcPr>
            <w:tcW w:w="2519" w:type="dxa"/>
            <w:gridSpan w:val="3"/>
            <w:noWrap w:val="0"/>
            <w:vAlign w:val="center"/>
          </w:tcPr>
          <w:p w14:paraId="63FD673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对在城市道路设施上堆放易燃、易爆、有毒、恶臭、易飞扬物品或焚烧垃圾等的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5B93FBC6">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4742587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4897140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《重庆市市政设施管理条例》（2022年修正）第二十条第一款第四项、第六十七条第二款第四项。</w:t>
            </w:r>
          </w:p>
        </w:tc>
        <w:tc>
          <w:tcPr>
            <w:tcW w:w="1318" w:type="dxa"/>
            <w:noWrap w:val="0"/>
            <w:vAlign w:val="center"/>
          </w:tcPr>
          <w:p w14:paraId="7FEC594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286A3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231F6D96">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44</w:t>
            </w:r>
          </w:p>
        </w:tc>
        <w:tc>
          <w:tcPr>
            <w:tcW w:w="2519" w:type="dxa"/>
            <w:gridSpan w:val="3"/>
            <w:noWrap w:val="0"/>
            <w:vAlign w:val="center"/>
          </w:tcPr>
          <w:p w14:paraId="3DECC80E">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对在城市道路设施上移动、损毁路牌等道路设施的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398B431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10B8DB8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0A6D8B6E">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《重庆市市政设施管理条例》（2022年修正）第二十条第一款第五项、第六十七条第二款第四项。</w:t>
            </w:r>
          </w:p>
        </w:tc>
        <w:tc>
          <w:tcPr>
            <w:tcW w:w="1318" w:type="dxa"/>
            <w:noWrap w:val="0"/>
            <w:vAlign w:val="center"/>
          </w:tcPr>
          <w:p w14:paraId="3037D30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223E1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69F3CECA">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45</w:t>
            </w:r>
          </w:p>
        </w:tc>
        <w:tc>
          <w:tcPr>
            <w:tcW w:w="2519" w:type="dxa"/>
            <w:gridSpan w:val="3"/>
            <w:noWrap w:val="0"/>
            <w:vAlign w:val="center"/>
          </w:tcPr>
          <w:p w14:paraId="3586FDF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对在城市道路设施上直接在路面搅拌水泥砂浆、混凝土及其他拌和物的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2A6A458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140CBE5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3C2409C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《重庆市市政设施管理条例》（2022年修正）第二十条第一款第六项、第六十七条第二款第四项。</w:t>
            </w:r>
          </w:p>
        </w:tc>
        <w:tc>
          <w:tcPr>
            <w:tcW w:w="1318" w:type="dxa"/>
            <w:noWrap w:val="0"/>
            <w:vAlign w:val="center"/>
          </w:tcPr>
          <w:p w14:paraId="4D378EF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1A92E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36398C02">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46</w:t>
            </w:r>
          </w:p>
        </w:tc>
        <w:tc>
          <w:tcPr>
            <w:tcW w:w="2519" w:type="dxa"/>
            <w:gridSpan w:val="3"/>
            <w:noWrap w:val="0"/>
            <w:vAlign w:val="center"/>
          </w:tcPr>
          <w:p w14:paraId="7089445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对在城市道路设施上行驶铁轮车、履带车，不采取防护措施的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5AED1FF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630EEB5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5400D70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《重庆市市政设施管理条例》（2022年修正）第二十条第一款第七项、第六十七条第二款第四项。</w:t>
            </w:r>
          </w:p>
        </w:tc>
        <w:tc>
          <w:tcPr>
            <w:tcW w:w="1318" w:type="dxa"/>
            <w:noWrap w:val="0"/>
            <w:vAlign w:val="center"/>
          </w:tcPr>
          <w:p w14:paraId="40C722D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60B0C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176EE5D4">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47</w:t>
            </w:r>
          </w:p>
        </w:tc>
        <w:tc>
          <w:tcPr>
            <w:tcW w:w="2519" w:type="dxa"/>
            <w:gridSpan w:val="3"/>
            <w:noWrap w:val="0"/>
            <w:vAlign w:val="center"/>
          </w:tcPr>
          <w:p w14:paraId="075E676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对在城市道路设施上其他侵占、损害城市道路设施的行为的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21FEF6B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40DA4F2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45FD7774">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《重庆市市政设施管理条例》（2022年修正）第二十条第一款第八项、第六十七条第二款第四项。</w:t>
            </w:r>
          </w:p>
        </w:tc>
        <w:tc>
          <w:tcPr>
            <w:tcW w:w="1318" w:type="dxa"/>
            <w:noWrap w:val="0"/>
            <w:vAlign w:val="center"/>
          </w:tcPr>
          <w:p w14:paraId="0D24715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1E57A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76AD9555">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48</w:t>
            </w:r>
          </w:p>
        </w:tc>
        <w:tc>
          <w:tcPr>
            <w:tcW w:w="2519" w:type="dxa"/>
            <w:gridSpan w:val="3"/>
            <w:noWrap w:val="0"/>
            <w:vAlign w:val="center"/>
          </w:tcPr>
          <w:p w14:paraId="2543224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对在城市道路非规划地段占道从事经营活动的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6EFAF37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57C3735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4C279734">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《重庆市市政设施管理条例》（2022年修正）第二十条第二款、第六十七条第二款第四项。</w:t>
            </w:r>
          </w:p>
        </w:tc>
        <w:tc>
          <w:tcPr>
            <w:tcW w:w="1318" w:type="dxa"/>
            <w:noWrap w:val="0"/>
            <w:vAlign w:val="center"/>
          </w:tcPr>
          <w:p w14:paraId="150799B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3784F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0D8D0D3A">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49</w:t>
            </w:r>
          </w:p>
        </w:tc>
        <w:tc>
          <w:tcPr>
            <w:tcW w:w="2519" w:type="dxa"/>
            <w:gridSpan w:val="3"/>
            <w:noWrap w:val="0"/>
            <w:vAlign w:val="center"/>
          </w:tcPr>
          <w:p w14:paraId="76A1D2F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对违反《重庆市市容环境卫生管理条例》第五十六条规定情形的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418E1E0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7818D29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2F4573D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《重庆市市容环境卫生管理条例》（2018年修正）第五十六条。</w:t>
            </w:r>
          </w:p>
        </w:tc>
        <w:tc>
          <w:tcPr>
            <w:tcW w:w="1318" w:type="dxa"/>
            <w:noWrap w:val="0"/>
            <w:vAlign w:val="center"/>
          </w:tcPr>
          <w:p w14:paraId="56AE124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7CE32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2A5D481A">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50</w:t>
            </w:r>
          </w:p>
        </w:tc>
        <w:tc>
          <w:tcPr>
            <w:tcW w:w="2519" w:type="dxa"/>
            <w:gridSpan w:val="3"/>
            <w:noWrap w:val="0"/>
            <w:vAlign w:val="center"/>
          </w:tcPr>
          <w:p w14:paraId="45FF22F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对开挖道路或在道路上维修管道、疏浚排水设施或栽培、整修植物等作业，未按规定的时间进行的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4453E79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4632980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2CA72893">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《重庆市市容环境卫生管理条例》（2018年修正）第二十七条。</w:t>
            </w:r>
          </w:p>
        </w:tc>
        <w:tc>
          <w:tcPr>
            <w:tcW w:w="1318" w:type="dxa"/>
            <w:noWrap w:val="0"/>
            <w:vAlign w:val="center"/>
          </w:tcPr>
          <w:p w14:paraId="31AEBEC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4C1E1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703AD230">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51</w:t>
            </w:r>
          </w:p>
        </w:tc>
        <w:tc>
          <w:tcPr>
            <w:tcW w:w="2519" w:type="dxa"/>
            <w:gridSpan w:val="3"/>
            <w:noWrap w:val="0"/>
            <w:vAlign w:val="center"/>
          </w:tcPr>
          <w:p w14:paraId="669D8C33">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对作业者未及时清除渣土、淤泥、污物、枝叶，未保持路面清洁的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3FB4CDE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61D098A9">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04E44D3E">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《重庆市市容环境卫生管理条例》（2018年修正）第二十七条。</w:t>
            </w:r>
          </w:p>
        </w:tc>
        <w:tc>
          <w:tcPr>
            <w:tcW w:w="1318" w:type="dxa"/>
            <w:noWrap w:val="0"/>
            <w:vAlign w:val="center"/>
          </w:tcPr>
          <w:p w14:paraId="53BD5A5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6645E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63E31E19">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52</w:t>
            </w:r>
          </w:p>
        </w:tc>
        <w:tc>
          <w:tcPr>
            <w:tcW w:w="2519" w:type="dxa"/>
            <w:gridSpan w:val="3"/>
            <w:noWrap w:val="0"/>
            <w:vAlign w:val="center"/>
          </w:tcPr>
          <w:p w14:paraId="48067EF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对可能产生扬尘的施工未采取湿法等能有效防止扬尘的作业方式的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502C97B9">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区县城市管理部门</w:t>
            </w:r>
          </w:p>
        </w:tc>
        <w:tc>
          <w:tcPr>
            <w:tcW w:w="1842" w:type="dxa"/>
            <w:noWrap w:val="0"/>
            <w:vAlign w:val="center"/>
          </w:tcPr>
          <w:p w14:paraId="2B93E3B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1833452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《重庆市市容环境卫生管理条例》（2018年修正）第二十七条。</w:t>
            </w:r>
          </w:p>
        </w:tc>
        <w:tc>
          <w:tcPr>
            <w:tcW w:w="1318" w:type="dxa"/>
            <w:noWrap w:val="0"/>
            <w:vAlign w:val="center"/>
          </w:tcPr>
          <w:p w14:paraId="2BC5AF1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18E1F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195C00C7">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53</w:t>
            </w:r>
          </w:p>
        </w:tc>
        <w:tc>
          <w:tcPr>
            <w:tcW w:w="2519" w:type="dxa"/>
            <w:gridSpan w:val="3"/>
            <w:noWrap w:val="0"/>
            <w:vAlign w:val="center"/>
          </w:tcPr>
          <w:p w14:paraId="68A20E77">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对在禁捕区域内非法垂钓的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035AA0E3">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区县农业农村部门</w:t>
            </w:r>
          </w:p>
        </w:tc>
        <w:tc>
          <w:tcPr>
            <w:tcW w:w="1842" w:type="dxa"/>
            <w:noWrap w:val="0"/>
            <w:vAlign w:val="center"/>
          </w:tcPr>
          <w:p w14:paraId="3B6D8C59">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100242AE">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《重庆市人民代表大会常务委员会关于促进和保障长江流域禁捕工作的决定》（2021年施行）第四条、第十二条第四款。</w:t>
            </w:r>
          </w:p>
        </w:tc>
        <w:tc>
          <w:tcPr>
            <w:tcW w:w="1318" w:type="dxa"/>
            <w:noWrap w:val="0"/>
            <w:vAlign w:val="center"/>
          </w:tcPr>
          <w:p w14:paraId="1D97F09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0BE8D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012D348A">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54</w:t>
            </w:r>
          </w:p>
        </w:tc>
        <w:tc>
          <w:tcPr>
            <w:tcW w:w="2519" w:type="dxa"/>
            <w:gridSpan w:val="3"/>
            <w:noWrap w:val="0"/>
            <w:vAlign w:val="center"/>
          </w:tcPr>
          <w:p w14:paraId="78D7456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对互联网上网服务营业场所经营单位接纳未成年人进入营业场所的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6475B707">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区县文化旅游部门</w:t>
            </w:r>
          </w:p>
        </w:tc>
        <w:tc>
          <w:tcPr>
            <w:tcW w:w="1842" w:type="dxa"/>
            <w:noWrap w:val="0"/>
            <w:vAlign w:val="center"/>
          </w:tcPr>
          <w:p w14:paraId="19C7BC09">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行政处罚权（责令停产停业、吊销许可证件除外）以及与其行政处罚权有关的行政检查、行政强制措施</w:t>
            </w:r>
          </w:p>
        </w:tc>
        <w:tc>
          <w:tcPr>
            <w:tcW w:w="1989" w:type="dxa"/>
            <w:noWrap w:val="0"/>
            <w:vAlign w:val="center"/>
          </w:tcPr>
          <w:p w14:paraId="7B6702AE">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《互联网上网服务营业场所管理条例》（2024年修订）第三十一条第二项。</w:t>
            </w:r>
          </w:p>
        </w:tc>
        <w:tc>
          <w:tcPr>
            <w:tcW w:w="1318" w:type="dxa"/>
            <w:noWrap w:val="0"/>
            <w:vAlign w:val="center"/>
          </w:tcPr>
          <w:p w14:paraId="36AADE7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4EF95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01CDF3BD">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55</w:t>
            </w:r>
          </w:p>
        </w:tc>
        <w:tc>
          <w:tcPr>
            <w:tcW w:w="2519" w:type="dxa"/>
            <w:gridSpan w:val="3"/>
            <w:noWrap w:val="0"/>
            <w:vAlign w:val="center"/>
          </w:tcPr>
          <w:p w14:paraId="4FD1B31E">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对《重庆市公共场所控制吸烟条例》第二十条、第二十一条规定情形的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4C53DA3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区县卫生健康部门</w:t>
            </w:r>
          </w:p>
        </w:tc>
        <w:tc>
          <w:tcPr>
            <w:tcW w:w="1842" w:type="dxa"/>
            <w:noWrap w:val="0"/>
            <w:vAlign w:val="center"/>
          </w:tcPr>
          <w:p w14:paraId="70859AB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5A86A51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《重庆市公共场所控制吸烟条例》（2021年施行）第二十条、第二十一条。</w:t>
            </w:r>
          </w:p>
        </w:tc>
        <w:tc>
          <w:tcPr>
            <w:tcW w:w="1318" w:type="dxa"/>
            <w:noWrap w:val="0"/>
            <w:vAlign w:val="center"/>
          </w:tcPr>
          <w:p w14:paraId="2453937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1A92B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6610C32E">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56</w:t>
            </w:r>
          </w:p>
        </w:tc>
        <w:tc>
          <w:tcPr>
            <w:tcW w:w="2519" w:type="dxa"/>
            <w:gridSpan w:val="3"/>
            <w:noWrap w:val="0"/>
            <w:vAlign w:val="center"/>
          </w:tcPr>
          <w:p w14:paraId="377C515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对销售无卫生许可批准文件的涉及饮用水卫生安全的产品的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136981F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区县卫生健康部门</w:t>
            </w:r>
          </w:p>
        </w:tc>
        <w:tc>
          <w:tcPr>
            <w:tcW w:w="1842" w:type="dxa"/>
            <w:noWrap w:val="0"/>
            <w:vAlign w:val="center"/>
          </w:tcPr>
          <w:p w14:paraId="16A1A0E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71698A64">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《生活饮用水卫生监督管理办法》（2016年修改）第二十七条。</w:t>
            </w:r>
          </w:p>
        </w:tc>
        <w:tc>
          <w:tcPr>
            <w:tcW w:w="1318" w:type="dxa"/>
            <w:noWrap w:val="0"/>
            <w:vAlign w:val="center"/>
          </w:tcPr>
          <w:p w14:paraId="05E0AFE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163D8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5467E36A">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57</w:t>
            </w:r>
          </w:p>
        </w:tc>
        <w:tc>
          <w:tcPr>
            <w:tcW w:w="2519" w:type="dxa"/>
            <w:gridSpan w:val="3"/>
            <w:noWrap w:val="0"/>
            <w:vAlign w:val="center"/>
          </w:tcPr>
          <w:p w14:paraId="22EBEC8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对零售经营者变更零售点名称等信息并未重新办理零售许可证或者存放的烟花爆竹数量超过零售许可证载明范围的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3716A8F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区县应急管理部门</w:t>
            </w:r>
          </w:p>
        </w:tc>
        <w:tc>
          <w:tcPr>
            <w:tcW w:w="1842" w:type="dxa"/>
            <w:noWrap w:val="0"/>
            <w:vAlign w:val="center"/>
          </w:tcPr>
          <w:p w14:paraId="5D4AC516">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01735AE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《烟花爆竹经营许可实施办法》（2013年施行）第三十五条。</w:t>
            </w:r>
          </w:p>
        </w:tc>
        <w:tc>
          <w:tcPr>
            <w:tcW w:w="1318" w:type="dxa"/>
            <w:noWrap w:val="0"/>
            <w:vAlign w:val="center"/>
          </w:tcPr>
          <w:p w14:paraId="7FCDC26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6D24B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429A580E">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58</w:t>
            </w:r>
          </w:p>
        </w:tc>
        <w:tc>
          <w:tcPr>
            <w:tcW w:w="2519" w:type="dxa"/>
            <w:gridSpan w:val="3"/>
            <w:noWrap w:val="0"/>
            <w:vAlign w:val="center"/>
          </w:tcPr>
          <w:p w14:paraId="42C15E2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对损坏或者擅自拆除、移动森林防火标志的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5CFAC45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区县林业部门</w:t>
            </w:r>
          </w:p>
        </w:tc>
        <w:tc>
          <w:tcPr>
            <w:tcW w:w="1842" w:type="dxa"/>
            <w:noWrap w:val="0"/>
            <w:vAlign w:val="center"/>
          </w:tcPr>
          <w:p w14:paraId="3D5C8C2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36DFD12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《重庆市森林防火条例》（2018年修正）第四十五条。</w:t>
            </w:r>
          </w:p>
        </w:tc>
        <w:tc>
          <w:tcPr>
            <w:tcW w:w="1318" w:type="dxa"/>
            <w:noWrap w:val="0"/>
            <w:vAlign w:val="center"/>
          </w:tcPr>
          <w:p w14:paraId="68AA761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1B5BB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050E7D95">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59</w:t>
            </w:r>
          </w:p>
        </w:tc>
        <w:tc>
          <w:tcPr>
            <w:tcW w:w="2519" w:type="dxa"/>
            <w:gridSpan w:val="3"/>
            <w:noWrap w:val="0"/>
            <w:vAlign w:val="center"/>
          </w:tcPr>
          <w:p w14:paraId="3E7A93B4">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对森林、林木、林地经营单位或个人未履行森林防火责任的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385EB4C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区县林业部门</w:t>
            </w:r>
          </w:p>
        </w:tc>
        <w:tc>
          <w:tcPr>
            <w:tcW w:w="1842" w:type="dxa"/>
            <w:noWrap w:val="0"/>
            <w:vAlign w:val="center"/>
          </w:tcPr>
          <w:p w14:paraId="0367CB5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73953BE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《森林防火条例》（2008年修订）第四十八条；《重庆市森林防火条例》（2018年修订）第四十四条。</w:t>
            </w:r>
          </w:p>
        </w:tc>
        <w:tc>
          <w:tcPr>
            <w:tcW w:w="1318" w:type="dxa"/>
            <w:noWrap w:val="0"/>
            <w:vAlign w:val="center"/>
          </w:tcPr>
          <w:p w14:paraId="3029099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25804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0F9DD4BC">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60</w:t>
            </w:r>
          </w:p>
        </w:tc>
        <w:tc>
          <w:tcPr>
            <w:tcW w:w="2519" w:type="dxa"/>
            <w:gridSpan w:val="3"/>
            <w:noWrap w:val="0"/>
            <w:vAlign w:val="center"/>
          </w:tcPr>
          <w:p w14:paraId="5378F677">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对森林防火区内的有关单位或者个人拒绝接受森林防火检查或者接到森林火灾隐患整改通知书逾期不消除火灾隐患的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39CD948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区县林业部门</w:t>
            </w:r>
          </w:p>
        </w:tc>
        <w:tc>
          <w:tcPr>
            <w:tcW w:w="1842" w:type="dxa"/>
            <w:noWrap w:val="0"/>
            <w:vAlign w:val="center"/>
          </w:tcPr>
          <w:p w14:paraId="735F455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4F03FEA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《森林防火条例》（2008年修订）第四十九条。</w:t>
            </w:r>
          </w:p>
        </w:tc>
        <w:tc>
          <w:tcPr>
            <w:tcW w:w="1318" w:type="dxa"/>
            <w:noWrap w:val="0"/>
            <w:vAlign w:val="center"/>
          </w:tcPr>
          <w:p w14:paraId="47F8380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568F4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50188B6E">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61</w:t>
            </w:r>
          </w:p>
        </w:tc>
        <w:tc>
          <w:tcPr>
            <w:tcW w:w="2519" w:type="dxa"/>
            <w:gridSpan w:val="3"/>
            <w:noWrap w:val="0"/>
            <w:vAlign w:val="center"/>
          </w:tcPr>
          <w:p w14:paraId="1AC0DCF3">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对消防安全重点单位及公安派出所监督检查单位以外其他单位或者个人在建筑物内部公共区域随意焚烧物品的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09F9D536">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区县消防救援机构</w:t>
            </w:r>
          </w:p>
        </w:tc>
        <w:tc>
          <w:tcPr>
            <w:tcW w:w="1842" w:type="dxa"/>
            <w:noWrap w:val="0"/>
            <w:vAlign w:val="center"/>
          </w:tcPr>
          <w:p w14:paraId="1FB40716">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34B95BB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《重庆市消防条例》（2024年修订）第七十二条。</w:t>
            </w:r>
          </w:p>
        </w:tc>
        <w:tc>
          <w:tcPr>
            <w:tcW w:w="1318" w:type="dxa"/>
            <w:noWrap w:val="0"/>
            <w:vAlign w:val="center"/>
          </w:tcPr>
          <w:p w14:paraId="6D1FFFA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2873F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6EDC4D3D">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62</w:t>
            </w:r>
          </w:p>
        </w:tc>
        <w:tc>
          <w:tcPr>
            <w:tcW w:w="2519" w:type="dxa"/>
            <w:gridSpan w:val="3"/>
            <w:noWrap w:val="0"/>
            <w:vAlign w:val="center"/>
          </w:tcPr>
          <w:p w14:paraId="12E05E97">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对消防安全重点单位及公安派出所监督检查单位以外其他单位或者个人占用、堵塞、封闭疏散通道、安全出口的</w:t>
            </w:r>
            <w:r>
              <w:rPr>
                <w:rFonts w:hint="default" w:ascii="Times New Roman" w:hAnsi="Times New Roman" w:eastAsia="方正仿宋_GBK" w:cs="Times New Roman"/>
                <w:color w:val="auto"/>
                <w:kern w:val="2"/>
                <w:sz w:val="21"/>
                <w:szCs w:val="21"/>
                <w:lang w:val="en-US" w:eastAsia="zh-CN" w:bidi="ar-SA"/>
              </w:rPr>
              <w:t>行政处罚</w:t>
            </w:r>
          </w:p>
        </w:tc>
        <w:tc>
          <w:tcPr>
            <w:tcW w:w="1208" w:type="dxa"/>
            <w:noWrap w:val="0"/>
            <w:vAlign w:val="center"/>
          </w:tcPr>
          <w:p w14:paraId="7EDF603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区县消防救援机构</w:t>
            </w:r>
          </w:p>
        </w:tc>
        <w:tc>
          <w:tcPr>
            <w:tcW w:w="1842" w:type="dxa"/>
            <w:noWrap w:val="0"/>
            <w:vAlign w:val="center"/>
          </w:tcPr>
          <w:p w14:paraId="349F1F0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269C12F6">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《中华人民共和国消防法》（2021年修正）第六十条第一款第三项，第二款。</w:t>
            </w:r>
          </w:p>
        </w:tc>
        <w:tc>
          <w:tcPr>
            <w:tcW w:w="1318" w:type="dxa"/>
            <w:noWrap w:val="0"/>
            <w:vAlign w:val="center"/>
          </w:tcPr>
          <w:p w14:paraId="39FC10A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各乡镇人民政府</w:t>
            </w:r>
          </w:p>
        </w:tc>
      </w:tr>
      <w:tr w14:paraId="2B9CD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4CF94A08">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63</w:t>
            </w:r>
          </w:p>
        </w:tc>
        <w:tc>
          <w:tcPr>
            <w:tcW w:w="2519" w:type="dxa"/>
            <w:gridSpan w:val="3"/>
            <w:noWrap w:val="0"/>
            <w:vAlign w:val="center"/>
          </w:tcPr>
          <w:p w14:paraId="7A250AF4">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对消防安全重点单位及公安派出所监督检查单位以外其他单位或者个人埋压、圈占、遮挡消火栓行为的行政处罚</w:t>
            </w:r>
          </w:p>
        </w:tc>
        <w:tc>
          <w:tcPr>
            <w:tcW w:w="1208" w:type="dxa"/>
            <w:noWrap w:val="0"/>
            <w:vAlign w:val="center"/>
          </w:tcPr>
          <w:p w14:paraId="3D20ADF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区县消防救援机构</w:t>
            </w:r>
          </w:p>
        </w:tc>
        <w:tc>
          <w:tcPr>
            <w:tcW w:w="1842" w:type="dxa"/>
            <w:noWrap w:val="0"/>
            <w:vAlign w:val="center"/>
          </w:tcPr>
          <w:p w14:paraId="59990F9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58E4D996">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《中华人民共和国消防法》（2021年修正）第六十条第一款第四项，第二款。</w:t>
            </w:r>
          </w:p>
        </w:tc>
        <w:tc>
          <w:tcPr>
            <w:tcW w:w="1318" w:type="dxa"/>
            <w:noWrap w:val="0"/>
            <w:vAlign w:val="center"/>
          </w:tcPr>
          <w:p w14:paraId="2DAA3AA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各乡镇人民政府</w:t>
            </w:r>
          </w:p>
        </w:tc>
      </w:tr>
      <w:tr w14:paraId="39176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2D2E8629">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64</w:t>
            </w:r>
          </w:p>
        </w:tc>
        <w:tc>
          <w:tcPr>
            <w:tcW w:w="2519" w:type="dxa"/>
            <w:gridSpan w:val="3"/>
            <w:noWrap w:val="0"/>
            <w:vAlign w:val="center"/>
          </w:tcPr>
          <w:p w14:paraId="7E2A8C9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对消防安全重点单位及公安派出所监督检查单位以外其他单位或者个人占用、堵塞、封闭消防车通道，妨碍消防车通行行为的行政处罚</w:t>
            </w:r>
          </w:p>
        </w:tc>
        <w:tc>
          <w:tcPr>
            <w:tcW w:w="1208" w:type="dxa"/>
            <w:noWrap w:val="0"/>
            <w:vAlign w:val="center"/>
          </w:tcPr>
          <w:p w14:paraId="0E5226D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区县消防救援机构</w:t>
            </w:r>
          </w:p>
        </w:tc>
        <w:tc>
          <w:tcPr>
            <w:tcW w:w="1842" w:type="dxa"/>
            <w:noWrap w:val="0"/>
            <w:vAlign w:val="center"/>
          </w:tcPr>
          <w:p w14:paraId="0D86D73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16FCC469">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《中华人民共和国消防法》（2021年修正）第六十条第一款第五项，第二款。</w:t>
            </w:r>
          </w:p>
        </w:tc>
        <w:tc>
          <w:tcPr>
            <w:tcW w:w="1318" w:type="dxa"/>
            <w:noWrap w:val="0"/>
            <w:vAlign w:val="center"/>
          </w:tcPr>
          <w:p w14:paraId="7D67D08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各乡镇人民政府</w:t>
            </w:r>
          </w:p>
        </w:tc>
      </w:tr>
      <w:tr w14:paraId="17C82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17C87C51">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65</w:t>
            </w:r>
          </w:p>
        </w:tc>
        <w:tc>
          <w:tcPr>
            <w:tcW w:w="2519" w:type="dxa"/>
            <w:gridSpan w:val="3"/>
            <w:noWrap w:val="0"/>
            <w:vAlign w:val="center"/>
          </w:tcPr>
          <w:p w14:paraId="5CF76CDC">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对消防安全重点单位及公安派出所监督检查单位以外其他单位或者个人损坏、挪用或者擅自拆除、停用消防设施、器材的行政处罚</w:t>
            </w:r>
          </w:p>
        </w:tc>
        <w:tc>
          <w:tcPr>
            <w:tcW w:w="1208" w:type="dxa"/>
            <w:noWrap w:val="0"/>
            <w:vAlign w:val="center"/>
          </w:tcPr>
          <w:p w14:paraId="1979530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区县消防救援机构</w:t>
            </w:r>
          </w:p>
        </w:tc>
        <w:tc>
          <w:tcPr>
            <w:tcW w:w="1842" w:type="dxa"/>
            <w:noWrap w:val="0"/>
            <w:vAlign w:val="center"/>
          </w:tcPr>
          <w:p w14:paraId="0C40E3A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3EDEA6E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《中华人民共和国消防法》（2021年修正）第六十条第一款第二项，第二款。</w:t>
            </w:r>
          </w:p>
        </w:tc>
        <w:tc>
          <w:tcPr>
            <w:tcW w:w="1318" w:type="dxa"/>
            <w:noWrap w:val="0"/>
            <w:vAlign w:val="center"/>
          </w:tcPr>
          <w:p w14:paraId="0879841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各乡镇人民政府</w:t>
            </w:r>
          </w:p>
        </w:tc>
      </w:tr>
      <w:tr w14:paraId="24C76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25AAE98E">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66</w:t>
            </w:r>
          </w:p>
        </w:tc>
        <w:tc>
          <w:tcPr>
            <w:tcW w:w="2519" w:type="dxa"/>
            <w:gridSpan w:val="3"/>
            <w:noWrap w:val="0"/>
            <w:vAlign w:val="center"/>
          </w:tcPr>
          <w:p w14:paraId="558F619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对消防安全重点单位及公安派出所监督检查单位以外其他单位或者个人在高层建筑内宾馆、餐饮场所的厨房烟道、燃气管道未定期检查、清洗和保养的行政处罚</w:t>
            </w:r>
          </w:p>
        </w:tc>
        <w:tc>
          <w:tcPr>
            <w:tcW w:w="1208" w:type="dxa"/>
            <w:noWrap w:val="0"/>
            <w:vAlign w:val="center"/>
          </w:tcPr>
          <w:p w14:paraId="35ACE4F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区县消防救援机构</w:t>
            </w:r>
          </w:p>
        </w:tc>
        <w:tc>
          <w:tcPr>
            <w:tcW w:w="1842" w:type="dxa"/>
            <w:noWrap w:val="0"/>
            <w:vAlign w:val="center"/>
          </w:tcPr>
          <w:p w14:paraId="43E53AD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7530510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《重庆市高层建筑消防安全管理规定》（2009年施行）第六十一条第一项。</w:t>
            </w:r>
          </w:p>
        </w:tc>
        <w:tc>
          <w:tcPr>
            <w:tcW w:w="1318" w:type="dxa"/>
            <w:noWrap w:val="0"/>
            <w:vAlign w:val="center"/>
          </w:tcPr>
          <w:p w14:paraId="055637A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各乡镇人民政府</w:t>
            </w:r>
          </w:p>
        </w:tc>
      </w:tr>
      <w:tr w14:paraId="537F5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6FE5C48F">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67</w:t>
            </w:r>
          </w:p>
        </w:tc>
        <w:tc>
          <w:tcPr>
            <w:tcW w:w="2519" w:type="dxa"/>
            <w:gridSpan w:val="3"/>
            <w:noWrap w:val="0"/>
            <w:vAlign w:val="center"/>
          </w:tcPr>
          <w:p w14:paraId="3FD6155E">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对消防安全重点单位及公安派出所监督检查单位以外其他单位在人员密集场所的门窗上设置影响逃生和灭火救援的障碍物的行政处罚</w:t>
            </w:r>
          </w:p>
        </w:tc>
        <w:tc>
          <w:tcPr>
            <w:tcW w:w="1208" w:type="dxa"/>
            <w:noWrap w:val="0"/>
            <w:vAlign w:val="center"/>
          </w:tcPr>
          <w:p w14:paraId="43241B9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区县消防救援机构</w:t>
            </w:r>
          </w:p>
        </w:tc>
        <w:tc>
          <w:tcPr>
            <w:tcW w:w="1842" w:type="dxa"/>
            <w:noWrap w:val="0"/>
            <w:vAlign w:val="center"/>
          </w:tcPr>
          <w:p w14:paraId="3826900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40A116C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《中华人民共和国消防法》（2021年修正）第六十条第六项。</w:t>
            </w:r>
          </w:p>
        </w:tc>
        <w:tc>
          <w:tcPr>
            <w:tcW w:w="1318" w:type="dxa"/>
            <w:noWrap w:val="0"/>
            <w:vAlign w:val="center"/>
          </w:tcPr>
          <w:p w14:paraId="560D8EC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各乡镇人民政府</w:t>
            </w:r>
          </w:p>
        </w:tc>
      </w:tr>
      <w:tr w14:paraId="3A552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6607C553">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68</w:t>
            </w:r>
          </w:p>
        </w:tc>
        <w:tc>
          <w:tcPr>
            <w:tcW w:w="2519" w:type="dxa"/>
            <w:gridSpan w:val="3"/>
            <w:noWrap w:val="0"/>
            <w:vAlign w:val="center"/>
          </w:tcPr>
          <w:p w14:paraId="09F754F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对消防安全重点单位及公安派出所监督检查单位以外其他具有火灾、爆炸危险的场所吸烟的行政处罚</w:t>
            </w:r>
          </w:p>
        </w:tc>
        <w:tc>
          <w:tcPr>
            <w:tcW w:w="1208" w:type="dxa"/>
            <w:noWrap w:val="0"/>
            <w:vAlign w:val="center"/>
          </w:tcPr>
          <w:p w14:paraId="1BCA63E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区县消防救援机构</w:t>
            </w:r>
          </w:p>
        </w:tc>
        <w:tc>
          <w:tcPr>
            <w:tcW w:w="1842" w:type="dxa"/>
            <w:noWrap w:val="0"/>
            <w:vAlign w:val="center"/>
          </w:tcPr>
          <w:p w14:paraId="53230D39">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行政处罚权（公安机关依法行使的除外）以及与其行政处罚权有关的行政检查、行政强制措施</w:t>
            </w:r>
          </w:p>
        </w:tc>
        <w:tc>
          <w:tcPr>
            <w:tcW w:w="1989" w:type="dxa"/>
            <w:noWrap w:val="0"/>
            <w:vAlign w:val="center"/>
          </w:tcPr>
          <w:p w14:paraId="6705CF53">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《中华人民共和国消防法》（2021年修正）第六十三条第二项。</w:t>
            </w:r>
          </w:p>
        </w:tc>
        <w:tc>
          <w:tcPr>
            <w:tcW w:w="1318" w:type="dxa"/>
            <w:noWrap w:val="0"/>
            <w:vAlign w:val="center"/>
          </w:tcPr>
          <w:p w14:paraId="618359F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各乡镇人民政府</w:t>
            </w:r>
          </w:p>
        </w:tc>
      </w:tr>
      <w:tr w14:paraId="5B2D2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26C982D9">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69</w:t>
            </w:r>
          </w:p>
        </w:tc>
        <w:tc>
          <w:tcPr>
            <w:tcW w:w="2519" w:type="dxa"/>
            <w:gridSpan w:val="3"/>
            <w:noWrap w:val="0"/>
            <w:vAlign w:val="center"/>
          </w:tcPr>
          <w:p w14:paraId="0672F4C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对消防安全重点单位及公安派出所监督检查单位以外其他单位或者个人违反规定使用明火作业的行政处罚</w:t>
            </w:r>
          </w:p>
        </w:tc>
        <w:tc>
          <w:tcPr>
            <w:tcW w:w="1208" w:type="dxa"/>
            <w:noWrap w:val="0"/>
            <w:vAlign w:val="center"/>
          </w:tcPr>
          <w:p w14:paraId="5F2182C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区县消防救援机构</w:t>
            </w:r>
          </w:p>
        </w:tc>
        <w:tc>
          <w:tcPr>
            <w:tcW w:w="1842" w:type="dxa"/>
            <w:noWrap w:val="0"/>
            <w:vAlign w:val="center"/>
          </w:tcPr>
          <w:p w14:paraId="6D6C7307">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行政处罚权（公安机关依法行使的除外）以及与其行政处罚权有关的行政检查、行政强制措施</w:t>
            </w:r>
          </w:p>
        </w:tc>
        <w:tc>
          <w:tcPr>
            <w:tcW w:w="1989" w:type="dxa"/>
            <w:noWrap w:val="0"/>
            <w:vAlign w:val="center"/>
          </w:tcPr>
          <w:p w14:paraId="1E357193">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《中华人民共和国消防法》（2021年修正）第六十三条第二项。</w:t>
            </w:r>
          </w:p>
        </w:tc>
        <w:tc>
          <w:tcPr>
            <w:tcW w:w="1318" w:type="dxa"/>
            <w:noWrap w:val="0"/>
            <w:vAlign w:val="center"/>
          </w:tcPr>
          <w:p w14:paraId="61268D7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各乡镇人民政府</w:t>
            </w:r>
          </w:p>
        </w:tc>
      </w:tr>
      <w:tr w14:paraId="3A022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28FA8234">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70</w:t>
            </w:r>
          </w:p>
        </w:tc>
        <w:tc>
          <w:tcPr>
            <w:tcW w:w="2519" w:type="dxa"/>
            <w:gridSpan w:val="3"/>
            <w:noWrap w:val="0"/>
            <w:vAlign w:val="center"/>
          </w:tcPr>
          <w:p w14:paraId="5C6D13C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对消防安全重点单位及公安派出所监督检查单位以外其他的机关、团体、企业、事业等单位或者个人违反《中华人民共和国消防法》第十八条、第二十一条第二款规定情形的行政处罚</w:t>
            </w:r>
          </w:p>
        </w:tc>
        <w:tc>
          <w:tcPr>
            <w:tcW w:w="1208" w:type="dxa"/>
            <w:noWrap w:val="0"/>
            <w:vAlign w:val="center"/>
          </w:tcPr>
          <w:p w14:paraId="642C8199">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区县消防救援机构</w:t>
            </w:r>
          </w:p>
        </w:tc>
        <w:tc>
          <w:tcPr>
            <w:tcW w:w="1842" w:type="dxa"/>
            <w:noWrap w:val="0"/>
            <w:vAlign w:val="center"/>
          </w:tcPr>
          <w:p w14:paraId="4D6B1BB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7D2AC436">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《中华人民共和国消防法》（2021年修正）第六十七条。</w:t>
            </w:r>
          </w:p>
        </w:tc>
        <w:tc>
          <w:tcPr>
            <w:tcW w:w="1318" w:type="dxa"/>
            <w:noWrap w:val="0"/>
            <w:vAlign w:val="center"/>
          </w:tcPr>
          <w:p w14:paraId="2159D83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各乡镇人民政府</w:t>
            </w:r>
          </w:p>
        </w:tc>
      </w:tr>
      <w:tr w14:paraId="27A05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6FD82AB5">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71</w:t>
            </w:r>
          </w:p>
        </w:tc>
        <w:tc>
          <w:tcPr>
            <w:tcW w:w="2519" w:type="dxa"/>
            <w:gridSpan w:val="3"/>
            <w:noWrap w:val="0"/>
            <w:vAlign w:val="center"/>
          </w:tcPr>
          <w:p w14:paraId="00951B5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对消防安全重点单位及公安派出所监督检查单位以外其他单位未安排消防控制室值班人员或安排值班人员数量不符合要求的行政处罚</w:t>
            </w:r>
          </w:p>
        </w:tc>
        <w:tc>
          <w:tcPr>
            <w:tcW w:w="1208" w:type="dxa"/>
            <w:noWrap w:val="0"/>
            <w:vAlign w:val="center"/>
          </w:tcPr>
          <w:p w14:paraId="610AE6F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区县消防救援机构</w:t>
            </w:r>
          </w:p>
        </w:tc>
        <w:tc>
          <w:tcPr>
            <w:tcW w:w="1842" w:type="dxa"/>
            <w:noWrap w:val="0"/>
            <w:vAlign w:val="center"/>
          </w:tcPr>
          <w:p w14:paraId="4A49BAB3">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7A48A507">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《重庆市消防条例》（2024年修订）第七十一条。</w:t>
            </w:r>
          </w:p>
        </w:tc>
        <w:tc>
          <w:tcPr>
            <w:tcW w:w="1318" w:type="dxa"/>
            <w:noWrap w:val="0"/>
            <w:vAlign w:val="center"/>
          </w:tcPr>
          <w:p w14:paraId="33C0C71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各乡镇人民政府</w:t>
            </w:r>
          </w:p>
        </w:tc>
      </w:tr>
      <w:tr w14:paraId="5E13A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6D52822E">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72</w:t>
            </w:r>
          </w:p>
        </w:tc>
        <w:tc>
          <w:tcPr>
            <w:tcW w:w="2519" w:type="dxa"/>
            <w:gridSpan w:val="3"/>
            <w:noWrap w:val="0"/>
            <w:vAlign w:val="center"/>
          </w:tcPr>
          <w:p w14:paraId="4DEA4F4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消防安全重点单位及公安派出所监督检查单位以外其他单位或者个人在建筑物的公共门厅、疏散通道、安全出口、楼梯间以及其他不符合消防安全要求的室内场所停放电动自行车、电动摩托车或者为其充电拒不改正的行政处罚</w:t>
            </w:r>
          </w:p>
        </w:tc>
        <w:tc>
          <w:tcPr>
            <w:tcW w:w="1208" w:type="dxa"/>
            <w:noWrap w:val="0"/>
            <w:vAlign w:val="center"/>
          </w:tcPr>
          <w:p w14:paraId="4BCA063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区县消防救援机构</w:t>
            </w:r>
          </w:p>
        </w:tc>
        <w:tc>
          <w:tcPr>
            <w:tcW w:w="1842" w:type="dxa"/>
            <w:noWrap w:val="0"/>
            <w:vAlign w:val="center"/>
          </w:tcPr>
          <w:p w14:paraId="480C228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27B7556E">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《重庆市消防条例》（2024年修订）第七十三条。</w:t>
            </w:r>
          </w:p>
        </w:tc>
        <w:tc>
          <w:tcPr>
            <w:tcW w:w="1318" w:type="dxa"/>
            <w:noWrap w:val="0"/>
            <w:vAlign w:val="center"/>
          </w:tcPr>
          <w:p w14:paraId="5C2927D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各乡镇人民政府</w:t>
            </w:r>
          </w:p>
        </w:tc>
      </w:tr>
      <w:tr w14:paraId="63931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69D1FE5F">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73</w:t>
            </w:r>
          </w:p>
        </w:tc>
        <w:tc>
          <w:tcPr>
            <w:tcW w:w="2519" w:type="dxa"/>
            <w:gridSpan w:val="3"/>
            <w:noWrap w:val="0"/>
            <w:vAlign w:val="center"/>
          </w:tcPr>
          <w:p w14:paraId="29AC73F3">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对建设单位或物业服务企业未按照《重庆市物业管理条例》第十七条规定报送有关资料的行政处罚</w:t>
            </w:r>
          </w:p>
        </w:tc>
        <w:tc>
          <w:tcPr>
            <w:tcW w:w="1208" w:type="dxa"/>
            <w:noWrap w:val="0"/>
            <w:vAlign w:val="center"/>
          </w:tcPr>
          <w:p w14:paraId="057145F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区县城市管理部门（由住房城乡建设部门划入事项）</w:t>
            </w:r>
          </w:p>
        </w:tc>
        <w:tc>
          <w:tcPr>
            <w:tcW w:w="1842" w:type="dxa"/>
            <w:noWrap w:val="0"/>
            <w:vAlign w:val="center"/>
          </w:tcPr>
          <w:p w14:paraId="23A1C60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03486FF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《重庆市物业管理条例》（2024年修正）第一百条第二项、第一百零一条第一项。</w:t>
            </w:r>
          </w:p>
        </w:tc>
        <w:tc>
          <w:tcPr>
            <w:tcW w:w="1318" w:type="dxa"/>
            <w:noWrap w:val="0"/>
            <w:vAlign w:val="center"/>
          </w:tcPr>
          <w:p w14:paraId="4B6114E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各乡镇人民政府</w:t>
            </w:r>
          </w:p>
        </w:tc>
      </w:tr>
      <w:tr w14:paraId="30CCD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14CEFEB8">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74</w:t>
            </w:r>
          </w:p>
        </w:tc>
        <w:tc>
          <w:tcPr>
            <w:tcW w:w="2519" w:type="dxa"/>
            <w:gridSpan w:val="3"/>
            <w:noWrap w:val="0"/>
            <w:vAlign w:val="center"/>
          </w:tcPr>
          <w:p w14:paraId="11778E46">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对建设单位或物业服务企业未按照《重庆市物业管理条例》第五十二条规定移交资料的行政处罚</w:t>
            </w:r>
          </w:p>
        </w:tc>
        <w:tc>
          <w:tcPr>
            <w:tcW w:w="1208" w:type="dxa"/>
            <w:noWrap w:val="0"/>
            <w:vAlign w:val="center"/>
          </w:tcPr>
          <w:p w14:paraId="57D9DD77">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区县城市管理部门（由住房城乡建设部门划入事项）</w:t>
            </w:r>
          </w:p>
        </w:tc>
        <w:tc>
          <w:tcPr>
            <w:tcW w:w="1842" w:type="dxa"/>
            <w:noWrap w:val="0"/>
            <w:vAlign w:val="center"/>
          </w:tcPr>
          <w:p w14:paraId="595582F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1AC9640C">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《重庆市物业管理条例》（2024年修正）第一百条第五项、第一百零一条第三项。</w:t>
            </w:r>
          </w:p>
        </w:tc>
        <w:tc>
          <w:tcPr>
            <w:tcW w:w="1318" w:type="dxa"/>
            <w:noWrap w:val="0"/>
            <w:vAlign w:val="center"/>
          </w:tcPr>
          <w:p w14:paraId="2FC454B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各乡镇人民政府</w:t>
            </w:r>
          </w:p>
        </w:tc>
      </w:tr>
      <w:tr w14:paraId="030C5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40B524F1">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75</w:t>
            </w:r>
          </w:p>
        </w:tc>
        <w:tc>
          <w:tcPr>
            <w:tcW w:w="2519" w:type="dxa"/>
            <w:gridSpan w:val="3"/>
            <w:noWrap w:val="0"/>
            <w:vAlign w:val="center"/>
          </w:tcPr>
          <w:p w14:paraId="40971A6D">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对违反乡道公路建筑控制区管理规定的行政处罚</w:t>
            </w:r>
          </w:p>
        </w:tc>
        <w:tc>
          <w:tcPr>
            <w:tcW w:w="1208" w:type="dxa"/>
            <w:noWrap w:val="0"/>
            <w:vAlign w:val="center"/>
          </w:tcPr>
          <w:p w14:paraId="14950A26">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区县交通运输部门</w:t>
            </w:r>
          </w:p>
        </w:tc>
        <w:tc>
          <w:tcPr>
            <w:tcW w:w="1842" w:type="dxa"/>
            <w:noWrap w:val="0"/>
            <w:vAlign w:val="center"/>
          </w:tcPr>
          <w:p w14:paraId="5C8091F7">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6469677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《中华人民共和国公路法》（2017年修正）第八十一条；《公路安全保护条例》（2011年施行）第五十六条。</w:t>
            </w:r>
          </w:p>
        </w:tc>
        <w:tc>
          <w:tcPr>
            <w:tcW w:w="1318" w:type="dxa"/>
            <w:noWrap w:val="0"/>
            <w:vAlign w:val="center"/>
          </w:tcPr>
          <w:p w14:paraId="33720DA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各乡镇人民政府</w:t>
            </w:r>
          </w:p>
        </w:tc>
      </w:tr>
      <w:tr w14:paraId="1FD30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36153717">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76</w:t>
            </w:r>
          </w:p>
        </w:tc>
        <w:tc>
          <w:tcPr>
            <w:tcW w:w="2519" w:type="dxa"/>
            <w:gridSpan w:val="3"/>
            <w:noWrap w:val="0"/>
            <w:vAlign w:val="center"/>
          </w:tcPr>
          <w:p w14:paraId="0890E3D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对在乡道公路用地范围内设置公路标志以外的其他标志的行政处罚</w:t>
            </w:r>
          </w:p>
        </w:tc>
        <w:tc>
          <w:tcPr>
            <w:tcW w:w="1208" w:type="dxa"/>
            <w:noWrap w:val="0"/>
            <w:vAlign w:val="center"/>
          </w:tcPr>
          <w:p w14:paraId="663E877E">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区县交通运输部门</w:t>
            </w:r>
          </w:p>
        </w:tc>
        <w:tc>
          <w:tcPr>
            <w:tcW w:w="1842" w:type="dxa"/>
            <w:noWrap w:val="0"/>
            <w:vAlign w:val="center"/>
          </w:tcPr>
          <w:p w14:paraId="4C000D37">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42800223">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《中华人民共和国公路法》（2017年修正）第七十九条。</w:t>
            </w:r>
          </w:p>
        </w:tc>
        <w:tc>
          <w:tcPr>
            <w:tcW w:w="1318" w:type="dxa"/>
            <w:noWrap w:val="0"/>
            <w:vAlign w:val="center"/>
          </w:tcPr>
          <w:p w14:paraId="0781585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各乡镇人民政府</w:t>
            </w:r>
          </w:p>
        </w:tc>
      </w:tr>
      <w:tr w14:paraId="35DE3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27F4E36B">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77</w:t>
            </w:r>
          </w:p>
        </w:tc>
        <w:tc>
          <w:tcPr>
            <w:tcW w:w="2519" w:type="dxa"/>
            <w:gridSpan w:val="3"/>
            <w:noWrap w:val="0"/>
            <w:vAlign w:val="center"/>
          </w:tcPr>
          <w:p w14:paraId="0351F2E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对未经批准在乡道上增设平面交叉道口的行政处罚</w:t>
            </w:r>
          </w:p>
        </w:tc>
        <w:tc>
          <w:tcPr>
            <w:tcW w:w="1208" w:type="dxa"/>
            <w:noWrap w:val="0"/>
            <w:vAlign w:val="center"/>
          </w:tcPr>
          <w:p w14:paraId="77EF9289">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区县交通运输部门</w:t>
            </w:r>
          </w:p>
        </w:tc>
        <w:tc>
          <w:tcPr>
            <w:tcW w:w="1842" w:type="dxa"/>
            <w:noWrap w:val="0"/>
            <w:vAlign w:val="center"/>
          </w:tcPr>
          <w:p w14:paraId="225763E8">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1492A943">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《中华人民共和国公路法》（2017年修正）第八十条。</w:t>
            </w:r>
          </w:p>
        </w:tc>
        <w:tc>
          <w:tcPr>
            <w:tcW w:w="1318" w:type="dxa"/>
            <w:noWrap w:val="0"/>
            <w:vAlign w:val="center"/>
          </w:tcPr>
          <w:p w14:paraId="11C257B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各乡镇人民政府</w:t>
            </w:r>
          </w:p>
        </w:tc>
      </w:tr>
      <w:tr w14:paraId="403FE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4EB510EE">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78</w:t>
            </w:r>
          </w:p>
        </w:tc>
        <w:tc>
          <w:tcPr>
            <w:tcW w:w="2519" w:type="dxa"/>
            <w:gridSpan w:val="3"/>
            <w:noWrap w:val="0"/>
            <w:vAlign w:val="center"/>
          </w:tcPr>
          <w:p w14:paraId="1BC89989">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对未经许可在乡道上进行涉路施工活动的行政处罚</w:t>
            </w:r>
          </w:p>
        </w:tc>
        <w:tc>
          <w:tcPr>
            <w:tcW w:w="1208" w:type="dxa"/>
            <w:noWrap w:val="0"/>
            <w:vAlign w:val="center"/>
          </w:tcPr>
          <w:p w14:paraId="34150D9E">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区县交通运输部门</w:t>
            </w:r>
          </w:p>
        </w:tc>
        <w:tc>
          <w:tcPr>
            <w:tcW w:w="1842" w:type="dxa"/>
            <w:noWrap w:val="0"/>
            <w:vAlign w:val="center"/>
          </w:tcPr>
          <w:p w14:paraId="6FE193E4">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2FE6586C">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《公路安全保护条例》（2011年施行）第六十二条。</w:t>
            </w:r>
          </w:p>
        </w:tc>
        <w:tc>
          <w:tcPr>
            <w:tcW w:w="1318" w:type="dxa"/>
            <w:noWrap w:val="0"/>
            <w:vAlign w:val="center"/>
          </w:tcPr>
          <w:p w14:paraId="4B3712E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各乡镇人民政府</w:t>
            </w:r>
          </w:p>
        </w:tc>
      </w:tr>
      <w:tr w14:paraId="5EEE8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66C58F76">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79</w:t>
            </w:r>
          </w:p>
        </w:tc>
        <w:tc>
          <w:tcPr>
            <w:tcW w:w="2519" w:type="dxa"/>
            <w:gridSpan w:val="3"/>
            <w:noWrap w:val="0"/>
            <w:vAlign w:val="center"/>
          </w:tcPr>
          <w:p w14:paraId="4E2D2077">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对在禁止生产建设活动的区域从事可能造成水土流失生产建设活动的行政处罚</w:t>
            </w:r>
          </w:p>
        </w:tc>
        <w:tc>
          <w:tcPr>
            <w:tcW w:w="1208" w:type="dxa"/>
            <w:noWrap w:val="0"/>
            <w:vAlign w:val="center"/>
          </w:tcPr>
          <w:p w14:paraId="40304397">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区县水利部门</w:t>
            </w:r>
          </w:p>
        </w:tc>
        <w:tc>
          <w:tcPr>
            <w:tcW w:w="1842" w:type="dxa"/>
            <w:noWrap w:val="0"/>
            <w:vAlign w:val="center"/>
          </w:tcPr>
          <w:p w14:paraId="5BDE7EA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584385F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《重庆市实施〈中华人民共和国水土保持法〉办法》（2018年修正）第四十条。</w:t>
            </w:r>
          </w:p>
        </w:tc>
        <w:tc>
          <w:tcPr>
            <w:tcW w:w="1318" w:type="dxa"/>
            <w:noWrap w:val="0"/>
            <w:vAlign w:val="center"/>
          </w:tcPr>
          <w:p w14:paraId="6A61FE5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各乡镇人民政府</w:t>
            </w:r>
          </w:p>
        </w:tc>
      </w:tr>
      <w:tr w14:paraId="53DAC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0F1812CC">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80</w:t>
            </w:r>
          </w:p>
        </w:tc>
        <w:tc>
          <w:tcPr>
            <w:tcW w:w="2519" w:type="dxa"/>
            <w:gridSpan w:val="3"/>
            <w:noWrap w:val="0"/>
            <w:vAlign w:val="center"/>
          </w:tcPr>
          <w:p w14:paraId="4FE7578B">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对在林区采伐林木不依法采取防止水土流失措施的行政处罚</w:t>
            </w:r>
          </w:p>
        </w:tc>
        <w:tc>
          <w:tcPr>
            <w:tcW w:w="1208" w:type="dxa"/>
            <w:noWrap w:val="0"/>
            <w:vAlign w:val="center"/>
          </w:tcPr>
          <w:p w14:paraId="3EF606D1">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区县水利部门</w:t>
            </w:r>
          </w:p>
        </w:tc>
        <w:tc>
          <w:tcPr>
            <w:tcW w:w="1842" w:type="dxa"/>
            <w:noWrap w:val="0"/>
            <w:vAlign w:val="center"/>
          </w:tcPr>
          <w:p w14:paraId="31CD726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7082B40C">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《中华人民共和国水土保持法》（2010年修订）第五十二条。</w:t>
            </w:r>
          </w:p>
        </w:tc>
        <w:tc>
          <w:tcPr>
            <w:tcW w:w="1318" w:type="dxa"/>
            <w:noWrap w:val="0"/>
            <w:vAlign w:val="center"/>
          </w:tcPr>
          <w:p w14:paraId="481F04C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各乡镇人民政府</w:t>
            </w:r>
          </w:p>
        </w:tc>
      </w:tr>
      <w:tr w14:paraId="4E9D4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129" w:hRule="atLeast"/>
          <w:jc w:val="center"/>
        </w:trPr>
        <w:tc>
          <w:tcPr>
            <w:tcW w:w="573" w:type="dxa"/>
            <w:noWrap w:val="0"/>
            <w:vAlign w:val="center"/>
          </w:tcPr>
          <w:p w14:paraId="6B5352D4">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81</w:t>
            </w:r>
          </w:p>
        </w:tc>
        <w:tc>
          <w:tcPr>
            <w:tcW w:w="2519" w:type="dxa"/>
            <w:gridSpan w:val="3"/>
            <w:noWrap w:val="0"/>
            <w:vAlign w:val="center"/>
          </w:tcPr>
          <w:p w14:paraId="2070FC4C">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对在人口集中地区、机场周围、交通干线附近以及市人民政府划定的其他禁止区域内露天焚烧秸秆的行政处罚</w:t>
            </w:r>
          </w:p>
        </w:tc>
        <w:tc>
          <w:tcPr>
            <w:tcW w:w="1208" w:type="dxa"/>
            <w:noWrap w:val="0"/>
            <w:vAlign w:val="center"/>
          </w:tcPr>
          <w:p w14:paraId="649B682F">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区县农业农村部门</w:t>
            </w:r>
          </w:p>
        </w:tc>
        <w:tc>
          <w:tcPr>
            <w:tcW w:w="1842" w:type="dxa"/>
            <w:noWrap w:val="0"/>
            <w:vAlign w:val="center"/>
          </w:tcPr>
          <w:p w14:paraId="3E3DD803">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30BBFFE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《重庆市大气污染防治条例》（2021年修正）第九十条第二款。</w:t>
            </w:r>
          </w:p>
        </w:tc>
        <w:tc>
          <w:tcPr>
            <w:tcW w:w="1318" w:type="dxa"/>
            <w:noWrap w:val="0"/>
            <w:vAlign w:val="center"/>
          </w:tcPr>
          <w:p w14:paraId="1D52D21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各乡镇人民政府</w:t>
            </w:r>
          </w:p>
        </w:tc>
      </w:tr>
      <w:tr w14:paraId="5510C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11F9F82E">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82</w:t>
            </w:r>
          </w:p>
        </w:tc>
        <w:tc>
          <w:tcPr>
            <w:tcW w:w="2519" w:type="dxa"/>
            <w:gridSpan w:val="3"/>
            <w:noWrap w:val="0"/>
            <w:vAlign w:val="center"/>
          </w:tcPr>
          <w:p w14:paraId="7F080756">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对违反《农药管理条例》（2022修订）第五十八条规定情形的行政处罚</w:t>
            </w:r>
          </w:p>
        </w:tc>
        <w:tc>
          <w:tcPr>
            <w:tcW w:w="1208" w:type="dxa"/>
            <w:noWrap w:val="0"/>
            <w:vAlign w:val="center"/>
          </w:tcPr>
          <w:p w14:paraId="7C9B2DF7">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区县农业农村部门</w:t>
            </w:r>
          </w:p>
        </w:tc>
        <w:tc>
          <w:tcPr>
            <w:tcW w:w="1842" w:type="dxa"/>
            <w:noWrap w:val="0"/>
            <w:vAlign w:val="center"/>
          </w:tcPr>
          <w:p w14:paraId="44903815">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74B01A4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《农药管理条例》（2022年修订）第五十八条。</w:t>
            </w:r>
          </w:p>
        </w:tc>
        <w:tc>
          <w:tcPr>
            <w:tcW w:w="1318" w:type="dxa"/>
            <w:noWrap w:val="0"/>
            <w:vAlign w:val="center"/>
          </w:tcPr>
          <w:p w14:paraId="36AED6B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各乡镇人民政府</w:t>
            </w:r>
          </w:p>
        </w:tc>
      </w:tr>
      <w:tr w14:paraId="039AC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73" w:type="dxa"/>
            <w:noWrap w:val="0"/>
            <w:vAlign w:val="center"/>
          </w:tcPr>
          <w:p w14:paraId="2DDB4B90">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83</w:t>
            </w:r>
          </w:p>
        </w:tc>
        <w:tc>
          <w:tcPr>
            <w:tcW w:w="2519" w:type="dxa"/>
            <w:gridSpan w:val="3"/>
            <w:noWrap w:val="0"/>
            <w:vAlign w:val="center"/>
          </w:tcPr>
          <w:p w14:paraId="14F2C7C0">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对森林防火期内携带火种或者易燃易爆物品进入森林防火区行为的行政处罚</w:t>
            </w:r>
          </w:p>
        </w:tc>
        <w:tc>
          <w:tcPr>
            <w:tcW w:w="1208" w:type="dxa"/>
            <w:noWrap w:val="0"/>
            <w:vAlign w:val="center"/>
          </w:tcPr>
          <w:p w14:paraId="2451AD32">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区县林业部门</w:t>
            </w:r>
          </w:p>
        </w:tc>
        <w:tc>
          <w:tcPr>
            <w:tcW w:w="1842" w:type="dxa"/>
            <w:noWrap w:val="0"/>
            <w:vAlign w:val="center"/>
          </w:tcPr>
          <w:p w14:paraId="282B7AA3">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1989" w:type="dxa"/>
            <w:noWrap w:val="0"/>
            <w:vAlign w:val="center"/>
          </w:tcPr>
          <w:p w14:paraId="12195AFA">
            <w:pPr>
              <w:pStyle w:val="22"/>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《重庆市森林防火条例》（2018年修订）第四十六条。</w:t>
            </w:r>
          </w:p>
        </w:tc>
        <w:tc>
          <w:tcPr>
            <w:tcW w:w="1318" w:type="dxa"/>
            <w:noWrap w:val="0"/>
            <w:vAlign w:val="center"/>
          </w:tcPr>
          <w:p w14:paraId="2B27B75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各乡镇人民政府</w:t>
            </w:r>
          </w:p>
        </w:tc>
      </w:tr>
    </w:tbl>
    <w:p w14:paraId="5B56C565">
      <w:pPr>
        <w:spacing w:line="18" w:lineRule="exact"/>
        <w:rPr>
          <w:rFonts w:hint="default" w:ascii="Times New Roman" w:hAnsi="Times New Roman" w:eastAsia="宋体" w:cs="Times New Roman"/>
        </w:rPr>
      </w:pPr>
    </w:p>
    <w:p w14:paraId="01A9E912">
      <w:pPr>
        <w:spacing w:before="92"/>
        <w:rPr>
          <w:rFonts w:hint="default" w:ascii="Times New Roman" w:hAnsi="Times New Roman" w:eastAsia="方正仿宋_GBK" w:cs="Times New Roman"/>
          <w:color w:val="auto"/>
          <w:kern w:val="2"/>
          <w:sz w:val="21"/>
          <w:szCs w:val="21"/>
          <w:lang w:val="en-US" w:eastAsia="zh-CN" w:bidi="ar-SA"/>
        </w:rPr>
      </w:pPr>
    </w:p>
    <w:p w14:paraId="7A713EE7">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rPr>
          <w:rFonts w:hint="default" w:ascii="Times New Roman" w:hAnsi="Times New Roman" w:eastAsia="方正黑体_GBK" w:cs="Times New Roman"/>
          <w:sz w:val="32"/>
          <w:szCs w:val="32"/>
          <w:lang w:val="en-US" w:eastAsia="zh-CN"/>
        </w:rPr>
      </w:pPr>
      <w:r>
        <w:rPr>
          <w:rFonts w:hint="eastAsia" w:ascii="方正黑体_GBK" w:hAnsi="方正黑体_GBK" w:eastAsia="方正黑体_GBK" w:cs="方正黑体_GBK"/>
          <w:sz w:val="32"/>
          <w:szCs w:val="32"/>
          <w:lang w:val="en-US" w:eastAsia="zh-CN"/>
        </w:rPr>
        <w:br w:type="page"/>
      </w:r>
    </w:p>
    <w:p w14:paraId="030EBF60">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rPr>
          <w:rFonts w:hint="default" w:ascii="Times New Roman" w:hAnsi="Times New Roman" w:eastAsia="方正小标宋_GBK" w:cs="Times New Roman"/>
          <w:sz w:val="44"/>
          <w:szCs w:val="44"/>
          <w:lang w:eastAsia="zh-CN"/>
        </w:rPr>
      </w:pPr>
      <w:r>
        <w:rPr>
          <w:rFonts w:hint="eastAsia" w:ascii="方正小标宋_GBK" w:hAnsi="方正小标宋_GBK" w:eastAsia="方正小标宋_GBK" w:cs="方正小标宋_GBK"/>
          <w:spacing w:val="5"/>
          <w:sz w:val="44"/>
          <w:szCs w:val="44"/>
          <w:lang w:val="en-US" w:eastAsia="zh-CN"/>
        </w:rPr>
        <w:t>万州区街道</w:t>
      </w:r>
      <w:r>
        <w:rPr>
          <w:rFonts w:hint="eastAsia" w:ascii="方正小标宋_GBK" w:hAnsi="方正小标宋_GBK" w:eastAsia="方正小标宋_GBK" w:cs="方正小标宋_GBK"/>
          <w:spacing w:val="7"/>
          <w:sz w:val="44"/>
          <w:szCs w:val="44"/>
        </w:rPr>
        <w:t>综合行政执法事项清单</w:t>
      </w:r>
      <w:r>
        <w:rPr>
          <w:rFonts w:hint="eastAsia" w:ascii="方正小标宋_GBK" w:hAnsi="方正小标宋_GBK" w:eastAsia="方正小标宋_GBK" w:cs="方正小标宋_GBK"/>
          <w:spacing w:val="7"/>
          <w:sz w:val="44"/>
          <w:szCs w:val="44"/>
          <w:lang w:eastAsia="zh-CN"/>
        </w:rPr>
        <w:t>（</w:t>
      </w:r>
      <w:r>
        <w:rPr>
          <w:rFonts w:hint="default" w:ascii="Times New Roman" w:hAnsi="Times New Roman" w:eastAsia="方正小标宋_GBK" w:cs="Times New Roman"/>
          <w:spacing w:val="7"/>
          <w:sz w:val="44"/>
          <w:szCs w:val="44"/>
          <w:lang w:val="en-US" w:eastAsia="zh-CN"/>
        </w:rPr>
        <w:t>2025年</w:t>
      </w:r>
      <w:r>
        <w:rPr>
          <w:rFonts w:hint="default" w:ascii="Times New Roman" w:hAnsi="Times New Roman" w:eastAsia="方正小标宋_GBK" w:cs="Times New Roman"/>
          <w:spacing w:val="7"/>
          <w:sz w:val="44"/>
          <w:szCs w:val="44"/>
          <w:lang w:eastAsia="zh-CN"/>
        </w:rPr>
        <w:t>）</w:t>
      </w:r>
    </w:p>
    <w:p w14:paraId="711A2202">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rPr>
          <w:rFonts w:hint="default" w:ascii="Times New Roman" w:hAnsi="Times New Roman" w:eastAsia="方正黑体_GBK" w:cs="Times New Roman"/>
          <w:spacing w:val="3"/>
          <w:sz w:val="32"/>
          <w:szCs w:val="32"/>
        </w:rPr>
      </w:pPr>
      <w:r>
        <w:rPr>
          <w:rFonts w:hint="default" w:ascii="Times New Roman" w:hAnsi="Times New Roman" w:eastAsia="方正黑体_GBK" w:cs="Times New Roman"/>
          <w:spacing w:val="3"/>
          <w:sz w:val="32"/>
          <w:szCs w:val="32"/>
        </w:rPr>
        <w:t>法定行政执法事项清单</w:t>
      </w:r>
    </w:p>
    <w:tbl>
      <w:tblPr>
        <w:tblStyle w:val="21"/>
        <w:tblW w:w="92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4"/>
        <w:gridCol w:w="2775"/>
        <w:gridCol w:w="1170"/>
        <w:gridCol w:w="1588"/>
        <w:gridCol w:w="3094"/>
      </w:tblGrid>
      <w:tr w14:paraId="1E493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tblHeader/>
          <w:jc w:val="center"/>
        </w:trPr>
        <w:tc>
          <w:tcPr>
            <w:tcW w:w="594" w:type="dxa"/>
            <w:tcBorders>
              <w:top w:val="single" w:color="000000" w:sz="4" w:space="0"/>
              <w:left w:val="single" w:color="000000" w:sz="4" w:space="0"/>
            </w:tcBorders>
            <w:noWrap w:val="0"/>
            <w:vAlign w:val="center"/>
          </w:tcPr>
          <w:p w14:paraId="5214953D">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黑体_GBK" w:cs="Times New Roman"/>
                <w:color w:val="auto"/>
                <w:kern w:val="2"/>
                <w:sz w:val="21"/>
                <w:szCs w:val="21"/>
                <w:lang w:val="en-US" w:eastAsia="zh-CN" w:bidi="ar-SA"/>
              </w:rPr>
            </w:pPr>
            <w:r>
              <w:rPr>
                <w:rFonts w:hint="default" w:ascii="Times New Roman" w:hAnsi="Times New Roman" w:eastAsia="方正黑体_GBK" w:cs="Times New Roman"/>
                <w:color w:val="auto"/>
                <w:kern w:val="2"/>
                <w:sz w:val="21"/>
                <w:szCs w:val="21"/>
                <w:lang w:val="en-US" w:eastAsia="zh-CN" w:bidi="ar-SA"/>
              </w:rPr>
              <w:t>序号</w:t>
            </w:r>
          </w:p>
        </w:tc>
        <w:tc>
          <w:tcPr>
            <w:tcW w:w="2775" w:type="dxa"/>
            <w:tcBorders>
              <w:top w:val="single" w:color="000000" w:sz="4" w:space="0"/>
            </w:tcBorders>
            <w:noWrap w:val="0"/>
            <w:vAlign w:val="center"/>
          </w:tcPr>
          <w:p w14:paraId="48F9EDE6">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黑体_GBK" w:cs="Times New Roman"/>
                <w:color w:val="auto"/>
                <w:kern w:val="2"/>
                <w:sz w:val="21"/>
                <w:szCs w:val="21"/>
                <w:lang w:val="en-US" w:eastAsia="zh-CN" w:bidi="ar-SA"/>
              </w:rPr>
            </w:pPr>
            <w:r>
              <w:rPr>
                <w:rFonts w:hint="default" w:ascii="Times New Roman" w:hAnsi="Times New Roman" w:eastAsia="方正黑体_GBK" w:cs="Times New Roman"/>
                <w:color w:val="auto"/>
                <w:kern w:val="2"/>
                <w:sz w:val="21"/>
                <w:szCs w:val="21"/>
                <w:lang w:val="en-US" w:eastAsia="zh-CN" w:bidi="ar-SA"/>
              </w:rPr>
              <w:t>事项名称</w:t>
            </w:r>
          </w:p>
        </w:tc>
        <w:tc>
          <w:tcPr>
            <w:tcW w:w="1170" w:type="dxa"/>
            <w:tcBorders>
              <w:top w:val="single" w:color="000000" w:sz="4" w:space="0"/>
            </w:tcBorders>
            <w:noWrap w:val="0"/>
            <w:vAlign w:val="center"/>
          </w:tcPr>
          <w:p w14:paraId="706207DF">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黑体_GBK" w:cs="Times New Roman"/>
                <w:color w:val="auto"/>
                <w:kern w:val="2"/>
                <w:sz w:val="21"/>
                <w:szCs w:val="21"/>
                <w:lang w:val="en-US" w:eastAsia="zh-CN" w:bidi="ar-SA"/>
              </w:rPr>
            </w:pPr>
            <w:r>
              <w:rPr>
                <w:rFonts w:hint="default" w:ascii="Times New Roman" w:hAnsi="Times New Roman" w:eastAsia="方正黑体_GBK" w:cs="Times New Roman"/>
                <w:color w:val="auto"/>
                <w:kern w:val="2"/>
                <w:sz w:val="21"/>
                <w:szCs w:val="21"/>
                <w:lang w:val="en-US" w:eastAsia="zh-CN" w:bidi="ar-SA"/>
              </w:rPr>
              <w:t>事项类型</w:t>
            </w:r>
          </w:p>
        </w:tc>
        <w:tc>
          <w:tcPr>
            <w:tcW w:w="1588" w:type="dxa"/>
            <w:tcBorders>
              <w:top w:val="single" w:color="000000" w:sz="4" w:space="0"/>
            </w:tcBorders>
            <w:noWrap w:val="0"/>
            <w:vAlign w:val="center"/>
          </w:tcPr>
          <w:p w14:paraId="595EED36">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黑体_GBK" w:cs="Times New Roman"/>
                <w:color w:val="auto"/>
                <w:kern w:val="2"/>
                <w:sz w:val="21"/>
                <w:szCs w:val="21"/>
                <w:lang w:val="en-US" w:eastAsia="zh-CN" w:bidi="ar-SA"/>
              </w:rPr>
            </w:pPr>
            <w:r>
              <w:rPr>
                <w:rFonts w:hint="default" w:ascii="Times New Roman" w:hAnsi="Times New Roman" w:eastAsia="方正黑体_GBK" w:cs="Times New Roman"/>
                <w:color w:val="auto"/>
                <w:kern w:val="2"/>
                <w:sz w:val="21"/>
                <w:szCs w:val="21"/>
                <w:lang w:val="en-US" w:eastAsia="zh-CN" w:bidi="ar-SA"/>
              </w:rPr>
              <w:t>执法主体</w:t>
            </w:r>
          </w:p>
        </w:tc>
        <w:tc>
          <w:tcPr>
            <w:tcW w:w="3094" w:type="dxa"/>
            <w:tcBorders>
              <w:top w:val="single" w:color="000000" w:sz="4" w:space="0"/>
              <w:right w:val="single" w:color="000000" w:sz="4" w:space="0"/>
            </w:tcBorders>
            <w:noWrap w:val="0"/>
            <w:vAlign w:val="center"/>
          </w:tcPr>
          <w:p w14:paraId="465045C6">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黑体_GBK" w:cs="Times New Roman"/>
                <w:color w:val="auto"/>
                <w:kern w:val="2"/>
                <w:sz w:val="21"/>
                <w:szCs w:val="21"/>
                <w:lang w:val="en-US" w:eastAsia="zh-CN" w:bidi="ar-SA"/>
              </w:rPr>
            </w:pPr>
            <w:r>
              <w:rPr>
                <w:rFonts w:hint="default" w:ascii="Times New Roman" w:hAnsi="Times New Roman" w:eastAsia="方正黑体_GBK" w:cs="Times New Roman"/>
                <w:color w:val="auto"/>
                <w:kern w:val="2"/>
                <w:sz w:val="21"/>
                <w:szCs w:val="21"/>
                <w:lang w:val="en-US" w:eastAsia="zh-CN" w:bidi="ar-SA"/>
              </w:rPr>
              <w:t>执法依据</w:t>
            </w:r>
          </w:p>
        </w:tc>
      </w:tr>
      <w:tr w14:paraId="01FCD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94" w:type="dxa"/>
            <w:tcBorders>
              <w:left w:val="single" w:color="000000" w:sz="4" w:space="0"/>
            </w:tcBorders>
            <w:noWrap w:val="0"/>
            <w:vAlign w:val="center"/>
          </w:tcPr>
          <w:p w14:paraId="50EE9C3A">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w:t>
            </w:r>
          </w:p>
        </w:tc>
        <w:tc>
          <w:tcPr>
            <w:tcW w:w="2775" w:type="dxa"/>
            <w:noWrap w:val="0"/>
            <w:vAlign w:val="center"/>
          </w:tcPr>
          <w:p w14:paraId="46D31039">
            <w:pPr>
              <w:pStyle w:val="22"/>
              <w:keepNext w:val="0"/>
              <w:keepLines w:val="0"/>
              <w:pageBreakBefore w:val="0"/>
              <w:widowControl w:val="0"/>
              <w:kinsoku/>
              <w:wordWrap/>
              <w:overflowPunct/>
              <w:topLinePunct w:val="0"/>
              <w:autoSpaceDE/>
              <w:autoSpaceDN/>
              <w:bidi w:val="0"/>
              <w:adjustRightInd/>
              <w:snapToGrid/>
              <w:spacing w:line="280" w:lineRule="exact"/>
              <w:ind w:left="0" w:right="0" w:hanging="1"/>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对生产经营单位安全生产状况的监督、检查</w:t>
            </w:r>
          </w:p>
        </w:tc>
        <w:tc>
          <w:tcPr>
            <w:tcW w:w="1170" w:type="dxa"/>
            <w:noWrap w:val="0"/>
            <w:vAlign w:val="center"/>
          </w:tcPr>
          <w:p w14:paraId="6D129CE7">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行政检查</w:t>
            </w:r>
          </w:p>
        </w:tc>
        <w:tc>
          <w:tcPr>
            <w:tcW w:w="1588" w:type="dxa"/>
            <w:noWrap w:val="0"/>
            <w:vAlign w:val="center"/>
          </w:tcPr>
          <w:p w14:paraId="7054DC16">
            <w:pPr>
              <w:pStyle w:val="22"/>
              <w:keepNext w:val="0"/>
              <w:keepLines w:val="0"/>
              <w:pageBreakBefore w:val="0"/>
              <w:widowControl w:val="0"/>
              <w:kinsoku/>
              <w:wordWrap/>
              <w:overflowPunct/>
              <w:topLinePunct w:val="0"/>
              <w:autoSpaceDE/>
              <w:autoSpaceDN/>
              <w:bidi w:val="0"/>
              <w:adjustRightInd/>
              <w:snapToGrid/>
              <w:spacing w:line="280" w:lineRule="exact"/>
              <w:ind w:left="0" w:right="0" w:firstLine="11"/>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街道办事处</w:t>
            </w:r>
          </w:p>
        </w:tc>
        <w:tc>
          <w:tcPr>
            <w:tcW w:w="3094" w:type="dxa"/>
            <w:tcBorders>
              <w:right w:val="single" w:color="000000" w:sz="4" w:space="0"/>
            </w:tcBorders>
            <w:noWrap w:val="0"/>
            <w:vAlign w:val="center"/>
          </w:tcPr>
          <w:p w14:paraId="78D5B3CD">
            <w:pPr>
              <w:pStyle w:val="22"/>
              <w:keepNext w:val="0"/>
              <w:keepLines w:val="0"/>
              <w:pageBreakBefore w:val="0"/>
              <w:widowControl w:val="0"/>
              <w:kinsoku/>
              <w:wordWrap/>
              <w:overflowPunct/>
              <w:topLinePunct w:val="0"/>
              <w:autoSpaceDE/>
              <w:autoSpaceDN/>
              <w:bidi w:val="0"/>
              <w:adjustRightInd/>
              <w:snapToGrid/>
              <w:spacing w:line="280" w:lineRule="exact"/>
              <w:ind w:left="0" w:right="0" w:hanging="22"/>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《重庆市安全生产条例》（2016年施行）第六条第三款。</w:t>
            </w:r>
          </w:p>
        </w:tc>
      </w:tr>
      <w:tr w14:paraId="5209D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94" w:type="dxa"/>
            <w:tcBorders>
              <w:left w:val="single" w:color="000000" w:sz="4" w:space="0"/>
            </w:tcBorders>
            <w:noWrap w:val="0"/>
            <w:vAlign w:val="center"/>
          </w:tcPr>
          <w:p w14:paraId="5110EF51">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w:t>
            </w:r>
          </w:p>
        </w:tc>
        <w:tc>
          <w:tcPr>
            <w:tcW w:w="2775" w:type="dxa"/>
            <w:noWrap w:val="0"/>
            <w:vAlign w:val="center"/>
          </w:tcPr>
          <w:p w14:paraId="74269343">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消防安全检查</w:t>
            </w:r>
          </w:p>
        </w:tc>
        <w:tc>
          <w:tcPr>
            <w:tcW w:w="1170" w:type="dxa"/>
            <w:noWrap w:val="0"/>
            <w:vAlign w:val="center"/>
          </w:tcPr>
          <w:p w14:paraId="584CA65F">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行政检查</w:t>
            </w:r>
          </w:p>
        </w:tc>
        <w:tc>
          <w:tcPr>
            <w:tcW w:w="1588" w:type="dxa"/>
            <w:noWrap w:val="0"/>
            <w:vAlign w:val="center"/>
          </w:tcPr>
          <w:p w14:paraId="6CDD5C5D">
            <w:pPr>
              <w:pStyle w:val="22"/>
              <w:keepNext w:val="0"/>
              <w:keepLines w:val="0"/>
              <w:pageBreakBefore w:val="0"/>
              <w:widowControl w:val="0"/>
              <w:kinsoku/>
              <w:wordWrap/>
              <w:overflowPunct/>
              <w:topLinePunct w:val="0"/>
              <w:autoSpaceDE/>
              <w:autoSpaceDN/>
              <w:bidi w:val="0"/>
              <w:adjustRightInd/>
              <w:snapToGrid/>
              <w:spacing w:line="280" w:lineRule="exact"/>
              <w:ind w:left="0" w:right="0" w:firstLine="2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街道办事处</w:t>
            </w:r>
          </w:p>
        </w:tc>
        <w:tc>
          <w:tcPr>
            <w:tcW w:w="3094" w:type="dxa"/>
            <w:tcBorders>
              <w:right w:val="single" w:color="000000" w:sz="4" w:space="0"/>
            </w:tcBorders>
            <w:noWrap w:val="0"/>
            <w:vAlign w:val="center"/>
          </w:tcPr>
          <w:p w14:paraId="0FF00093">
            <w:pPr>
              <w:pStyle w:val="22"/>
              <w:keepNext w:val="0"/>
              <w:keepLines w:val="0"/>
              <w:pageBreakBefore w:val="0"/>
              <w:widowControl w:val="0"/>
              <w:kinsoku/>
              <w:wordWrap/>
              <w:overflowPunct/>
              <w:topLinePunct w:val="0"/>
              <w:autoSpaceDE/>
              <w:autoSpaceDN/>
              <w:bidi w:val="0"/>
              <w:adjustRightInd/>
              <w:snapToGrid/>
              <w:spacing w:line="280" w:lineRule="exact"/>
              <w:ind w:left="0" w:right="0" w:hanging="9"/>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《中华人民共和国消防法》（2021年修正）第三十一条。</w:t>
            </w:r>
          </w:p>
        </w:tc>
      </w:tr>
      <w:tr w14:paraId="2E05B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94" w:type="dxa"/>
            <w:tcBorders>
              <w:left w:val="single" w:color="000000" w:sz="4" w:space="0"/>
            </w:tcBorders>
            <w:noWrap w:val="0"/>
            <w:vAlign w:val="center"/>
          </w:tcPr>
          <w:p w14:paraId="1308C6AA">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w:t>
            </w:r>
          </w:p>
        </w:tc>
        <w:tc>
          <w:tcPr>
            <w:tcW w:w="2775" w:type="dxa"/>
            <w:noWrap w:val="0"/>
            <w:vAlign w:val="center"/>
          </w:tcPr>
          <w:p w14:paraId="2C73E2F2">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对地质灾害隐患的排查、核查和重点防范期的巡查</w:t>
            </w:r>
          </w:p>
        </w:tc>
        <w:tc>
          <w:tcPr>
            <w:tcW w:w="1170" w:type="dxa"/>
            <w:noWrap w:val="0"/>
            <w:vAlign w:val="center"/>
          </w:tcPr>
          <w:p w14:paraId="03355DDB">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行政检查</w:t>
            </w:r>
          </w:p>
        </w:tc>
        <w:tc>
          <w:tcPr>
            <w:tcW w:w="1588" w:type="dxa"/>
            <w:noWrap w:val="0"/>
            <w:vAlign w:val="center"/>
          </w:tcPr>
          <w:p w14:paraId="30E8CC30">
            <w:pPr>
              <w:pStyle w:val="22"/>
              <w:keepNext w:val="0"/>
              <w:keepLines w:val="0"/>
              <w:pageBreakBefore w:val="0"/>
              <w:widowControl w:val="0"/>
              <w:kinsoku/>
              <w:wordWrap/>
              <w:overflowPunct/>
              <w:topLinePunct w:val="0"/>
              <w:autoSpaceDE/>
              <w:autoSpaceDN/>
              <w:bidi w:val="0"/>
              <w:adjustRightInd/>
              <w:snapToGrid/>
              <w:spacing w:line="280" w:lineRule="exact"/>
              <w:ind w:left="0" w:right="0" w:firstLine="11"/>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街道办事处</w:t>
            </w:r>
          </w:p>
        </w:tc>
        <w:tc>
          <w:tcPr>
            <w:tcW w:w="3094" w:type="dxa"/>
            <w:tcBorders>
              <w:right w:val="single" w:color="000000" w:sz="4" w:space="0"/>
            </w:tcBorders>
            <w:noWrap w:val="0"/>
            <w:vAlign w:val="center"/>
          </w:tcPr>
          <w:p w14:paraId="7CB3EB4B">
            <w:pPr>
              <w:pStyle w:val="22"/>
              <w:keepNext w:val="0"/>
              <w:keepLines w:val="0"/>
              <w:pageBreakBefore w:val="0"/>
              <w:widowControl w:val="0"/>
              <w:kinsoku/>
              <w:wordWrap/>
              <w:overflowPunct/>
              <w:topLinePunct w:val="0"/>
              <w:autoSpaceDE/>
              <w:autoSpaceDN/>
              <w:bidi w:val="0"/>
              <w:adjustRightInd/>
              <w:snapToGrid/>
              <w:spacing w:line="280" w:lineRule="exact"/>
              <w:ind w:left="0" w:right="0" w:hanging="9"/>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《重庆市地质灾害防治条》（2020年修订）第二十条第二款。</w:t>
            </w:r>
          </w:p>
        </w:tc>
      </w:tr>
      <w:tr w14:paraId="17696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94" w:type="dxa"/>
            <w:tcBorders>
              <w:left w:val="single" w:color="000000" w:sz="4" w:space="0"/>
            </w:tcBorders>
            <w:noWrap w:val="0"/>
            <w:vAlign w:val="center"/>
          </w:tcPr>
          <w:p w14:paraId="3860B29D">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4</w:t>
            </w:r>
          </w:p>
        </w:tc>
        <w:tc>
          <w:tcPr>
            <w:tcW w:w="2775" w:type="dxa"/>
            <w:noWrap w:val="0"/>
            <w:vAlign w:val="center"/>
          </w:tcPr>
          <w:p w14:paraId="6C137415">
            <w:pPr>
              <w:pStyle w:val="22"/>
              <w:keepNext w:val="0"/>
              <w:keepLines w:val="0"/>
              <w:pageBreakBefore w:val="0"/>
              <w:widowControl w:val="0"/>
              <w:kinsoku/>
              <w:wordWrap/>
              <w:overflowPunct/>
              <w:topLinePunct w:val="0"/>
              <w:autoSpaceDE/>
              <w:autoSpaceDN/>
              <w:bidi w:val="0"/>
              <w:adjustRightInd/>
              <w:snapToGrid/>
              <w:spacing w:line="280" w:lineRule="exact"/>
              <w:ind w:left="0" w:right="0" w:hanging="2"/>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村镇建设工程安全生产检查</w:t>
            </w:r>
          </w:p>
        </w:tc>
        <w:tc>
          <w:tcPr>
            <w:tcW w:w="1170" w:type="dxa"/>
            <w:noWrap w:val="0"/>
            <w:vAlign w:val="center"/>
          </w:tcPr>
          <w:p w14:paraId="42E6F40A">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行政检查</w:t>
            </w:r>
          </w:p>
        </w:tc>
        <w:tc>
          <w:tcPr>
            <w:tcW w:w="1588" w:type="dxa"/>
            <w:noWrap w:val="0"/>
            <w:vAlign w:val="center"/>
          </w:tcPr>
          <w:p w14:paraId="0A9A147A">
            <w:pPr>
              <w:pStyle w:val="22"/>
              <w:keepNext w:val="0"/>
              <w:keepLines w:val="0"/>
              <w:pageBreakBefore w:val="0"/>
              <w:widowControl w:val="0"/>
              <w:kinsoku/>
              <w:wordWrap/>
              <w:overflowPunct/>
              <w:topLinePunct w:val="0"/>
              <w:autoSpaceDE/>
              <w:autoSpaceDN/>
              <w:bidi w:val="0"/>
              <w:adjustRightInd/>
              <w:snapToGrid/>
              <w:spacing w:line="280" w:lineRule="exact"/>
              <w:ind w:left="0" w:right="0" w:firstLine="11"/>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街道办事处</w:t>
            </w:r>
          </w:p>
        </w:tc>
        <w:tc>
          <w:tcPr>
            <w:tcW w:w="3094" w:type="dxa"/>
            <w:tcBorders>
              <w:right w:val="single" w:color="000000" w:sz="4" w:space="0"/>
            </w:tcBorders>
            <w:noWrap w:val="0"/>
            <w:vAlign w:val="center"/>
          </w:tcPr>
          <w:p w14:paraId="6411DAD9">
            <w:pPr>
              <w:pStyle w:val="22"/>
              <w:keepNext w:val="0"/>
              <w:keepLines w:val="0"/>
              <w:pageBreakBefore w:val="0"/>
              <w:widowControl w:val="0"/>
              <w:kinsoku/>
              <w:wordWrap/>
              <w:overflowPunct/>
              <w:topLinePunct w:val="0"/>
              <w:autoSpaceDE/>
              <w:autoSpaceDN/>
              <w:bidi w:val="0"/>
              <w:adjustRightInd/>
              <w:snapToGrid/>
              <w:spacing w:line="280" w:lineRule="exact"/>
              <w:ind w:left="0" w:right="0" w:hanging="2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《重庆市村镇规划建设管理条例》（2015年修订）第二十四条第二款。</w:t>
            </w:r>
          </w:p>
        </w:tc>
      </w:tr>
      <w:tr w14:paraId="6AFDA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94" w:type="dxa"/>
            <w:tcBorders>
              <w:left w:val="single" w:color="000000" w:sz="4" w:space="0"/>
            </w:tcBorders>
            <w:noWrap w:val="0"/>
            <w:vAlign w:val="center"/>
          </w:tcPr>
          <w:p w14:paraId="29FA7EB2">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5</w:t>
            </w:r>
          </w:p>
        </w:tc>
        <w:tc>
          <w:tcPr>
            <w:tcW w:w="2775" w:type="dxa"/>
            <w:noWrap w:val="0"/>
            <w:vAlign w:val="center"/>
          </w:tcPr>
          <w:p w14:paraId="49241DD6">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对城乡规划实施情况的监督检查，以及对《重庆市城乡规划条例》第七十四条所列违法建筑的日常巡查</w:t>
            </w:r>
          </w:p>
        </w:tc>
        <w:tc>
          <w:tcPr>
            <w:tcW w:w="1170" w:type="dxa"/>
            <w:noWrap w:val="0"/>
            <w:vAlign w:val="center"/>
          </w:tcPr>
          <w:p w14:paraId="40D96F6C">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行政检查</w:t>
            </w:r>
          </w:p>
        </w:tc>
        <w:tc>
          <w:tcPr>
            <w:tcW w:w="1588" w:type="dxa"/>
            <w:noWrap w:val="0"/>
            <w:vAlign w:val="center"/>
          </w:tcPr>
          <w:p w14:paraId="7CAE71DF">
            <w:pPr>
              <w:pStyle w:val="22"/>
              <w:keepNext w:val="0"/>
              <w:keepLines w:val="0"/>
              <w:pageBreakBefore w:val="0"/>
              <w:widowControl w:val="0"/>
              <w:kinsoku/>
              <w:wordWrap/>
              <w:overflowPunct/>
              <w:topLinePunct w:val="0"/>
              <w:autoSpaceDE/>
              <w:autoSpaceDN/>
              <w:bidi w:val="0"/>
              <w:adjustRightInd/>
              <w:snapToGrid/>
              <w:spacing w:line="280" w:lineRule="exact"/>
              <w:ind w:left="0" w:right="0" w:firstLine="11"/>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街道办事处</w:t>
            </w:r>
          </w:p>
        </w:tc>
        <w:tc>
          <w:tcPr>
            <w:tcW w:w="3094" w:type="dxa"/>
            <w:tcBorders>
              <w:right w:val="single" w:color="000000" w:sz="4" w:space="0"/>
            </w:tcBorders>
            <w:noWrap w:val="0"/>
            <w:vAlign w:val="center"/>
          </w:tcPr>
          <w:p w14:paraId="210F870E">
            <w:pPr>
              <w:pStyle w:val="22"/>
              <w:keepNext w:val="0"/>
              <w:keepLines w:val="0"/>
              <w:pageBreakBefore w:val="0"/>
              <w:widowControl w:val="0"/>
              <w:kinsoku/>
              <w:wordWrap/>
              <w:overflowPunct/>
              <w:topLinePunct w:val="0"/>
              <w:autoSpaceDE/>
              <w:autoSpaceDN/>
              <w:bidi w:val="0"/>
              <w:adjustRightInd/>
              <w:snapToGrid/>
              <w:spacing w:line="280" w:lineRule="exact"/>
              <w:ind w:left="0" w:right="0" w:hanging="19"/>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《重庆市城乡规划条例》（2019年修正）第七十五条、第七十六条。</w:t>
            </w:r>
          </w:p>
        </w:tc>
      </w:tr>
      <w:tr w14:paraId="19AD8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94" w:type="dxa"/>
            <w:tcBorders>
              <w:left w:val="single" w:color="000000" w:sz="4" w:space="0"/>
              <w:bottom w:val="single" w:color="000000" w:sz="4" w:space="0"/>
            </w:tcBorders>
            <w:noWrap w:val="0"/>
            <w:vAlign w:val="center"/>
          </w:tcPr>
          <w:p w14:paraId="35D4B75F">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6</w:t>
            </w:r>
          </w:p>
        </w:tc>
        <w:tc>
          <w:tcPr>
            <w:tcW w:w="2775" w:type="dxa"/>
            <w:tcBorders>
              <w:bottom w:val="single" w:color="000000" w:sz="4" w:space="0"/>
            </w:tcBorders>
            <w:noWrap w:val="0"/>
            <w:vAlign w:val="center"/>
          </w:tcPr>
          <w:p w14:paraId="73C6B6E4">
            <w:pPr>
              <w:pStyle w:val="22"/>
              <w:keepNext w:val="0"/>
              <w:keepLines w:val="0"/>
              <w:pageBreakBefore w:val="0"/>
              <w:widowControl w:val="0"/>
              <w:kinsoku/>
              <w:wordWrap/>
              <w:overflowPunct/>
              <w:topLinePunct w:val="0"/>
              <w:autoSpaceDE/>
              <w:autoSpaceDN/>
              <w:bidi w:val="0"/>
              <w:adjustRightInd/>
              <w:snapToGrid/>
              <w:spacing w:line="280" w:lineRule="exact"/>
              <w:ind w:left="0" w:right="0" w:firstLine="2"/>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对本地区小型水库、山塘、堤防、水闸、堰坝和抗旱供水等设施的检查</w:t>
            </w:r>
          </w:p>
        </w:tc>
        <w:tc>
          <w:tcPr>
            <w:tcW w:w="1170" w:type="dxa"/>
            <w:tcBorders>
              <w:bottom w:val="single" w:color="000000" w:sz="4" w:space="0"/>
            </w:tcBorders>
            <w:noWrap w:val="0"/>
            <w:vAlign w:val="center"/>
          </w:tcPr>
          <w:p w14:paraId="071B2DD0">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行政检查</w:t>
            </w:r>
          </w:p>
        </w:tc>
        <w:tc>
          <w:tcPr>
            <w:tcW w:w="1588" w:type="dxa"/>
            <w:tcBorders>
              <w:bottom w:val="single" w:color="000000" w:sz="4" w:space="0"/>
            </w:tcBorders>
            <w:noWrap w:val="0"/>
            <w:vAlign w:val="center"/>
          </w:tcPr>
          <w:p w14:paraId="32AB741C">
            <w:pPr>
              <w:pStyle w:val="22"/>
              <w:keepNext w:val="0"/>
              <w:keepLines w:val="0"/>
              <w:pageBreakBefore w:val="0"/>
              <w:widowControl w:val="0"/>
              <w:kinsoku/>
              <w:wordWrap/>
              <w:overflowPunct/>
              <w:topLinePunct w:val="0"/>
              <w:autoSpaceDE/>
              <w:autoSpaceDN/>
              <w:bidi w:val="0"/>
              <w:adjustRightInd/>
              <w:snapToGrid/>
              <w:spacing w:line="280" w:lineRule="exact"/>
              <w:ind w:left="0" w:right="0" w:firstLine="11"/>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街道办事处</w:t>
            </w:r>
          </w:p>
        </w:tc>
        <w:tc>
          <w:tcPr>
            <w:tcW w:w="3094" w:type="dxa"/>
            <w:tcBorders>
              <w:bottom w:val="single" w:color="000000" w:sz="4" w:space="0"/>
              <w:right w:val="single" w:color="000000" w:sz="4" w:space="0"/>
            </w:tcBorders>
            <w:noWrap w:val="0"/>
            <w:vAlign w:val="center"/>
          </w:tcPr>
          <w:p w14:paraId="3401BAB7">
            <w:pPr>
              <w:pStyle w:val="22"/>
              <w:keepNext w:val="0"/>
              <w:keepLines w:val="0"/>
              <w:pageBreakBefore w:val="0"/>
              <w:widowControl w:val="0"/>
              <w:kinsoku/>
              <w:wordWrap/>
              <w:overflowPunct/>
              <w:topLinePunct w:val="0"/>
              <w:autoSpaceDE/>
              <w:autoSpaceDN/>
              <w:bidi w:val="0"/>
              <w:adjustRightInd/>
              <w:snapToGrid/>
              <w:spacing w:line="280" w:lineRule="exact"/>
              <w:ind w:left="0" w:right="0" w:hanging="22"/>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《重庆市防汛抗旱条例》（2018年修正）第十条第一款。</w:t>
            </w:r>
          </w:p>
        </w:tc>
      </w:tr>
      <w:tr w14:paraId="74B3C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94" w:type="dxa"/>
            <w:tcBorders>
              <w:left w:val="single" w:color="000000" w:sz="4" w:space="0"/>
            </w:tcBorders>
            <w:noWrap w:val="0"/>
            <w:vAlign w:val="center"/>
          </w:tcPr>
          <w:p w14:paraId="44C378AD">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7</w:t>
            </w:r>
          </w:p>
        </w:tc>
        <w:tc>
          <w:tcPr>
            <w:tcW w:w="2775" w:type="dxa"/>
            <w:noWrap w:val="0"/>
            <w:vAlign w:val="center"/>
          </w:tcPr>
          <w:p w14:paraId="4130BC19">
            <w:pPr>
              <w:pStyle w:val="22"/>
              <w:keepNext w:val="0"/>
              <w:keepLines w:val="0"/>
              <w:pageBreakBefore w:val="0"/>
              <w:widowControl w:val="0"/>
              <w:kinsoku/>
              <w:wordWrap/>
              <w:overflowPunct/>
              <w:topLinePunct w:val="0"/>
              <w:autoSpaceDE/>
              <w:autoSpaceDN/>
              <w:bidi w:val="0"/>
              <w:adjustRightInd/>
              <w:snapToGrid/>
              <w:spacing w:line="280" w:lineRule="exact"/>
              <w:ind w:left="0" w:right="0" w:hanging="2"/>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对水上交通安全的检查</w:t>
            </w:r>
          </w:p>
        </w:tc>
        <w:tc>
          <w:tcPr>
            <w:tcW w:w="1170" w:type="dxa"/>
            <w:noWrap w:val="0"/>
            <w:vAlign w:val="center"/>
          </w:tcPr>
          <w:p w14:paraId="62752425">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行政检查</w:t>
            </w:r>
          </w:p>
        </w:tc>
        <w:tc>
          <w:tcPr>
            <w:tcW w:w="1588" w:type="dxa"/>
            <w:noWrap w:val="0"/>
            <w:vAlign w:val="center"/>
          </w:tcPr>
          <w:p w14:paraId="2CD85F35">
            <w:pPr>
              <w:pStyle w:val="22"/>
              <w:keepNext w:val="0"/>
              <w:keepLines w:val="0"/>
              <w:pageBreakBefore w:val="0"/>
              <w:widowControl w:val="0"/>
              <w:kinsoku/>
              <w:wordWrap/>
              <w:overflowPunct/>
              <w:topLinePunct w:val="0"/>
              <w:autoSpaceDE/>
              <w:autoSpaceDN/>
              <w:bidi w:val="0"/>
              <w:adjustRightInd/>
              <w:snapToGrid/>
              <w:spacing w:line="280" w:lineRule="exact"/>
              <w:ind w:left="0" w:right="0" w:firstLine="11"/>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街道办事处</w:t>
            </w:r>
          </w:p>
        </w:tc>
        <w:tc>
          <w:tcPr>
            <w:tcW w:w="3094" w:type="dxa"/>
            <w:tcBorders>
              <w:right w:val="single" w:color="000000" w:sz="4" w:space="0"/>
            </w:tcBorders>
            <w:noWrap w:val="0"/>
            <w:vAlign w:val="center"/>
          </w:tcPr>
          <w:p w14:paraId="6101F9F5">
            <w:pPr>
              <w:pStyle w:val="22"/>
              <w:keepNext w:val="0"/>
              <w:keepLines w:val="0"/>
              <w:pageBreakBefore w:val="0"/>
              <w:widowControl w:val="0"/>
              <w:kinsoku/>
              <w:wordWrap/>
              <w:overflowPunct/>
              <w:topLinePunct w:val="0"/>
              <w:autoSpaceDE/>
              <w:autoSpaceDN/>
              <w:bidi w:val="0"/>
              <w:adjustRightInd/>
              <w:snapToGrid/>
              <w:spacing w:line="280" w:lineRule="exact"/>
              <w:ind w:left="0" w:right="0" w:hanging="2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《重庆市水上交通安全管理条例》（2022年修正）第四条第二款第五项。</w:t>
            </w:r>
          </w:p>
        </w:tc>
      </w:tr>
      <w:tr w14:paraId="45A2E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94" w:type="dxa"/>
            <w:tcBorders>
              <w:left w:val="single" w:color="000000" w:sz="4" w:space="0"/>
            </w:tcBorders>
            <w:noWrap w:val="0"/>
            <w:vAlign w:val="center"/>
          </w:tcPr>
          <w:p w14:paraId="0A2EE796">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8</w:t>
            </w:r>
          </w:p>
        </w:tc>
        <w:tc>
          <w:tcPr>
            <w:tcW w:w="2775" w:type="dxa"/>
            <w:noWrap w:val="0"/>
            <w:vAlign w:val="top"/>
          </w:tcPr>
          <w:p w14:paraId="0D8A4050">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对《重庆市水资源管理条例》第十八条所列情形的行政处罚</w:t>
            </w:r>
          </w:p>
        </w:tc>
        <w:tc>
          <w:tcPr>
            <w:tcW w:w="1170" w:type="dxa"/>
            <w:noWrap w:val="0"/>
            <w:vAlign w:val="center"/>
          </w:tcPr>
          <w:p w14:paraId="020EF4A9">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w:t>
            </w:r>
          </w:p>
        </w:tc>
        <w:tc>
          <w:tcPr>
            <w:tcW w:w="1588" w:type="dxa"/>
            <w:noWrap w:val="0"/>
            <w:vAlign w:val="top"/>
          </w:tcPr>
          <w:p w14:paraId="5107920E">
            <w:pPr>
              <w:pStyle w:val="22"/>
              <w:keepNext w:val="0"/>
              <w:keepLines w:val="0"/>
              <w:pageBreakBefore w:val="0"/>
              <w:widowControl w:val="0"/>
              <w:kinsoku/>
              <w:wordWrap/>
              <w:overflowPunct/>
              <w:topLinePunct w:val="0"/>
              <w:autoSpaceDE/>
              <w:autoSpaceDN/>
              <w:bidi w:val="0"/>
              <w:adjustRightInd/>
              <w:snapToGrid/>
              <w:spacing w:line="280" w:lineRule="exact"/>
              <w:ind w:left="0" w:right="0" w:firstLine="11"/>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街道办事处</w:t>
            </w:r>
          </w:p>
        </w:tc>
        <w:tc>
          <w:tcPr>
            <w:tcW w:w="3094" w:type="dxa"/>
            <w:tcBorders>
              <w:right w:val="single" w:color="000000" w:sz="4" w:space="0"/>
            </w:tcBorders>
            <w:noWrap w:val="0"/>
            <w:vAlign w:val="top"/>
          </w:tcPr>
          <w:p w14:paraId="3929BAE8">
            <w:pPr>
              <w:pStyle w:val="22"/>
              <w:keepNext w:val="0"/>
              <w:keepLines w:val="0"/>
              <w:pageBreakBefore w:val="0"/>
              <w:widowControl w:val="0"/>
              <w:kinsoku/>
              <w:wordWrap/>
              <w:overflowPunct/>
              <w:topLinePunct w:val="0"/>
              <w:autoSpaceDE/>
              <w:autoSpaceDN/>
              <w:bidi w:val="0"/>
              <w:adjustRightInd/>
              <w:snapToGrid/>
              <w:spacing w:line="280" w:lineRule="exact"/>
              <w:ind w:left="0" w:right="0" w:hanging="9"/>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《重庆市水资源管理条例》（2023年修正）第三十九条。</w:t>
            </w:r>
          </w:p>
        </w:tc>
      </w:tr>
      <w:tr w14:paraId="434BD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94" w:type="dxa"/>
            <w:tcBorders>
              <w:left w:val="single" w:color="000000" w:sz="4" w:space="0"/>
            </w:tcBorders>
            <w:noWrap w:val="0"/>
            <w:vAlign w:val="center"/>
          </w:tcPr>
          <w:p w14:paraId="2AC65425">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9</w:t>
            </w:r>
          </w:p>
        </w:tc>
        <w:tc>
          <w:tcPr>
            <w:tcW w:w="2775" w:type="dxa"/>
            <w:noWrap w:val="0"/>
            <w:vAlign w:val="top"/>
          </w:tcPr>
          <w:p w14:paraId="74ED9064">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对《重庆市村镇供水条例》第四十八条所列情形的行政处罚（小型集中供水工程）</w:t>
            </w:r>
          </w:p>
        </w:tc>
        <w:tc>
          <w:tcPr>
            <w:tcW w:w="1170" w:type="dxa"/>
            <w:noWrap w:val="0"/>
            <w:vAlign w:val="center"/>
          </w:tcPr>
          <w:p w14:paraId="52D24FFC">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w:t>
            </w:r>
          </w:p>
        </w:tc>
        <w:tc>
          <w:tcPr>
            <w:tcW w:w="1588" w:type="dxa"/>
            <w:noWrap w:val="0"/>
            <w:vAlign w:val="center"/>
          </w:tcPr>
          <w:p w14:paraId="48A7338D">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p>
          <w:p w14:paraId="28B2880D">
            <w:pPr>
              <w:pStyle w:val="22"/>
              <w:keepNext w:val="0"/>
              <w:keepLines w:val="0"/>
              <w:pageBreakBefore w:val="0"/>
              <w:widowControl w:val="0"/>
              <w:kinsoku/>
              <w:wordWrap/>
              <w:overflowPunct/>
              <w:topLinePunct w:val="0"/>
              <w:autoSpaceDE/>
              <w:autoSpaceDN/>
              <w:bidi w:val="0"/>
              <w:adjustRightInd/>
              <w:snapToGrid/>
              <w:spacing w:line="280" w:lineRule="exact"/>
              <w:ind w:left="0" w:right="0" w:firstLine="11"/>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街道办事处</w:t>
            </w:r>
          </w:p>
        </w:tc>
        <w:tc>
          <w:tcPr>
            <w:tcW w:w="3094" w:type="dxa"/>
            <w:tcBorders>
              <w:right w:val="single" w:color="000000" w:sz="4" w:space="0"/>
            </w:tcBorders>
            <w:noWrap w:val="0"/>
            <w:vAlign w:val="center"/>
          </w:tcPr>
          <w:p w14:paraId="340D2639">
            <w:pPr>
              <w:pStyle w:val="22"/>
              <w:keepNext w:val="0"/>
              <w:keepLines w:val="0"/>
              <w:pageBreakBefore w:val="0"/>
              <w:widowControl w:val="0"/>
              <w:kinsoku/>
              <w:wordWrap/>
              <w:overflowPunct/>
              <w:topLinePunct w:val="0"/>
              <w:autoSpaceDE/>
              <w:autoSpaceDN/>
              <w:bidi w:val="0"/>
              <w:adjustRightInd/>
              <w:snapToGrid/>
              <w:spacing w:line="280" w:lineRule="exact"/>
              <w:ind w:left="0" w:right="0" w:hanging="22"/>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《重庆市村镇供水条例》（2017年施行）第四十八条、第五十三条。</w:t>
            </w:r>
          </w:p>
        </w:tc>
      </w:tr>
      <w:tr w14:paraId="3ACF4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94" w:type="dxa"/>
            <w:tcBorders>
              <w:left w:val="single" w:color="000000" w:sz="4" w:space="0"/>
            </w:tcBorders>
            <w:noWrap w:val="0"/>
            <w:vAlign w:val="center"/>
          </w:tcPr>
          <w:p w14:paraId="02FB9D42">
            <w:pPr>
              <w:spacing w:before="69" w:line="188" w:lineRule="auto"/>
              <w:ind w:left="187" w:left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10</w:t>
            </w:r>
          </w:p>
        </w:tc>
        <w:tc>
          <w:tcPr>
            <w:tcW w:w="2775" w:type="dxa"/>
            <w:noWrap w:val="0"/>
            <w:vAlign w:val="top"/>
          </w:tcPr>
          <w:p w14:paraId="1C409197">
            <w:pPr>
              <w:pStyle w:val="22"/>
              <w:spacing w:before="115" w:line="191" w:lineRule="auto"/>
              <w:ind w:left="53" w:leftChars="0" w:right="43" w:right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对《重庆市村镇供水条例》第四十九条所列情形的行政处罚（小型集中供水工程）</w:t>
            </w:r>
          </w:p>
        </w:tc>
        <w:tc>
          <w:tcPr>
            <w:tcW w:w="1170" w:type="dxa"/>
            <w:noWrap w:val="0"/>
            <w:vAlign w:val="center"/>
          </w:tcPr>
          <w:p w14:paraId="008BEF41">
            <w:pPr>
              <w:pStyle w:val="22"/>
              <w:spacing w:before="103" w:line="200" w:lineRule="auto"/>
              <w:ind w:left="111" w:left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w:t>
            </w:r>
          </w:p>
        </w:tc>
        <w:tc>
          <w:tcPr>
            <w:tcW w:w="1588" w:type="dxa"/>
            <w:noWrap w:val="0"/>
            <w:vAlign w:val="center"/>
          </w:tcPr>
          <w:p w14:paraId="26A43BC9">
            <w:pPr>
              <w:spacing w:line="334" w:lineRule="auto"/>
              <w:jc w:val="center"/>
              <w:rPr>
                <w:rFonts w:hint="default" w:ascii="Times New Roman" w:hAnsi="Times New Roman" w:eastAsia="方正仿宋_GBK" w:cs="Times New Roman"/>
                <w:color w:val="auto"/>
                <w:kern w:val="2"/>
                <w:sz w:val="21"/>
                <w:szCs w:val="21"/>
                <w:lang w:val="en-US" w:eastAsia="zh-CN" w:bidi="ar-SA"/>
              </w:rPr>
            </w:pPr>
          </w:p>
          <w:p w14:paraId="408F7F90">
            <w:pPr>
              <w:pStyle w:val="22"/>
              <w:spacing w:before="103" w:line="197" w:lineRule="auto"/>
              <w:ind w:left="58" w:leftChars="0" w:firstLine="11"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街道办事处</w:t>
            </w:r>
          </w:p>
        </w:tc>
        <w:tc>
          <w:tcPr>
            <w:tcW w:w="3094" w:type="dxa"/>
            <w:tcBorders>
              <w:right w:val="single" w:color="000000" w:sz="4" w:space="0"/>
            </w:tcBorders>
            <w:noWrap w:val="0"/>
            <w:vAlign w:val="center"/>
          </w:tcPr>
          <w:p w14:paraId="3D5185C6">
            <w:pPr>
              <w:pStyle w:val="22"/>
              <w:spacing w:before="278" w:line="196" w:lineRule="auto"/>
              <w:ind w:left="63" w:leftChars="0" w:right="37" w:rightChars="0" w:hanging="22" w:firstLine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《重庆市村镇供水条例》（2017年施行）第四十九条、第五十三条。</w:t>
            </w:r>
          </w:p>
        </w:tc>
      </w:tr>
      <w:tr w14:paraId="20631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94" w:type="dxa"/>
            <w:noWrap w:val="0"/>
            <w:vAlign w:val="center"/>
          </w:tcPr>
          <w:p w14:paraId="1DAEEB95">
            <w:pPr>
              <w:spacing w:before="69" w:line="188" w:lineRule="auto"/>
              <w:ind w:left="187" w:left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11</w:t>
            </w:r>
          </w:p>
        </w:tc>
        <w:tc>
          <w:tcPr>
            <w:tcW w:w="2775" w:type="dxa"/>
            <w:noWrap w:val="0"/>
            <w:vAlign w:val="top"/>
          </w:tcPr>
          <w:p w14:paraId="7B400AB9">
            <w:pPr>
              <w:pStyle w:val="22"/>
              <w:spacing w:before="115" w:line="191" w:lineRule="auto"/>
              <w:ind w:left="53" w:leftChars="0" w:right="43" w:right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对《重庆市村镇供水条例》第五十条所列情形的行政处罚（小型集中供水工程）</w:t>
            </w:r>
          </w:p>
        </w:tc>
        <w:tc>
          <w:tcPr>
            <w:tcW w:w="1170" w:type="dxa"/>
            <w:noWrap w:val="0"/>
            <w:vAlign w:val="center"/>
          </w:tcPr>
          <w:p w14:paraId="7E63293A">
            <w:pPr>
              <w:pStyle w:val="22"/>
              <w:spacing w:before="103" w:line="200" w:lineRule="auto"/>
              <w:ind w:left="111" w:left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w:t>
            </w:r>
          </w:p>
        </w:tc>
        <w:tc>
          <w:tcPr>
            <w:tcW w:w="1588" w:type="dxa"/>
            <w:noWrap w:val="0"/>
            <w:vAlign w:val="center"/>
          </w:tcPr>
          <w:p w14:paraId="748EEDCD">
            <w:pPr>
              <w:spacing w:line="336" w:lineRule="auto"/>
              <w:jc w:val="center"/>
              <w:rPr>
                <w:rFonts w:hint="default" w:ascii="Times New Roman" w:hAnsi="Times New Roman" w:eastAsia="方正仿宋_GBK" w:cs="Times New Roman"/>
                <w:color w:val="auto"/>
                <w:kern w:val="2"/>
                <w:sz w:val="21"/>
                <w:szCs w:val="21"/>
                <w:lang w:val="en-US" w:eastAsia="zh-CN" w:bidi="ar-SA"/>
              </w:rPr>
            </w:pPr>
          </w:p>
          <w:p w14:paraId="7D886C1A">
            <w:pPr>
              <w:pStyle w:val="22"/>
              <w:spacing w:before="103" w:line="197" w:lineRule="auto"/>
              <w:ind w:left="58" w:leftChars="0" w:firstLine="11"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街道办事处</w:t>
            </w:r>
          </w:p>
        </w:tc>
        <w:tc>
          <w:tcPr>
            <w:tcW w:w="3094" w:type="dxa"/>
            <w:noWrap w:val="0"/>
            <w:vAlign w:val="center"/>
          </w:tcPr>
          <w:p w14:paraId="51CDBAC4">
            <w:pPr>
              <w:pStyle w:val="22"/>
              <w:spacing w:before="280" w:line="196" w:lineRule="auto"/>
              <w:ind w:left="61" w:leftChars="0" w:right="37" w:rightChars="0" w:hanging="20" w:firstLine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《重庆市村镇供水条例》（2017年施行）第五十条、第五十三条。</w:t>
            </w:r>
          </w:p>
        </w:tc>
      </w:tr>
      <w:tr w14:paraId="3DDB2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94" w:type="dxa"/>
            <w:noWrap w:val="0"/>
            <w:vAlign w:val="center"/>
          </w:tcPr>
          <w:p w14:paraId="7FD1765A">
            <w:pPr>
              <w:spacing w:before="69" w:line="188" w:lineRule="auto"/>
              <w:ind w:left="187" w:left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12</w:t>
            </w:r>
          </w:p>
        </w:tc>
        <w:tc>
          <w:tcPr>
            <w:tcW w:w="2775" w:type="dxa"/>
            <w:noWrap w:val="0"/>
            <w:vAlign w:val="top"/>
          </w:tcPr>
          <w:p w14:paraId="26E6F7BB">
            <w:pPr>
              <w:pStyle w:val="22"/>
              <w:spacing w:before="115" w:line="191" w:lineRule="auto"/>
              <w:ind w:left="53" w:leftChars="0" w:right="43" w:right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对《重庆市村镇供水条例》第五十一条所列情形的行政处罚（小型集中供水工程）</w:t>
            </w:r>
          </w:p>
        </w:tc>
        <w:tc>
          <w:tcPr>
            <w:tcW w:w="1170" w:type="dxa"/>
            <w:noWrap w:val="0"/>
            <w:vAlign w:val="center"/>
          </w:tcPr>
          <w:p w14:paraId="3AEC7196">
            <w:pPr>
              <w:pStyle w:val="22"/>
              <w:spacing w:before="103" w:line="200" w:lineRule="auto"/>
              <w:ind w:left="111" w:left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w:t>
            </w:r>
          </w:p>
        </w:tc>
        <w:tc>
          <w:tcPr>
            <w:tcW w:w="1588" w:type="dxa"/>
            <w:noWrap w:val="0"/>
            <w:vAlign w:val="center"/>
          </w:tcPr>
          <w:p w14:paraId="4C55EE2D">
            <w:pPr>
              <w:spacing w:line="337" w:lineRule="auto"/>
              <w:jc w:val="center"/>
              <w:rPr>
                <w:rFonts w:hint="default" w:ascii="Times New Roman" w:hAnsi="Times New Roman" w:eastAsia="方正仿宋_GBK" w:cs="Times New Roman"/>
                <w:color w:val="auto"/>
                <w:kern w:val="2"/>
                <w:sz w:val="21"/>
                <w:szCs w:val="21"/>
                <w:lang w:val="en-US" w:eastAsia="zh-CN" w:bidi="ar-SA"/>
              </w:rPr>
            </w:pPr>
          </w:p>
          <w:p w14:paraId="18EC9404">
            <w:pPr>
              <w:pStyle w:val="22"/>
              <w:spacing w:before="103" w:line="197" w:lineRule="auto"/>
              <w:ind w:left="58" w:leftChars="0" w:firstLine="11"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街道办事处</w:t>
            </w:r>
          </w:p>
        </w:tc>
        <w:tc>
          <w:tcPr>
            <w:tcW w:w="3094" w:type="dxa"/>
            <w:noWrap w:val="0"/>
            <w:vAlign w:val="center"/>
          </w:tcPr>
          <w:p w14:paraId="11CF55BA">
            <w:pPr>
              <w:pStyle w:val="22"/>
              <w:spacing w:before="279" w:line="196" w:lineRule="auto"/>
              <w:ind w:left="63" w:leftChars="0" w:right="37" w:rightChars="0" w:hanging="22" w:firstLine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《重庆市村镇供水条例》（2017年施行）第五十一条、第五十三条。</w:t>
            </w:r>
          </w:p>
        </w:tc>
      </w:tr>
      <w:tr w14:paraId="24B1C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71" w:hRule="atLeast"/>
          <w:jc w:val="center"/>
        </w:trPr>
        <w:tc>
          <w:tcPr>
            <w:tcW w:w="594" w:type="dxa"/>
            <w:noWrap w:val="0"/>
            <w:vAlign w:val="center"/>
          </w:tcPr>
          <w:p w14:paraId="405B4B04">
            <w:pPr>
              <w:spacing w:before="69" w:line="188" w:lineRule="auto"/>
              <w:ind w:left="187" w:left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13</w:t>
            </w:r>
          </w:p>
        </w:tc>
        <w:tc>
          <w:tcPr>
            <w:tcW w:w="2775" w:type="dxa"/>
            <w:noWrap w:val="0"/>
            <w:vAlign w:val="top"/>
          </w:tcPr>
          <w:p w14:paraId="4E3696CB">
            <w:pPr>
              <w:pStyle w:val="22"/>
              <w:keepNext w:val="0"/>
              <w:keepLines w:val="0"/>
              <w:pageBreakBefore w:val="0"/>
              <w:widowControl w:val="0"/>
              <w:kinsoku/>
              <w:wordWrap/>
              <w:overflowPunct/>
              <w:topLinePunct w:val="0"/>
              <w:autoSpaceDE/>
              <w:autoSpaceDN/>
              <w:bidi w:val="0"/>
              <w:adjustRightInd/>
              <w:snapToGrid/>
              <w:spacing w:before="111" w:line="280" w:lineRule="exact"/>
              <w:ind w:left="53" w:leftChars="0" w:right="43"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对《重庆市村镇供水条例》第五十二条所列情形的行政处罚（小型集中供水工程）</w:t>
            </w:r>
          </w:p>
        </w:tc>
        <w:tc>
          <w:tcPr>
            <w:tcW w:w="1170" w:type="dxa"/>
            <w:noWrap w:val="0"/>
            <w:vAlign w:val="center"/>
          </w:tcPr>
          <w:p w14:paraId="5049BFA0">
            <w:pPr>
              <w:pStyle w:val="22"/>
              <w:spacing w:before="103" w:line="200" w:lineRule="auto"/>
              <w:ind w:left="111" w:left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w:t>
            </w:r>
          </w:p>
        </w:tc>
        <w:tc>
          <w:tcPr>
            <w:tcW w:w="1588" w:type="dxa"/>
            <w:noWrap w:val="0"/>
            <w:vAlign w:val="center"/>
          </w:tcPr>
          <w:p w14:paraId="23DE378B">
            <w:pPr>
              <w:spacing w:line="339" w:lineRule="auto"/>
              <w:jc w:val="center"/>
              <w:rPr>
                <w:rFonts w:hint="default" w:ascii="Times New Roman" w:hAnsi="Times New Roman" w:eastAsia="方正仿宋_GBK" w:cs="Times New Roman"/>
                <w:color w:val="auto"/>
                <w:kern w:val="2"/>
                <w:sz w:val="21"/>
                <w:szCs w:val="21"/>
                <w:lang w:val="en-US" w:eastAsia="zh-CN" w:bidi="ar-SA"/>
              </w:rPr>
            </w:pPr>
          </w:p>
          <w:p w14:paraId="6E467551">
            <w:pPr>
              <w:pStyle w:val="22"/>
              <w:spacing w:before="103" w:line="196" w:lineRule="auto"/>
              <w:ind w:left="58" w:leftChars="0" w:firstLine="11"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街道办事处</w:t>
            </w:r>
          </w:p>
        </w:tc>
        <w:tc>
          <w:tcPr>
            <w:tcW w:w="3094" w:type="dxa"/>
            <w:noWrap w:val="0"/>
            <w:vAlign w:val="center"/>
          </w:tcPr>
          <w:p w14:paraId="7A669C5E">
            <w:pPr>
              <w:pStyle w:val="22"/>
              <w:keepNext w:val="0"/>
              <w:keepLines w:val="0"/>
              <w:pageBreakBefore w:val="0"/>
              <w:widowControl w:val="0"/>
              <w:kinsoku/>
              <w:wordWrap/>
              <w:overflowPunct/>
              <w:topLinePunct w:val="0"/>
              <w:autoSpaceDE/>
              <w:autoSpaceDN/>
              <w:bidi w:val="0"/>
              <w:adjustRightInd/>
              <w:snapToGrid/>
              <w:spacing w:line="197" w:lineRule="auto"/>
              <w:ind w:left="62" w:leftChars="0" w:right="40" w:rightChars="0" w:hanging="23"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《重庆市村镇供水条例》（2017年施行）第五十二条、第五十三条。</w:t>
            </w:r>
          </w:p>
        </w:tc>
      </w:tr>
      <w:tr w14:paraId="33976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919" w:hRule="atLeast"/>
          <w:jc w:val="center"/>
        </w:trPr>
        <w:tc>
          <w:tcPr>
            <w:tcW w:w="594" w:type="dxa"/>
            <w:noWrap w:val="0"/>
            <w:vAlign w:val="center"/>
          </w:tcPr>
          <w:p w14:paraId="650E0A31">
            <w:pPr>
              <w:spacing w:before="69" w:line="188" w:lineRule="auto"/>
              <w:ind w:left="186" w:left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14</w:t>
            </w:r>
          </w:p>
        </w:tc>
        <w:tc>
          <w:tcPr>
            <w:tcW w:w="2775" w:type="dxa"/>
            <w:noWrap w:val="0"/>
            <w:vAlign w:val="top"/>
          </w:tcPr>
          <w:p w14:paraId="515E10AF">
            <w:pPr>
              <w:pStyle w:val="22"/>
              <w:keepNext w:val="0"/>
              <w:keepLines w:val="0"/>
              <w:pageBreakBefore w:val="0"/>
              <w:widowControl w:val="0"/>
              <w:kinsoku/>
              <w:wordWrap/>
              <w:overflowPunct/>
              <w:topLinePunct w:val="0"/>
              <w:autoSpaceDE/>
              <w:autoSpaceDN/>
              <w:bidi w:val="0"/>
              <w:adjustRightInd/>
              <w:snapToGrid/>
              <w:spacing w:before="120" w:line="280" w:lineRule="exact"/>
              <w:ind w:left="53" w:lef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对损坏村庄和集镇的房屋、公共设施，违反村镇环境卫生和村容镇貌管理规定，乱堆粪便、垃圾、柴草、杂物，或者破坏绿化、损坏古树名木及其他破坏村容镇貌环境卫生行为的行政处罚</w:t>
            </w:r>
          </w:p>
        </w:tc>
        <w:tc>
          <w:tcPr>
            <w:tcW w:w="1170" w:type="dxa"/>
            <w:noWrap w:val="0"/>
            <w:vAlign w:val="center"/>
          </w:tcPr>
          <w:p w14:paraId="7D294A6A">
            <w:pPr>
              <w:pStyle w:val="22"/>
              <w:spacing w:before="103" w:line="200" w:lineRule="auto"/>
              <w:ind w:left="110" w:left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w:t>
            </w:r>
          </w:p>
        </w:tc>
        <w:tc>
          <w:tcPr>
            <w:tcW w:w="1588" w:type="dxa"/>
            <w:noWrap w:val="0"/>
            <w:vAlign w:val="center"/>
          </w:tcPr>
          <w:p w14:paraId="204E0A28">
            <w:pPr>
              <w:pStyle w:val="22"/>
              <w:spacing w:before="103" w:line="199" w:lineRule="auto"/>
              <w:ind w:left="56" w:leftChars="0" w:firstLine="11"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街道办事处</w:t>
            </w:r>
          </w:p>
        </w:tc>
        <w:tc>
          <w:tcPr>
            <w:tcW w:w="3094" w:type="dxa"/>
            <w:noWrap w:val="0"/>
            <w:vAlign w:val="center"/>
          </w:tcPr>
          <w:p w14:paraId="1B143B0B">
            <w:pPr>
              <w:pStyle w:val="22"/>
              <w:keepNext w:val="0"/>
              <w:keepLines w:val="0"/>
              <w:pageBreakBefore w:val="0"/>
              <w:widowControl w:val="0"/>
              <w:kinsoku/>
              <w:wordWrap/>
              <w:overflowPunct/>
              <w:topLinePunct w:val="0"/>
              <w:autoSpaceDE/>
              <w:autoSpaceDN/>
              <w:bidi w:val="0"/>
              <w:adjustRightInd/>
              <w:snapToGrid/>
              <w:spacing w:line="198" w:lineRule="auto"/>
              <w:ind w:left="59" w:right="36" w:hanging="2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《村庄和集镇规划建设管理条例》（1993年施行）第三十九条；</w:t>
            </w:r>
          </w:p>
          <w:p w14:paraId="0F089637">
            <w:pPr>
              <w:pStyle w:val="22"/>
              <w:keepNext w:val="0"/>
              <w:keepLines w:val="0"/>
              <w:pageBreakBefore w:val="0"/>
              <w:widowControl w:val="0"/>
              <w:kinsoku/>
              <w:wordWrap/>
              <w:overflowPunct/>
              <w:topLinePunct w:val="0"/>
              <w:autoSpaceDE/>
              <w:autoSpaceDN/>
              <w:bidi w:val="0"/>
              <w:adjustRightInd/>
              <w:snapToGrid/>
              <w:spacing w:line="197" w:lineRule="auto"/>
              <w:ind w:left="59" w:leftChars="0" w:hanging="20"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《重庆市村镇规划建设管理条例》（2015年修订）第五十条。</w:t>
            </w:r>
          </w:p>
        </w:tc>
      </w:tr>
      <w:tr w14:paraId="1D0C8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89" w:hRule="atLeast"/>
          <w:jc w:val="center"/>
        </w:trPr>
        <w:tc>
          <w:tcPr>
            <w:tcW w:w="594" w:type="dxa"/>
            <w:noWrap w:val="0"/>
            <w:vAlign w:val="center"/>
          </w:tcPr>
          <w:p w14:paraId="77BCCAA7">
            <w:pPr>
              <w:spacing w:before="69" w:line="188" w:lineRule="auto"/>
              <w:ind w:left="186" w:left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15</w:t>
            </w:r>
          </w:p>
        </w:tc>
        <w:tc>
          <w:tcPr>
            <w:tcW w:w="2775" w:type="dxa"/>
            <w:noWrap w:val="0"/>
            <w:vAlign w:val="top"/>
          </w:tcPr>
          <w:p w14:paraId="42BBACE1">
            <w:pPr>
              <w:pStyle w:val="22"/>
              <w:keepNext w:val="0"/>
              <w:keepLines w:val="0"/>
              <w:pageBreakBefore w:val="0"/>
              <w:widowControl w:val="0"/>
              <w:kinsoku/>
              <w:wordWrap/>
              <w:overflowPunct/>
              <w:topLinePunct w:val="0"/>
              <w:autoSpaceDE/>
              <w:autoSpaceDN/>
              <w:bidi w:val="0"/>
              <w:adjustRightInd/>
              <w:snapToGrid/>
              <w:spacing w:before="119" w:line="280" w:lineRule="exact"/>
              <w:ind w:left="36" w:leftChars="0" w:right="44" w:rightChars="0" w:firstLine="18"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对涉及在村道违反《重庆市公路管理条例》规定的行政处罚</w:t>
            </w:r>
          </w:p>
        </w:tc>
        <w:tc>
          <w:tcPr>
            <w:tcW w:w="1170" w:type="dxa"/>
            <w:noWrap w:val="0"/>
            <w:vAlign w:val="center"/>
          </w:tcPr>
          <w:p w14:paraId="1839843E">
            <w:pPr>
              <w:pStyle w:val="22"/>
              <w:spacing w:before="103" w:line="200" w:lineRule="auto"/>
              <w:ind w:left="110" w:left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w:t>
            </w:r>
          </w:p>
        </w:tc>
        <w:tc>
          <w:tcPr>
            <w:tcW w:w="1588" w:type="dxa"/>
            <w:noWrap w:val="0"/>
            <w:vAlign w:val="center"/>
          </w:tcPr>
          <w:p w14:paraId="2E5A2FBA">
            <w:pPr>
              <w:pStyle w:val="22"/>
              <w:spacing w:before="291" w:line="199" w:lineRule="auto"/>
              <w:ind w:left="56" w:leftChars="0" w:firstLine="11"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街道办事处</w:t>
            </w:r>
          </w:p>
        </w:tc>
        <w:tc>
          <w:tcPr>
            <w:tcW w:w="3094" w:type="dxa"/>
            <w:noWrap w:val="0"/>
            <w:vAlign w:val="center"/>
          </w:tcPr>
          <w:p w14:paraId="49B0A558">
            <w:pPr>
              <w:pStyle w:val="22"/>
              <w:keepNext w:val="0"/>
              <w:keepLines w:val="0"/>
              <w:pageBreakBefore w:val="0"/>
              <w:widowControl w:val="0"/>
              <w:kinsoku/>
              <w:wordWrap/>
              <w:overflowPunct/>
              <w:topLinePunct w:val="0"/>
              <w:autoSpaceDE/>
              <w:autoSpaceDN/>
              <w:bidi w:val="0"/>
              <w:adjustRightInd/>
              <w:snapToGrid/>
              <w:spacing w:line="197" w:lineRule="auto"/>
              <w:ind w:left="61" w:leftChars="0" w:right="39" w:rightChars="0" w:hanging="22"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《重庆市公路管理条例》（2021年修正）第七十条。</w:t>
            </w:r>
          </w:p>
        </w:tc>
      </w:tr>
      <w:tr w14:paraId="2B490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94" w:type="dxa"/>
            <w:noWrap w:val="0"/>
            <w:vAlign w:val="center"/>
          </w:tcPr>
          <w:p w14:paraId="2BE72D8A">
            <w:pPr>
              <w:spacing w:before="69" w:line="188" w:lineRule="auto"/>
              <w:ind w:left="163" w:left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16</w:t>
            </w:r>
          </w:p>
        </w:tc>
        <w:tc>
          <w:tcPr>
            <w:tcW w:w="2775" w:type="dxa"/>
            <w:noWrap w:val="0"/>
            <w:vAlign w:val="top"/>
          </w:tcPr>
          <w:p w14:paraId="6DBCB0BD">
            <w:pPr>
              <w:pStyle w:val="22"/>
              <w:keepNext w:val="0"/>
              <w:keepLines w:val="0"/>
              <w:pageBreakBefore w:val="0"/>
              <w:widowControl w:val="0"/>
              <w:kinsoku/>
              <w:wordWrap/>
              <w:overflowPunct/>
              <w:topLinePunct w:val="0"/>
              <w:autoSpaceDE/>
              <w:autoSpaceDN/>
              <w:bidi w:val="0"/>
              <w:adjustRightInd/>
              <w:snapToGrid/>
              <w:spacing w:before="124" w:line="280" w:lineRule="exact"/>
              <w:ind w:left="55" w:leftChars="0" w:right="44" w:rightChars="0" w:hanging="1"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对经劝导仍拒绝转移的群众实施强制转移</w:t>
            </w:r>
          </w:p>
        </w:tc>
        <w:tc>
          <w:tcPr>
            <w:tcW w:w="1170" w:type="dxa"/>
            <w:noWrap w:val="0"/>
            <w:vAlign w:val="center"/>
          </w:tcPr>
          <w:p w14:paraId="1C2B7F8A">
            <w:pPr>
              <w:pStyle w:val="22"/>
              <w:spacing w:before="103" w:line="201" w:lineRule="auto"/>
              <w:ind w:left="110" w:left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行政强制</w:t>
            </w:r>
          </w:p>
        </w:tc>
        <w:tc>
          <w:tcPr>
            <w:tcW w:w="1588" w:type="dxa"/>
            <w:noWrap w:val="0"/>
            <w:vAlign w:val="center"/>
          </w:tcPr>
          <w:p w14:paraId="42F5CAC8">
            <w:pPr>
              <w:pStyle w:val="22"/>
              <w:spacing w:before="293" w:line="199" w:lineRule="auto"/>
              <w:ind w:left="56" w:leftChars="0" w:firstLine="11"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街道办事处</w:t>
            </w:r>
          </w:p>
        </w:tc>
        <w:tc>
          <w:tcPr>
            <w:tcW w:w="3094" w:type="dxa"/>
            <w:noWrap w:val="0"/>
            <w:vAlign w:val="center"/>
          </w:tcPr>
          <w:p w14:paraId="3383402C">
            <w:pPr>
              <w:pStyle w:val="22"/>
              <w:keepNext w:val="0"/>
              <w:keepLines w:val="0"/>
              <w:pageBreakBefore w:val="0"/>
              <w:widowControl w:val="0"/>
              <w:kinsoku/>
              <w:wordWrap/>
              <w:overflowPunct/>
              <w:topLinePunct w:val="0"/>
              <w:autoSpaceDE/>
              <w:autoSpaceDN/>
              <w:bidi w:val="0"/>
              <w:adjustRightInd/>
              <w:snapToGrid/>
              <w:spacing w:line="197" w:lineRule="auto"/>
              <w:ind w:left="62" w:leftChars="0" w:right="40" w:rightChars="0" w:hanging="23"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《重庆市防汛抗旱条例》（2018年修正）第三十条第三款。</w:t>
            </w:r>
          </w:p>
        </w:tc>
      </w:tr>
      <w:tr w14:paraId="4203F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94" w:type="dxa"/>
            <w:noWrap w:val="0"/>
            <w:vAlign w:val="center"/>
          </w:tcPr>
          <w:p w14:paraId="45F342C3">
            <w:pPr>
              <w:spacing w:before="69" w:line="188" w:lineRule="auto"/>
              <w:ind w:left="164" w:left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17</w:t>
            </w:r>
          </w:p>
        </w:tc>
        <w:tc>
          <w:tcPr>
            <w:tcW w:w="2775" w:type="dxa"/>
            <w:noWrap w:val="0"/>
            <w:vAlign w:val="center"/>
          </w:tcPr>
          <w:p w14:paraId="2CC83EFA">
            <w:pPr>
              <w:pStyle w:val="22"/>
              <w:keepNext w:val="0"/>
              <w:keepLines w:val="0"/>
              <w:pageBreakBefore w:val="0"/>
              <w:widowControl w:val="0"/>
              <w:kinsoku/>
              <w:wordWrap/>
              <w:overflowPunct/>
              <w:topLinePunct w:val="0"/>
              <w:autoSpaceDE/>
              <w:autoSpaceDN/>
              <w:bidi w:val="0"/>
              <w:adjustRightInd/>
              <w:snapToGrid/>
              <w:spacing w:before="103" w:line="280" w:lineRule="exact"/>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强行组织避灾疏散</w:t>
            </w:r>
          </w:p>
        </w:tc>
        <w:tc>
          <w:tcPr>
            <w:tcW w:w="1170" w:type="dxa"/>
            <w:noWrap w:val="0"/>
            <w:vAlign w:val="center"/>
          </w:tcPr>
          <w:p w14:paraId="4FD5A508">
            <w:pPr>
              <w:pStyle w:val="22"/>
              <w:spacing w:before="103" w:line="201" w:lineRule="auto"/>
              <w:ind w:left="111" w:left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行政强制</w:t>
            </w:r>
          </w:p>
        </w:tc>
        <w:tc>
          <w:tcPr>
            <w:tcW w:w="1588" w:type="dxa"/>
            <w:noWrap w:val="0"/>
            <w:vAlign w:val="center"/>
          </w:tcPr>
          <w:p w14:paraId="53A76361">
            <w:pPr>
              <w:pStyle w:val="22"/>
              <w:spacing w:before="103" w:line="197" w:lineRule="auto"/>
              <w:ind w:left="48" w:leftChars="0" w:right="42" w:rightChars="0" w:firstLine="2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街道办事处</w:t>
            </w:r>
          </w:p>
        </w:tc>
        <w:tc>
          <w:tcPr>
            <w:tcW w:w="3094" w:type="dxa"/>
            <w:noWrap w:val="0"/>
            <w:vAlign w:val="center"/>
          </w:tcPr>
          <w:p w14:paraId="0D701E66">
            <w:pPr>
              <w:pStyle w:val="22"/>
              <w:spacing w:before="114" w:line="197" w:lineRule="auto"/>
              <w:ind w:left="63" w:right="40" w:hanging="22"/>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《地质灾害防治条例》（2004年施行）第二十九条；</w:t>
            </w:r>
          </w:p>
          <w:p w14:paraId="16551603">
            <w:pPr>
              <w:pStyle w:val="22"/>
              <w:spacing w:before="3" w:line="196" w:lineRule="auto"/>
              <w:ind w:left="50" w:leftChars="0" w:right="23" w:rightChars="0" w:hanging="9" w:firstLine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《重庆市地质灾害防治条例》</w:t>
            </w:r>
            <w:r>
              <w:rPr>
                <w:rFonts w:hint="default" w:ascii="Times New Roman" w:hAnsi="Times New Roman" w:eastAsia="方正仿宋_GBK" w:cs="Times New Roman"/>
                <w:color w:val="auto"/>
                <w:spacing w:val="-6"/>
                <w:kern w:val="2"/>
                <w:sz w:val="21"/>
                <w:szCs w:val="21"/>
                <w:lang w:val="en-US" w:eastAsia="zh-CN" w:bidi="ar-SA"/>
              </w:rPr>
              <w:t>（2020年修订）第三十四条第二款。</w:t>
            </w:r>
          </w:p>
        </w:tc>
      </w:tr>
      <w:tr w14:paraId="39754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94" w:type="dxa"/>
            <w:noWrap w:val="0"/>
            <w:vAlign w:val="center"/>
          </w:tcPr>
          <w:p w14:paraId="10B00D01">
            <w:pPr>
              <w:spacing w:before="69" w:line="188" w:lineRule="auto"/>
              <w:ind w:left="164" w:left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18</w:t>
            </w:r>
          </w:p>
        </w:tc>
        <w:tc>
          <w:tcPr>
            <w:tcW w:w="2775" w:type="dxa"/>
            <w:noWrap w:val="0"/>
            <w:vAlign w:val="top"/>
          </w:tcPr>
          <w:p w14:paraId="08F45B37">
            <w:pPr>
              <w:pStyle w:val="22"/>
              <w:keepNext w:val="0"/>
              <w:keepLines w:val="0"/>
              <w:pageBreakBefore w:val="0"/>
              <w:widowControl w:val="0"/>
              <w:kinsoku/>
              <w:wordWrap/>
              <w:overflowPunct/>
              <w:topLinePunct w:val="0"/>
              <w:autoSpaceDE/>
              <w:autoSpaceDN/>
              <w:bidi w:val="0"/>
              <w:adjustRightInd/>
              <w:snapToGrid/>
              <w:spacing w:before="113" w:line="280" w:lineRule="exact"/>
              <w:ind w:left="55" w:leftChars="0" w:right="43" w:rightChars="0"/>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制止、铲除非法种植毒品原植物</w:t>
            </w:r>
          </w:p>
        </w:tc>
        <w:tc>
          <w:tcPr>
            <w:tcW w:w="1170" w:type="dxa"/>
            <w:noWrap w:val="0"/>
            <w:vAlign w:val="center"/>
          </w:tcPr>
          <w:p w14:paraId="74450D03">
            <w:pPr>
              <w:pStyle w:val="22"/>
              <w:spacing w:before="284" w:line="201" w:lineRule="auto"/>
              <w:ind w:left="111" w:left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行政强制</w:t>
            </w:r>
          </w:p>
        </w:tc>
        <w:tc>
          <w:tcPr>
            <w:tcW w:w="1588" w:type="dxa"/>
            <w:noWrap w:val="0"/>
            <w:vAlign w:val="center"/>
          </w:tcPr>
          <w:p w14:paraId="0F6AECAF">
            <w:pPr>
              <w:pStyle w:val="22"/>
              <w:spacing w:before="113" w:line="195" w:lineRule="auto"/>
              <w:ind w:left="58" w:leftChars="0" w:firstLine="11"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街道办事处</w:t>
            </w:r>
          </w:p>
        </w:tc>
        <w:tc>
          <w:tcPr>
            <w:tcW w:w="3094" w:type="dxa"/>
            <w:noWrap w:val="0"/>
            <w:vAlign w:val="center"/>
          </w:tcPr>
          <w:p w14:paraId="71788D07">
            <w:pPr>
              <w:pStyle w:val="22"/>
              <w:spacing w:before="113" w:line="195" w:lineRule="auto"/>
              <w:ind w:left="60" w:leftChars="0" w:right="37" w:rightChars="0" w:hanging="19" w:firstLine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《重庆市禁毒条例》（2012年修订）第十九条第二款。</w:t>
            </w:r>
          </w:p>
        </w:tc>
      </w:tr>
      <w:tr w14:paraId="6EB93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94" w:type="dxa"/>
            <w:noWrap w:val="0"/>
            <w:vAlign w:val="center"/>
          </w:tcPr>
          <w:p w14:paraId="3A150B25">
            <w:pPr>
              <w:spacing w:before="69" w:line="188" w:lineRule="auto"/>
              <w:ind w:left="164" w:left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19</w:t>
            </w:r>
          </w:p>
        </w:tc>
        <w:tc>
          <w:tcPr>
            <w:tcW w:w="2775" w:type="dxa"/>
            <w:noWrap w:val="0"/>
            <w:vAlign w:val="top"/>
          </w:tcPr>
          <w:p w14:paraId="0C06F035">
            <w:pPr>
              <w:pStyle w:val="22"/>
              <w:keepNext w:val="0"/>
              <w:keepLines w:val="0"/>
              <w:pageBreakBefore w:val="0"/>
              <w:widowControl w:val="0"/>
              <w:kinsoku/>
              <w:wordWrap/>
              <w:overflowPunct/>
              <w:topLinePunct w:val="0"/>
              <w:autoSpaceDE/>
              <w:autoSpaceDN/>
              <w:bidi w:val="0"/>
              <w:adjustRightInd/>
              <w:snapToGrid/>
              <w:spacing w:before="106" w:line="280" w:lineRule="exact"/>
              <w:ind w:left="53" w:leftChars="0" w:right="43"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对在乡、村庄规划区内未依法取得乡村建设规划许可证或者未按照乡村建设规划许可证的规定进行建设且逾期不改正的予以拆除</w:t>
            </w:r>
          </w:p>
        </w:tc>
        <w:tc>
          <w:tcPr>
            <w:tcW w:w="1170" w:type="dxa"/>
            <w:noWrap w:val="0"/>
            <w:vAlign w:val="center"/>
          </w:tcPr>
          <w:p w14:paraId="7049A3E8">
            <w:pPr>
              <w:pStyle w:val="22"/>
              <w:spacing w:before="103" w:line="201" w:lineRule="auto"/>
              <w:ind w:left="111" w:left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行政强制</w:t>
            </w:r>
          </w:p>
        </w:tc>
        <w:tc>
          <w:tcPr>
            <w:tcW w:w="1588" w:type="dxa"/>
            <w:noWrap w:val="0"/>
            <w:vAlign w:val="center"/>
          </w:tcPr>
          <w:p w14:paraId="601D2487">
            <w:pPr>
              <w:pStyle w:val="22"/>
              <w:spacing w:before="103" w:line="199" w:lineRule="auto"/>
              <w:ind w:left="58" w:leftChars="0" w:firstLine="11"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街道办事处</w:t>
            </w:r>
          </w:p>
        </w:tc>
        <w:tc>
          <w:tcPr>
            <w:tcW w:w="3094" w:type="dxa"/>
            <w:noWrap w:val="0"/>
            <w:vAlign w:val="center"/>
          </w:tcPr>
          <w:p w14:paraId="13C67BCB">
            <w:pPr>
              <w:pStyle w:val="22"/>
              <w:spacing w:before="103" w:line="200" w:lineRule="auto"/>
              <w:ind w:left="61" w:leftChars="0" w:right="37" w:rightChars="0" w:hanging="20" w:firstLine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《中华人民共和国城乡规划法》（2019年修正）第六十五条。</w:t>
            </w:r>
          </w:p>
        </w:tc>
      </w:tr>
      <w:tr w14:paraId="0AF7E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94" w:type="dxa"/>
            <w:noWrap w:val="0"/>
            <w:vAlign w:val="center"/>
          </w:tcPr>
          <w:p w14:paraId="7BACA932">
            <w:pPr>
              <w:spacing w:before="69" w:line="188" w:lineRule="auto"/>
              <w:ind w:left="164" w:left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20</w:t>
            </w:r>
          </w:p>
        </w:tc>
        <w:tc>
          <w:tcPr>
            <w:tcW w:w="2775" w:type="dxa"/>
            <w:noWrap w:val="0"/>
            <w:vAlign w:val="top"/>
          </w:tcPr>
          <w:p w14:paraId="65F68524">
            <w:pPr>
              <w:pStyle w:val="22"/>
              <w:keepNext w:val="0"/>
              <w:keepLines w:val="0"/>
              <w:pageBreakBefore w:val="0"/>
              <w:widowControl w:val="0"/>
              <w:kinsoku/>
              <w:wordWrap/>
              <w:overflowPunct/>
              <w:topLinePunct w:val="0"/>
              <w:autoSpaceDE/>
              <w:autoSpaceDN/>
              <w:bidi w:val="0"/>
              <w:adjustRightInd/>
              <w:snapToGrid/>
              <w:spacing w:before="112" w:line="280" w:lineRule="exact"/>
              <w:ind w:left="52" w:leftChars="0" w:right="45" w:righ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对鉴定为危房且危及公共安全情形的村镇建筑作出强制治理决定</w:t>
            </w:r>
          </w:p>
        </w:tc>
        <w:tc>
          <w:tcPr>
            <w:tcW w:w="1170" w:type="dxa"/>
            <w:noWrap w:val="0"/>
            <w:vAlign w:val="center"/>
          </w:tcPr>
          <w:p w14:paraId="18014FB5">
            <w:pPr>
              <w:pStyle w:val="22"/>
              <w:spacing w:before="103" w:line="201" w:lineRule="auto"/>
              <w:ind w:left="111" w:left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行政强制</w:t>
            </w:r>
          </w:p>
        </w:tc>
        <w:tc>
          <w:tcPr>
            <w:tcW w:w="1588" w:type="dxa"/>
            <w:noWrap w:val="0"/>
            <w:vAlign w:val="center"/>
          </w:tcPr>
          <w:p w14:paraId="2737AFC5">
            <w:pPr>
              <w:pStyle w:val="22"/>
              <w:spacing w:before="102" w:line="199" w:lineRule="auto"/>
              <w:ind w:left="58" w:leftChars="0" w:firstLine="11"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街道办事处</w:t>
            </w:r>
          </w:p>
        </w:tc>
        <w:tc>
          <w:tcPr>
            <w:tcW w:w="3094" w:type="dxa"/>
            <w:noWrap w:val="0"/>
            <w:vAlign w:val="center"/>
          </w:tcPr>
          <w:p w14:paraId="1E1C0125">
            <w:pPr>
              <w:pStyle w:val="22"/>
              <w:keepNext w:val="0"/>
              <w:keepLines w:val="0"/>
              <w:pageBreakBefore w:val="0"/>
              <w:widowControl w:val="0"/>
              <w:kinsoku/>
              <w:wordWrap/>
              <w:overflowPunct/>
              <w:topLinePunct w:val="0"/>
              <w:autoSpaceDE/>
              <w:autoSpaceDN/>
              <w:bidi w:val="0"/>
              <w:adjustRightInd/>
              <w:snapToGrid/>
              <w:spacing w:line="199" w:lineRule="auto"/>
              <w:ind w:left="61" w:leftChars="0" w:right="37" w:rightChars="0" w:hanging="20"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《重庆市村镇规划建设管理条例》（2015年修订）第二十九条第三款。</w:t>
            </w:r>
          </w:p>
        </w:tc>
      </w:tr>
      <w:tr w14:paraId="576DA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94" w:type="dxa"/>
            <w:noWrap w:val="0"/>
            <w:vAlign w:val="center"/>
          </w:tcPr>
          <w:p w14:paraId="6C0C3873">
            <w:pPr>
              <w:spacing w:before="69" w:line="188" w:lineRule="auto"/>
              <w:ind w:left="164" w:left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21</w:t>
            </w:r>
          </w:p>
        </w:tc>
        <w:tc>
          <w:tcPr>
            <w:tcW w:w="2775" w:type="dxa"/>
            <w:noWrap w:val="0"/>
            <w:vAlign w:val="top"/>
          </w:tcPr>
          <w:p w14:paraId="347A668C">
            <w:pPr>
              <w:pStyle w:val="22"/>
              <w:keepNext w:val="0"/>
              <w:keepLines w:val="0"/>
              <w:pageBreakBefore w:val="0"/>
              <w:widowControl w:val="0"/>
              <w:kinsoku/>
              <w:wordWrap/>
              <w:overflowPunct/>
              <w:topLinePunct w:val="0"/>
              <w:autoSpaceDE/>
              <w:autoSpaceDN/>
              <w:bidi w:val="0"/>
              <w:adjustRightInd/>
              <w:snapToGrid/>
              <w:spacing w:before="105" w:line="280" w:lineRule="exact"/>
              <w:ind w:left="52" w:left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对在电力设施保护区内修建的建筑物、构筑物或者种植的植物、堆放的物品责令强制拆除、砍伐或者清除</w:t>
            </w:r>
          </w:p>
        </w:tc>
        <w:tc>
          <w:tcPr>
            <w:tcW w:w="1170" w:type="dxa"/>
            <w:noWrap w:val="0"/>
            <w:vAlign w:val="center"/>
          </w:tcPr>
          <w:p w14:paraId="2C9A1163">
            <w:pPr>
              <w:pStyle w:val="22"/>
              <w:spacing w:before="103" w:line="201" w:lineRule="auto"/>
              <w:ind w:left="111" w:left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行政强制</w:t>
            </w:r>
          </w:p>
        </w:tc>
        <w:tc>
          <w:tcPr>
            <w:tcW w:w="1588" w:type="dxa"/>
            <w:noWrap w:val="0"/>
            <w:vAlign w:val="center"/>
          </w:tcPr>
          <w:p w14:paraId="0C61EF0B">
            <w:pPr>
              <w:pStyle w:val="22"/>
              <w:spacing w:before="103" w:line="197" w:lineRule="auto"/>
              <w:ind w:left="48" w:leftChars="0" w:right="42" w:rightChars="0" w:firstLine="20"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街道办事处</w:t>
            </w:r>
          </w:p>
        </w:tc>
        <w:tc>
          <w:tcPr>
            <w:tcW w:w="3094" w:type="dxa"/>
            <w:noWrap w:val="0"/>
            <w:vAlign w:val="center"/>
          </w:tcPr>
          <w:p w14:paraId="5E9E7288">
            <w:pPr>
              <w:pStyle w:val="22"/>
              <w:keepNext w:val="0"/>
              <w:keepLines w:val="0"/>
              <w:pageBreakBefore w:val="0"/>
              <w:widowControl w:val="0"/>
              <w:kinsoku/>
              <w:wordWrap/>
              <w:overflowPunct/>
              <w:topLinePunct w:val="0"/>
              <w:autoSpaceDE/>
              <w:autoSpaceDN/>
              <w:bidi w:val="0"/>
              <w:adjustRightInd/>
              <w:snapToGrid/>
              <w:spacing w:line="197" w:lineRule="auto"/>
              <w:ind w:left="50" w:leftChars="0" w:right="25" w:rightChars="0" w:hanging="9" w:firstLineChars="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《中华人民共和国电力法》（2018年修正）第六十九条。</w:t>
            </w:r>
          </w:p>
        </w:tc>
      </w:tr>
      <w:tr w14:paraId="6BB7B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94" w:type="dxa"/>
            <w:noWrap w:val="0"/>
            <w:vAlign w:val="center"/>
          </w:tcPr>
          <w:p w14:paraId="021E47B6">
            <w:pPr>
              <w:spacing w:before="69" w:line="188" w:lineRule="auto"/>
              <w:ind w:left="164" w:left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22</w:t>
            </w:r>
          </w:p>
        </w:tc>
        <w:tc>
          <w:tcPr>
            <w:tcW w:w="2775" w:type="dxa"/>
            <w:noWrap w:val="0"/>
            <w:vAlign w:val="top"/>
          </w:tcPr>
          <w:p w14:paraId="1214E153">
            <w:pPr>
              <w:pStyle w:val="22"/>
              <w:spacing w:before="118" w:line="192" w:lineRule="auto"/>
              <w:ind w:left="53" w:left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对造成村道、村道附属设施损坏，拒不接受现场调查处理的，予以强制扣留车辆、工具；逾期不接受处理，并且经公告三个月仍不来接受处理的，对扣留车辆、工具依法予以拍卖</w:t>
            </w:r>
          </w:p>
        </w:tc>
        <w:tc>
          <w:tcPr>
            <w:tcW w:w="1170" w:type="dxa"/>
            <w:noWrap w:val="0"/>
            <w:vAlign w:val="center"/>
          </w:tcPr>
          <w:p w14:paraId="7494A1DB">
            <w:pPr>
              <w:pStyle w:val="22"/>
              <w:spacing w:before="103" w:line="201" w:lineRule="auto"/>
              <w:ind w:left="111" w:left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行政强制</w:t>
            </w:r>
          </w:p>
        </w:tc>
        <w:tc>
          <w:tcPr>
            <w:tcW w:w="1588" w:type="dxa"/>
            <w:noWrap w:val="0"/>
            <w:vAlign w:val="center"/>
          </w:tcPr>
          <w:p w14:paraId="740E9413">
            <w:pPr>
              <w:pStyle w:val="22"/>
              <w:spacing w:before="103" w:line="199" w:lineRule="auto"/>
              <w:ind w:left="58" w:leftChars="0" w:firstLine="11" w:firstLineChars="0"/>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街道办事处</w:t>
            </w:r>
          </w:p>
        </w:tc>
        <w:tc>
          <w:tcPr>
            <w:tcW w:w="3094" w:type="dxa"/>
            <w:noWrap w:val="0"/>
            <w:vAlign w:val="center"/>
          </w:tcPr>
          <w:p w14:paraId="0B7D05FF">
            <w:pPr>
              <w:pStyle w:val="22"/>
              <w:spacing w:before="103" w:line="199" w:lineRule="auto"/>
              <w:ind w:left="58" w:leftChars="0" w:right="37" w:rightChars="0" w:hanging="17" w:firstLineChars="0"/>
              <w:jc w:val="both"/>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《重庆市公路管理条例》（2021年修正）第六十八条第一款、第二款、第三款。</w:t>
            </w:r>
          </w:p>
        </w:tc>
      </w:tr>
    </w:tbl>
    <w:p w14:paraId="328DE10D">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rPr>
          <w:rFonts w:hint="default" w:ascii="Times New Roman" w:hAnsi="Times New Roman" w:eastAsia="方正黑体_GBK" w:cs="Times New Roman"/>
          <w:spacing w:val="5"/>
          <w:sz w:val="32"/>
          <w:szCs w:val="32"/>
        </w:rPr>
      </w:pPr>
      <w:r>
        <w:rPr>
          <w:rFonts w:hint="default" w:ascii="Times New Roman" w:hAnsi="Times New Roman" w:eastAsia="方正黑体_GBK" w:cs="Times New Roman"/>
          <w:spacing w:val="5"/>
          <w:sz w:val="32"/>
          <w:szCs w:val="32"/>
        </w:rPr>
        <w:br w:type="page"/>
      </w:r>
      <w:r>
        <w:rPr>
          <w:rFonts w:hint="default" w:ascii="Times New Roman" w:hAnsi="Times New Roman" w:eastAsia="方正黑体_GBK" w:cs="Times New Roman"/>
          <w:spacing w:val="5"/>
          <w:sz w:val="32"/>
          <w:szCs w:val="32"/>
        </w:rPr>
        <w:t>赋权行政执法事项清单</w:t>
      </w:r>
    </w:p>
    <w:p w14:paraId="5D17CC17">
      <w:pPr>
        <w:spacing w:line="18" w:lineRule="exact"/>
        <w:rPr>
          <w:rFonts w:hint="default" w:ascii="Times New Roman" w:hAnsi="Times New Roman" w:eastAsia="宋体" w:cs="Times New Roman"/>
        </w:rPr>
      </w:pPr>
    </w:p>
    <w:tbl>
      <w:tblPr>
        <w:tblStyle w:val="21"/>
        <w:tblW w:w="98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
        <w:gridCol w:w="1"/>
        <w:gridCol w:w="2779"/>
        <w:gridCol w:w="1"/>
        <w:gridCol w:w="1207"/>
        <w:gridCol w:w="1"/>
        <w:gridCol w:w="1900"/>
        <w:gridCol w:w="1"/>
        <w:gridCol w:w="2051"/>
        <w:gridCol w:w="1346"/>
      </w:tblGrid>
      <w:tr w14:paraId="4C88D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tblHeader/>
          <w:jc w:val="center"/>
        </w:trPr>
        <w:tc>
          <w:tcPr>
            <w:tcW w:w="556" w:type="dxa"/>
            <w:tcBorders>
              <w:top w:val="single" w:color="000000" w:sz="4" w:space="0"/>
              <w:left w:val="single" w:color="000000" w:sz="4" w:space="0"/>
            </w:tcBorders>
            <w:noWrap w:val="0"/>
            <w:vAlign w:val="center"/>
          </w:tcPr>
          <w:p w14:paraId="6AD98CEE">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黑体_GBK" w:cs="Times New Roman"/>
                <w:color w:val="auto"/>
                <w:kern w:val="2"/>
                <w:sz w:val="21"/>
                <w:szCs w:val="21"/>
                <w:lang w:val="en-US" w:eastAsia="zh-CN" w:bidi="ar-SA"/>
              </w:rPr>
            </w:pPr>
            <w:r>
              <w:rPr>
                <w:rFonts w:hint="default" w:ascii="Times New Roman" w:hAnsi="Times New Roman" w:eastAsia="方正黑体_GBK" w:cs="Times New Roman"/>
                <w:color w:val="auto"/>
                <w:kern w:val="2"/>
                <w:sz w:val="21"/>
                <w:szCs w:val="21"/>
                <w:lang w:val="en-US" w:eastAsia="zh-CN" w:bidi="ar-SA"/>
              </w:rPr>
              <w:t>序号</w:t>
            </w:r>
          </w:p>
        </w:tc>
        <w:tc>
          <w:tcPr>
            <w:tcW w:w="2780" w:type="dxa"/>
            <w:gridSpan w:val="2"/>
            <w:tcBorders>
              <w:top w:val="single" w:color="000000" w:sz="4" w:space="0"/>
            </w:tcBorders>
            <w:noWrap w:val="0"/>
            <w:vAlign w:val="center"/>
          </w:tcPr>
          <w:p w14:paraId="2FCE4D16">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黑体_GBK" w:cs="Times New Roman"/>
                <w:color w:val="auto"/>
                <w:kern w:val="2"/>
                <w:sz w:val="21"/>
                <w:szCs w:val="21"/>
                <w:lang w:val="en-US" w:eastAsia="zh-CN" w:bidi="ar-SA"/>
              </w:rPr>
            </w:pPr>
            <w:r>
              <w:rPr>
                <w:rFonts w:hint="default" w:ascii="Times New Roman" w:hAnsi="Times New Roman" w:eastAsia="方正黑体_GBK" w:cs="Times New Roman"/>
                <w:color w:val="auto"/>
                <w:kern w:val="2"/>
                <w:sz w:val="21"/>
                <w:szCs w:val="21"/>
                <w:lang w:val="en-US" w:eastAsia="zh-CN" w:bidi="ar-SA"/>
              </w:rPr>
              <w:t>赋权事项名称</w:t>
            </w:r>
          </w:p>
        </w:tc>
        <w:tc>
          <w:tcPr>
            <w:tcW w:w="1208" w:type="dxa"/>
            <w:gridSpan w:val="2"/>
            <w:tcBorders>
              <w:top w:val="single" w:color="000000" w:sz="4" w:space="0"/>
            </w:tcBorders>
            <w:noWrap w:val="0"/>
            <w:vAlign w:val="center"/>
          </w:tcPr>
          <w:p w14:paraId="1D2F455A">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黑体_GBK" w:cs="Times New Roman"/>
                <w:color w:val="auto"/>
                <w:kern w:val="2"/>
                <w:sz w:val="21"/>
                <w:szCs w:val="21"/>
                <w:lang w:val="en-US" w:eastAsia="zh-CN" w:bidi="ar-SA"/>
              </w:rPr>
            </w:pPr>
            <w:r>
              <w:rPr>
                <w:rFonts w:hint="default" w:ascii="Times New Roman" w:hAnsi="Times New Roman" w:eastAsia="方正黑体_GBK" w:cs="Times New Roman"/>
                <w:color w:val="auto"/>
                <w:kern w:val="2"/>
                <w:sz w:val="21"/>
                <w:szCs w:val="21"/>
                <w:lang w:val="en-US" w:eastAsia="zh-CN" w:bidi="ar-SA"/>
              </w:rPr>
              <w:t>原行使部门</w:t>
            </w:r>
          </w:p>
        </w:tc>
        <w:tc>
          <w:tcPr>
            <w:tcW w:w="1901" w:type="dxa"/>
            <w:gridSpan w:val="2"/>
            <w:tcBorders>
              <w:top w:val="single" w:color="000000" w:sz="4" w:space="0"/>
            </w:tcBorders>
            <w:noWrap w:val="0"/>
            <w:vAlign w:val="center"/>
          </w:tcPr>
          <w:p w14:paraId="1C2B7D9E">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黑体_GBK" w:cs="Times New Roman"/>
                <w:color w:val="auto"/>
                <w:kern w:val="2"/>
                <w:sz w:val="21"/>
                <w:szCs w:val="21"/>
                <w:lang w:val="en-US" w:eastAsia="zh-CN" w:bidi="ar-SA"/>
              </w:rPr>
            </w:pPr>
            <w:r>
              <w:rPr>
                <w:rFonts w:hint="default" w:ascii="Times New Roman" w:hAnsi="Times New Roman" w:eastAsia="方正黑体_GBK" w:cs="Times New Roman"/>
                <w:color w:val="auto"/>
                <w:kern w:val="2"/>
                <w:sz w:val="21"/>
                <w:szCs w:val="21"/>
                <w:lang w:val="en-US" w:eastAsia="zh-CN" w:bidi="ar-SA"/>
              </w:rPr>
              <w:t>赋权范围</w:t>
            </w:r>
          </w:p>
        </w:tc>
        <w:tc>
          <w:tcPr>
            <w:tcW w:w="2052" w:type="dxa"/>
            <w:gridSpan w:val="2"/>
            <w:tcBorders>
              <w:top w:val="single" w:color="000000" w:sz="4" w:space="0"/>
            </w:tcBorders>
            <w:noWrap w:val="0"/>
            <w:vAlign w:val="center"/>
          </w:tcPr>
          <w:p w14:paraId="6CD92CD5">
            <w:pPr>
              <w:keepNext w:val="0"/>
              <w:keepLines w:val="0"/>
              <w:pageBreakBefore w:val="0"/>
              <w:widowControl w:val="0"/>
              <w:kinsoku/>
              <w:wordWrap/>
              <w:overflowPunct/>
              <w:topLinePunct w:val="0"/>
              <w:autoSpaceDE/>
              <w:autoSpaceDN/>
              <w:bidi w:val="0"/>
              <w:adjustRightInd/>
              <w:snapToGrid/>
              <w:spacing w:line="280" w:lineRule="exact"/>
              <w:ind w:left="0" w:right="0" w:hanging="585"/>
              <w:jc w:val="center"/>
              <w:textAlignment w:val="auto"/>
              <w:rPr>
                <w:rFonts w:hint="default" w:ascii="Times New Roman" w:hAnsi="Times New Roman" w:eastAsia="方正黑体_GBK" w:cs="Times New Roman"/>
                <w:color w:val="auto"/>
                <w:kern w:val="2"/>
                <w:sz w:val="21"/>
                <w:szCs w:val="21"/>
                <w:lang w:val="en-US" w:eastAsia="zh-CN" w:bidi="ar-SA"/>
              </w:rPr>
            </w:pPr>
            <w:r>
              <w:rPr>
                <w:rFonts w:hint="default" w:ascii="Times New Roman" w:hAnsi="Times New Roman" w:eastAsia="方正黑体_GBK" w:cs="Times New Roman"/>
                <w:color w:val="auto"/>
                <w:kern w:val="2"/>
                <w:sz w:val="21"/>
                <w:szCs w:val="21"/>
                <w:lang w:val="en-US" w:eastAsia="zh-CN" w:bidi="ar-SA"/>
              </w:rPr>
              <w:t>赋权事项的执法依据</w:t>
            </w:r>
          </w:p>
        </w:tc>
        <w:tc>
          <w:tcPr>
            <w:tcW w:w="1346" w:type="dxa"/>
            <w:tcBorders>
              <w:top w:val="single" w:color="000000" w:sz="4" w:space="0"/>
              <w:right w:val="single" w:color="000000" w:sz="4" w:space="0"/>
            </w:tcBorders>
            <w:noWrap w:val="0"/>
            <w:vAlign w:val="center"/>
          </w:tcPr>
          <w:p w14:paraId="38D3D15E">
            <w:pPr>
              <w:keepNext w:val="0"/>
              <w:keepLines w:val="0"/>
              <w:pageBreakBefore w:val="0"/>
              <w:widowControl w:val="0"/>
              <w:kinsoku/>
              <w:wordWrap/>
              <w:overflowPunct/>
              <w:topLinePunct w:val="0"/>
              <w:autoSpaceDE/>
              <w:autoSpaceDN/>
              <w:bidi w:val="0"/>
              <w:adjustRightInd/>
              <w:snapToGrid/>
              <w:spacing w:line="280" w:lineRule="exact"/>
              <w:ind w:left="0" w:right="0" w:firstLine="14"/>
              <w:jc w:val="center"/>
              <w:textAlignment w:val="auto"/>
              <w:rPr>
                <w:rFonts w:hint="default" w:ascii="Times New Roman" w:hAnsi="Times New Roman" w:eastAsia="方正黑体_GBK" w:cs="Times New Roman"/>
                <w:color w:val="auto"/>
                <w:kern w:val="2"/>
                <w:sz w:val="21"/>
                <w:szCs w:val="21"/>
                <w:lang w:val="en-US" w:eastAsia="zh-CN" w:bidi="ar-SA"/>
              </w:rPr>
            </w:pPr>
            <w:r>
              <w:rPr>
                <w:rFonts w:hint="default" w:ascii="Times New Roman" w:hAnsi="Times New Roman" w:eastAsia="方正黑体_GBK" w:cs="Times New Roman"/>
                <w:color w:val="auto"/>
                <w:kern w:val="2"/>
                <w:sz w:val="21"/>
                <w:szCs w:val="21"/>
                <w:lang w:val="en-US" w:eastAsia="zh-CN" w:bidi="ar-SA"/>
              </w:rPr>
              <w:t>赋权乡镇</w:t>
            </w:r>
          </w:p>
          <w:p w14:paraId="6F1620A2">
            <w:pPr>
              <w:keepNext w:val="0"/>
              <w:keepLines w:val="0"/>
              <w:pageBreakBefore w:val="0"/>
              <w:widowControl w:val="0"/>
              <w:kinsoku/>
              <w:wordWrap/>
              <w:overflowPunct/>
              <w:topLinePunct w:val="0"/>
              <w:autoSpaceDE/>
              <w:autoSpaceDN/>
              <w:bidi w:val="0"/>
              <w:adjustRightInd/>
              <w:snapToGrid/>
              <w:spacing w:line="280" w:lineRule="exact"/>
              <w:ind w:left="0" w:right="0" w:firstLine="14"/>
              <w:jc w:val="center"/>
              <w:textAlignment w:val="auto"/>
              <w:rPr>
                <w:rFonts w:hint="default" w:ascii="Times New Roman" w:hAnsi="Times New Roman" w:eastAsia="方正黑体_GBK" w:cs="Times New Roman"/>
                <w:color w:val="auto"/>
                <w:kern w:val="2"/>
                <w:sz w:val="21"/>
                <w:szCs w:val="21"/>
                <w:lang w:val="en-US" w:eastAsia="zh-CN" w:bidi="ar-SA"/>
              </w:rPr>
            </w:pPr>
            <w:r>
              <w:rPr>
                <w:rFonts w:hint="default" w:ascii="Times New Roman" w:hAnsi="Times New Roman" w:eastAsia="方正黑体_GBK" w:cs="Times New Roman"/>
                <w:color w:val="auto"/>
                <w:kern w:val="2"/>
                <w:sz w:val="21"/>
                <w:szCs w:val="21"/>
                <w:lang w:val="en-US" w:eastAsia="zh-CN" w:bidi="ar-SA"/>
              </w:rPr>
              <w:t>（街道）</w:t>
            </w:r>
          </w:p>
        </w:tc>
      </w:tr>
      <w:tr w14:paraId="7DD78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tcBorders>
              <w:left w:val="single" w:color="000000" w:sz="4" w:space="0"/>
            </w:tcBorders>
            <w:noWrap w:val="0"/>
            <w:vAlign w:val="center"/>
          </w:tcPr>
          <w:p w14:paraId="484F1194">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w:t>
            </w:r>
          </w:p>
        </w:tc>
        <w:tc>
          <w:tcPr>
            <w:tcW w:w="2780" w:type="dxa"/>
            <w:gridSpan w:val="2"/>
            <w:noWrap w:val="0"/>
            <w:vAlign w:val="center"/>
          </w:tcPr>
          <w:p w14:paraId="2A1BCB58">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对天然气用户无正当理由拒绝入户安全检查的行政处罚</w:t>
            </w:r>
          </w:p>
        </w:tc>
        <w:tc>
          <w:tcPr>
            <w:tcW w:w="1208" w:type="dxa"/>
            <w:gridSpan w:val="2"/>
            <w:noWrap w:val="0"/>
            <w:vAlign w:val="center"/>
          </w:tcPr>
          <w:p w14:paraId="4EBDE1E4">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区县经济信息部门</w:t>
            </w:r>
          </w:p>
        </w:tc>
        <w:tc>
          <w:tcPr>
            <w:tcW w:w="1901" w:type="dxa"/>
            <w:gridSpan w:val="2"/>
            <w:noWrap w:val="0"/>
            <w:vAlign w:val="center"/>
          </w:tcPr>
          <w:p w14:paraId="46339671">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787DD65B">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《重庆市天然气管理条例》（2019年修订）第六十条第一款第一项。</w:t>
            </w:r>
          </w:p>
        </w:tc>
        <w:tc>
          <w:tcPr>
            <w:tcW w:w="1346" w:type="dxa"/>
            <w:tcBorders>
              <w:right w:val="single" w:color="000000" w:sz="4" w:space="0"/>
            </w:tcBorders>
            <w:noWrap w:val="0"/>
            <w:vAlign w:val="center"/>
          </w:tcPr>
          <w:p w14:paraId="51E9D406">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726D8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tcBorders>
              <w:left w:val="single" w:color="000000" w:sz="4" w:space="0"/>
            </w:tcBorders>
            <w:noWrap w:val="0"/>
            <w:vAlign w:val="center"/>
          </w:tcPr>
          <w:p w14:paraId="0EE89468">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w:t>
            </w:r>
          </w:p>
        </w:tc>
        <w:tc>
          <w:tcPr>
            <w:tcW w:w="2780" w:type="dxa"/>
            <w:gridSpan w:val="2"/>
            <w:noWrap w:val="0"/>
            <w:vAlign w:val="center"/>
          </w:tcPr>
          <w:p w14:paraId="46AD41BD">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对养殖专业户未实行雨污分流，未建设相应的畜禽粪便、污水贮存设施，未及时对畜禽粪便、污水进行收集、贮存、处理的行政处罚</w:t>
            </w:r>
          </w:p>
        </w:tc>
        <w:tc>
          <w:tcPr>
            <w:tcW w:w="1208" w:type="dxa"/>
            <w:gridSpan w:val="2"/>
            <w:noWrap w:val="0"/>
            <w:vAlign w:val="center"/>
          </w:tcPr>
          <w:p w14:paraId="46B12E31">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区县生态环境部门</w:t>
            </w:r>
          </w:p>
        </w:tc>
        <w:tc>
          <w:tcPr>
            <w:tcW w:w="1901" w:type="dxa"/>
            <w:gridSpan w:val="2"/>
            <w:noWrap w:val="0"/>
            <w:vAlign w:val="center"/>
          </w:tcPr>
          <w:p w14:paraId="6B141AB0">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5D9DA5B7">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《重庆市水污染防治条例》（2020年施行）第七十一条。</w:t>
            </w:r>
          </w:p>
        </w:tc>
        <w:tc>
          <w:tcPr>
            <w:tcW w:w="1346" w:type="dxa"/>
            <w:tcBorders>
              <w:right w:val="single" w:color="000000" w:sz="4" w:space="0"/>
            </w:tcBorders>
            <w:noWrap w:val="0"/>
            <w:vAlign w:val="center"/>
          </w:tcPr>
          <w:p w14:paraId="00B6556C">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281CE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tcBorders>
              <w:left w:val="single" w:color="000000" w:sz="4" w:space="0"/>
            </w:tcBorders>
            <w:noWrap w:val="0"/>
            <w:vAlign w:val="center"/>
          </w:tcPr>
          <w:p w14:paraId="5B265DB0">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w:t>
            </w:r>
          </w:p>
        </w:tc>
        <w:tc>
          <w:tcPr>
            <w:tcW w:w="2780" w:type="dxa"/>
            <w:gridSpan w:val="2"/>
            <w:noWrap w:val="0"/>
            <w:vAlign w:val="center"/>
          </w:tcPr>
          <w:p w14:paraId="32985828">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对在城市建成区、人口集中区域露天焚烧电子废物、油毡、沥青、橡胶、塑料、皮革以及其他产生有毒有害烟尘和恶臭气体的物质的行政处罚</w:t>
            </w:r>
          </w:p>
        </w:tc>
        <w:tc>
          <w:tcPr>
            <w:tcW w:w="1208" w:type="dxa"/>
            <w:gridSpan w:val="2"/>
            <w:noWrap w:val="0"/>
            <w:vAlign w:val="center"/>
          </w:tcPr>
          <w:p w14:paraId="48DF1994">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区县生态环境部门</w:t>
            </w:r>
          </w:p>
        </w:tc>
        <w:tc>
          <w:tcPr>
            <w:tcW w:w="1901" w:type="dxa"/>
            <w:gridSpan w:val="2"/>
            <w:noWrap w:val="0"/>
            <w:vAlign w:val="center"/>
          </w:tcPr>
          <w:p w14:paraId="4A749ED0">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5DADE43B">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《中华人民共和国大气污染防治法》（2018年修正）第一百一十九条第二款；《重庆市大气污染防治条例》（2021年修正）第九十条第一款。</w:t>
            </w:r>
          </w:p>
        </w:tc>
        <w:tc>
          <w:tcPr>
            <w:tcW w:w="1346" w:type="dxa"/>
            <w:tcBorders>
              <w:right w:val="single" w:color="000000" w:sz="4" w:space="0"/>
            </w:tcBorders>
            <w:noWrap w:val="0"/>
            <w:vAlign w:val="center"/>
          </w:tcPr>
          <w:p w14:paraId="01D4ED1A">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38803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tcBorders>
              <w:left w:val="single" w:color="000000" w:sz="4" w:space="0"/>
            </w:tcBorders>
            <w:noWrap w:val="0"/>
            <w:vAlign w:val="center"/>
          </w:tcPr>
          <w:p w14:paraId="2BC5A7E1">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4</w:t>
            </w:r>
          </w:p>
        </w:tc>
        <w:tc>
          <w:tcPr>
            <w:tcW w:w="2780" w:type="dxa"/>
            <w:gridSpan w:val="2"/>
            <w:noWrap w:val="0"/>
            <w:vAlign w:val="center"/>
          </w:tcPr>
          <w:p w14:paraId="3E73E8D6">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对露天堆场、仓库、消纳场、填埋场未采取措施防治扬尘污染的行政处罚</w:t>
            </w:r>
          </w:p>
        </w:tc>
        <w:tc>
          <w:tcPr>
            <w:tcW w:w="1208" w:type="dxa"/>
            <w:gridSpan w:val="2"/>
            <w:noWrap w:val="0"/>
            <w:vAlign w:val="center"/>
          </w:tcPr>
          <w:p w14:paraId="6E4A53E0">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区县生态环境部门</w:t>
            </w:r>
          </w:p>
        </w:tc>
        <w:tc>
          <w:tcPr>
            <w:tcW w:w="1901" w:type="dxa"/>
            <w:gridSpan w:val="2"/>
            <w:noWrap w:val="0"/>
            <w:vAlign w:val="center"/>
          </w:tcPr>
          <w:p w14:paraId="47213169">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行政处罚权（责令停产停业除外）以及与其行政处罚权有关的行政检查、行政强制措施</w:t>
            </w:r>
          </w:p>
        </w:tc>
        <w:tc>
          <w:tcPr>
            <w:tcW w:w="2052" w:type="dxa"/>
            <w:gridSpan w:val="2"/>
            <w:noWrap w:val="0"/>
            <w:vAlign w:val="center"/>
          </w:tcPr>
          <w:p w14:paraId="760CDA5F">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《重庆市大气污染防治条例》（2021年修正）第八十六条。</w:t>
            </w:r>
          </w:p>
        </w:tc>
        <w:tc>
          <w:tcPr>
            <w:tcW w:w="1346" w:type="dxa"/>
            <w:tcBorders>
              <w:right w:val="single" w:color="000000" w:sz="4" w:space="0"/>
            </w:tcBorders>
            <w:noWrap w:val="0"/>
            <w:vAlign w:val="center"/>
          </w:tcPr>
          <w:p w14:paraId="7F6FC780">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2D681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tcBorders>
              <w:left w:val="single" w:color="000000" w:sz="4" w:space="0"/>
            </w:tcBorders>
            <w:noWrap w:val="0"/>
            <w:vAlign w:val="center"/>
          </w:tcPr>
          <w:p w14:paraId="538E0867">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5</w:t>
            </w:r>
          </w:p>
        </w:tc>
        <w:tc>
          <w:tcPr>
            <w:tcW w:w="2780" w:type="dxa"/>
            <w:gridSpan w:val="2"/>
            <w:noWrap w:val="0"/>
            <w:vAlign w:val="center"/>
          </w:tcPr>
          <w:p w14:paraId="5904563B">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对《重庆市水污染防治条例》第七十条规定情形的行政处罚</w:t>
            </w:r>
          </w:p>
        </w:tc>
        <w:tc>
          <w:tcPr>
            <w:tcW w:w="1208" w:type="dxa"/>
            <w:gridSpan w:val="2"/>
            <w:noWrap w:val="0"/>
            <w:vAlign w:val="center"/>
          </w:tcPr>
          <w:p w14:paraId="00D94557">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区县生态环境部门</w:t>
            </w:r>
          </w:p>
        </w:tc>
        <w:tc>
          <w:tcPr>
            <w:tcW w:w="1901" w:type="dxa"/>
            <w:gridSpan w:val="2"/>
            <w:noWrap w:val="0"/>
            <w:vAlign w:val="center"/>
          </w:tcPr>
          <w:p w14:paraId="2088C99A">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5852DFB4">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《重庆市水污染防治条例》（2020年施行）第七十条。</w:t>
            </w:r>
          </w:p>
        </w:tc>
        <w:tc>
          <w:tcPr>
            <w:tcW w:w="1346" w:type="dxa"/>
            <w:tcBorders>
              <w:right w:val="single" w:color="000000" w:sz="4" w:space="0"/>
            </w:tcBorders>
            <w:noWrap w:val="0"/>
            <w:vAlign w:val="center"/>
          </w:tcPr>
          <w:p w14:paraId="504D06C1">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74FE2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tcBorders>
              <w:left w:val="single" w:color="000000" w:sz="4" w:space="0"/>
              <w:bottom w:val="single" w:color="000000" w:sz="4" w:space="0"/>
            </w:tcBorders>
            <w:noWrap w:val="0"/>
            <w:vAlign w:val="center"/>
          </w:tcPr>
          <w:p w14:paraId="4FB652E9">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6</w:t>
            </w:r>
          </w:p>
        </w:tc>
        <w:tc>
          <w:tcPr>
            <w:tcW w:w="2780" w:type="dxa"/>
            <w:gridSpan w:val="2"/>
            <w:tcBorders>
              <w:bottom w:val="single" w:color="000000" w:sz="4" w:space="0"/>
            </w:tcBorders>
            <w:noWrap w:val="0"/>
            <w:vAlign w:val="center"/>
          </w:tcPr>
          <w:p w14:paraId="5BB23AD3">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对养犬人和管理人未立即清除宠物在公共场所产生的粪便，影响市容环境卫生的行政处罚</w:t>
            </w:r>
          </w:p>
        </w:tc>
        <w:tc>
          <w:tcPr>
            <w:tcW w:w="1208" w:type="dxa"/>
            <w:gridSpan w:val="2"/>
            <w:tcBorders>
              <w:bottom w:val="single" w:color="000000" w:sz="4" w:space="0"/>
            </w:tcBorders>
            <w:noWrap w:val="0"/>
            <w:vAlign w:val="center"/>
          </w:tcPr>
          <w:p w14:paraId="4A561EC4">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区县城市管理部门</w:t>
            </w:r>
          </w:p>
        </w:tc>
        <w:tc>
          <w:tcPr>
            <w:tcW w:w="1901" w:type="dxa"/>
            <w:gridSpan w:val="2"/>
            <w:tcBorders>
              <w:bottom w:val="single" w:color="000000" w:sz="4" w:space="0"/>
            </w:tcBorders>
            <w:noWrap w:val="0"/>
            <w:vAlign w:val="center"/>
          </w:tcPr>
          <w:p w14:paraId="436007BA">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tcBorders>
              <w:bottom w:val="single" w:color="000000" w:sz="4" w:space="0"/>
            </w:tcBorders>
            <w:noWrap w:val="0"/>
            <w:vAlign w:val="center"/>
          </w:tcPr>
          <w:p w14:paraId="4A8CCDD4">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《重庆市养犬管理条例》（2023年施行）第四十二条第四项。</w:t>
            </w:r>
          </w:p>
        </w:tc>
        <w:tc>
          <w:tcPr>
            <w:tcW w:w="1346" w:type="dxa"/>
            <w:tcBorders>
              <w:bottom w:val="single" w:color="000000" w:sz="4" w:space="0"/>
              <w:right w:val="single" w:color="000000" w:sz="4" w:space="0"/>
            </w:tcBorders>
            <w:noWrap w:val="0"/>
            <w:vAlign w:val="center"/>
          </w:tcPr>
          <w:p w14:paraId="2150015D">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782DE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tcBorders>
              <w:left w:val="single" w:color="000000" w:sz="4" w:space="0"/>
            </w:tcBorders>
            <w:noWrap w:val="0"/>
            <w:vAlign w:val="center"/>
          </w:tcPr>
          <w:p w14:paraId="6730D044">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7</w:t>
            </w:r>
          </w:p>
        </w:tc>
        <w:tc>
          <w:tcPr>
            <w:tcW w:w="2780" w:type="dxa"/>
            <w:gridSpan w:val="2"/>
            <w:noWrap w:val="0"/>
            <w:vAlign w:val="center"/>
          </w:tcPr>
          <w:p w14:paraId="560C425A">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对集贸摊区市场、临街门店的业主或经营者未按市容环境卫生主管部门要求设置垃圾收集容器，及时清运垃圾，保持环境整洁的行政处罚</w:t>
            </w:r>
          </w:p>
        </w:tc>
        <w:tc>
          <w:tcPr>
            <w:tcW w:w="1208" w:type="dxa"/>
            <w:gridSpan w:val="2"/>
            <w:noWrap w:val="0"/>
            <w:vAlign w:val="center"/>
          </w:tcPr>
          <w:p w14:paraId="7BF7E7B1">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区县城市管理部门</w:t>
            </w:r>
          </w:p>
        </w:tc>
        <w:tc>
          <w:tcPr>
            <w:tcW w:w="1901" w:type="dxa"/>
            <w:gridSpan w:val="2"/>
            <w:noWrap w:val="0"/>
            <w:vAlign w:val="center"/>
          </w:tcPr>
          <w:p w14:paraId="674F937A">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2A86D71C">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《重庆市市容环境卫生管理条例》（2018年修正）第四十三条。</w:t>
            </w:r>
          </w:p>
        </w:tc>
        <w:tc>
          <w:tcPr>
            <w:tcW w:w="1346" w:type="dxa"/>
            <w:tcBorders>
              <w:right w:val="single" w:color="000000" w:sz="4" w:space="0"/>
            </w:tcBorders>
            <w:noWrap w:val="0"/>
            <w:vAlign w:val="center"/>
          </w:tcPr>
          <w:p w14:paraId="1956893A">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43BAA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tcBorders>
              <w:left w:val="single" w:color="000000" w:sz="4" w:space="0"/>
            </w:tcBorders>
            <w:noWrap w:val="0"/>
            <w:vAlign w:val="center"/>
          </w:tcPr>
          <w:p w14:paraId="7F1C0FC4">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8</w:t>
            </w:r>
          </w:p>
        </w:tc>
        <w:tc>
          <w:tcPr>
            <w:tcW w:w="2780" w:type="dxa"/>
            <w:gridSpan w:val="2"/>
            <w:noWrap w:val="0"/>
            <w:vAlign w:val="center"/>
          </w:tcPr>
          <w:p w14:paraId="28FD6030">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对物业服务企业违反《重庆市物业管理条例》第六十一条规定情形的行政处罚</w:t>
            </w:r>
          </w:p>
        </w:tc>
        <w:tc>
          <w:tcPr>
            <w:tcW w:w="1208" w:type="dxa"/>
            <w:gridSpan w:val="2"/>
            <w:noWrap w:val="0"/>
            <w:vAlign w:val="center"/>
          </w:tcPr>
          <w:p w14:paraId="6EE7F1FA">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区县城市管理部门（由住房城乡建设部门划入事项）</w:t>
            </w:r>
          </w:p>
        </w:tc>
        <w:tc>
          <w:tcPr>
            <w:tcW w:w="1901" w:type="dxa"/>
            <w:gridSpan w:val="2"/>
            <w:noWrap w:val="0"/>
            <w:vAlign w:val="center"/>
          </w:tcPr>
          <w:p w14:paraId="5EE82C20">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7D11DFB0">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《重庆市物业管理条例》（2024年修正）第一百零一条第四项。</w:t>
            </w:r>
          </w:p>
        </w:tc>
        <w:tc>
          <w:tcPr>
            <w:tcW w:w="1346" w:type="dxa"/>
            <w:tcBorders>
              <w:right w:val="single" w:color="000000" w:sz="4" w:space="0"/>
            </w:tcBorders>
            <w:noWrap w:val="0"/>
            <w:vAlign w:val="center"/>
          </w:tcPr>
          <w:p w14:paraId="1580B7DA">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7A09D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7" w:type="dxa"/>
            <w:gridSpan w:val="2"/>
            <w:tcBorders>
              <w:left w:val="single" w:color="000000" w:sz="4" w:space="0"/>
            </w:tcBorders>
            <w:noWrap w:val="0"/>
            <w:vAlign w:val="center"/>
          </w:tcPr>
          <w:p w14:paraId="7ECD23F9">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9</w:t>
            </w:r>
          </w:p>
        </w:tc>
        <w:tc>
          <w:tcPr>
            <w:tcW w:w="2780" w:type="dxa"/>
            <w:gridSpan w:val="2"/>
            <w:noWrap w:val="0"/>
            <w:vAlign w:val="center"/>
          </w:tcPr>
          <w:p w14:paraId="6BAAE8E3">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对在主、次干道上清洗机动车辆的行政处罚</w:t>
            </w:r>
          </w:p>
        </w:tc>
        <w:tc>
          <w:tcPr>
            <w:tcW w:w="1208" w:type="dxa"/>
            <w:gridSpan w:val="2"/>
            <w:noWrap w:val="0"/>
            <w:vAlign w:val="center"/>
          </w:tcPr>
          <w:p w14:paraId="7BD4D630">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区县城市管理部门</w:t>
            </w:r>
          </w:p>
        </w:tc>
        <w:tc>
          <w:tcPr>
            <w:tcW w:w="1901" w:type="dxa"/>
            <w:gridSpan w:val="2"/>
            <w:noWrap w:val="0"/>
            <w:vAlign w:val="center"/>
          </w:tcPr>
          <w:p w14:paraId="3DD9C115">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1" w:type="dxa"/>
            <w:noWrap w:val="0"/>
            <w:vAlign w:val="center"/>
          </w:tcPr>
          <w:p w14:paraId="5D1AC7DA">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《重庆市市容环境卫生管理条例》（2018年修正）第五十七条。</w:t>
            </w:r>
          </w:p>
        </w:tc>
        <w:tc>
          <w:tcPr>
            <w:tcW w:w="1346" w:type="dxa"/>
            <w:tcBorders>
              <w:right w:val="single" w:color="000000" w:sz="4" w:space="0"/>
            </w:tcBorders>
            <w:noWrap w:val="0"/>
            <w:vAlign w:val="center"/>
          </w:tcPr>
          <w:p w14:paraId="47DD1836">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379B8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7" w:type="dxa"/>
            <w:gridSpan w:val="2"/>
            <w:tcBorders>
              <w:left w:val="single" w:color="000000" w:sz="4" w:space="0"/>
            </w:tcBorders>
            <w:noWrap w:val="0"/>
            <w:vAlign w:val="center"/>
          </w:tcPr>
          <w:p w14:paraId="120F98E8">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10</w:t>
            </w:r>
          </w:p>
        </w:tc>
        <w:tc>
          <w:tcPr>
            <w:tcW w:w="2780" w:type="dxa"/>
            <w:gridSpan w:val="2"/>
            <w:noWrap w:val="0"/>
            <w:vAlign w:val="center"/>
          </w:tcPr>
          <w:p w14:paraId="764CA12F">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对广告经营者未保持充气式装置整洁美观，出现破损残缺的行政处罚</w:t>
            </w:r>
          </w:p>
        </w:tc>
        <w:tc>
          <w:tcPr>
            <w:tcW w:w="1208" w:type="dxa"/>
            <w:gridSpan w:val="2"/>
            <w:noWrap w:val="0"/>
            <w:vAlign w:val="center"/>
          </w:tcPr>
          <w:p w14:paraId="149436BD">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区县城市管理部门</w:t>
            </w:r>
          </w:p>
        </w:tc>
        <w:tc>
          <w:tcPr>
            <w:tcW w:w="1901" w:type="dxa"/>
            <w:gridSpan w:val="2"/>
            <w:noWrap w:val="0"/>
            <w:vAlign w:val="center"/>
          </w:tcPr>
          <w:p w14:paraId="0FBC8C3A">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1" w:type="dxa"/>
            <w:noWrap w:val="0"/>
            <w:vAlign w:val="center"/>
          </w:tcPr>
          <w:p w14:paraId="000ADB48">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《重庆市市容环境卫生管理条例》（2018年修正）第三十八条第三款。</w:t>
            </w:r>
          </w:p>
        </w:tc>
        <w:tc>
          <w:tcPr>
            <w:tcW w:w="1346" w:type="dxa"/>
            <w:tcBorders>
              <w:right w:val="single" w:color="000000" w:sz="4" w:space="0"/>
            </w:tcBorders>
            <w:noWrap w:val="0"/>
            <w:vAlign w:val="center"/>
          </w:tcPr>
          <w:p w14:paraId="114EAB26">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34E55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7" w:type="dxa"/>
            <w:gridSpan w:val="2"/>
            <w:tcBorders>
              <w:left w:val="single" w:color="000000" w:sz="4" w:space="0"/>
            </w:tcBorders>
            <w:noWrap w:val="0"/>
            <w:vAlign w:val="center"/>
          </w:tcPr>
          <w:p w14:paraId="0116FD15">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11</w:t>
            </w:r>
          </w:p>
        </w:tc>
        <w:tc>
          <w:tcPr>
            <w:tcW w:w="2780" w:type="dxa"/>
            <w:gridSpan w:val="2"/>
            <w:noWrap w:val="0"/>
            <w:vAlign w:val="center"/>
          </w:tcPr>
          <w:p w14:paraId="5F0AE678">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对井盖等附属设施出现破损、移位或者丢失，有关产权单位或者其委托的管理单位未及时修复、正位或者补缺的行政处罚</w:t>
            </w:r>
          </w:p>
        </w:tc>
        <w:tc>
          <w:tcPr>
            <w:tcW w:w="1208" w:type="dxa"/>
            <w:gridSpan w:val="2"/>
            <w:noWrap w:val="0"/>
            <w:vAlign w:val="center"/>
          </w:tcPr>
          <w:p w14:paraId="3F12A412">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区县城市管理部门</w:t>
            </w:r>
          </w:p>
        </w:tc>
        <w:tc>
          <w:tcPr>
            <w:tcW w:w="1901" w:type="dxa"/>
            <w:gridSpan w:val="2"/>
            <w:noWrap w:val="0"/>
            <w:vAlign w:val="center"/>
          </w:tcPr>
          <w:p w14:paraId="6B0A1EE7">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1" w:type="dxa"/>
            <w:noWrap w:val="0"/>
            <w:vAlign w:val="center"/>
          </w:tcPr>
          <w:p w14:paraId="2DA1A5CC">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《重庆市市政设施管理条例》（2022年修正）第六十八条。</w:t>
            </w:r>
          </w:p>
        </w:tc>
        <w:tc>
          <w:tcPr>
            <w:tcW w:w="1346" w:type="dxa"/>
            <w:tcBorders>
              <w:right w:val="single" w:color="000000" w:sz="4" w:space="0"/>
            </w:tcBorders>
            <w:noWrap w:val="0"/>
            <w:vAlign w:val="center"/>
          </w:tcPr>
          <w:p w14:paraId="3572AC3E">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17D7F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7" w:type="dxa"/>
            <w:gridSpan w:val="2"/>
            <w:tcBorders>
              <w:left w:val="single" w:color="000000" w:sz="4" w:space="0"/>
            </w:tcBorders>
            <w:noWrap w:val="0"/>
            <w:vAlign w:val="center"/>
          </w:tcPr>
          <w:p w14:paraId="3D4A82C5">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12</w:t>
            </w:r>
          </w:p>
        </w:tc>
        <w:tc>
          <w:tcPr>
            <w:tcW w:w="2780" w:type="dxa"/>
            <w:gridSpan w:val="2"/>
            <w:noWrap w:val="0"/>
            <w:vAlign w:val="center"/>
          </w:tcPr>
          <w:p w14:paraId="229A1E50">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对在城市建成区、人口集中区域露天焚烧树叶、枯草、垃圾的行政处罚</w:t>
            </w:r>
          </w:p>
        </w:tc>
        <w:tc>
          <w:tcPr>
            <w:tcW w:w="1208" w:type="dxa"/>
            <w:gridSpan w:val="2"/>
            <w:noWrap w:val="0"/>
            <w:vAlign w:val="center"/>
          </w:tcPr>
          <w:p w14:paraId="03BB6ED3">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区县城市管理部门</w:t>
            </w:r>
          </w:p>
        </w:tc>
        <w:tc>
          <w:tcPr>
            <w:tcW w:w="1901" w:type="dxa"/>
            <w:gridSpan w:val="2"/>
            <w:noWrap w:val="0"/>
            <w:vAlign w:val="center"/>
          </w:tcPr>
          <w:p w14:paraId="224594C6">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1" w:type="dxa"/>
            <w:noWrap w:val="0"/>
            <w:vAlign w:val="center"/>
          </w:tcPr>
          <w:p w14:paraId="7ABE1D4A">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《中华人民共和国大气污染防治法》（2018年修正）第一百一十九条第一款；《重庆市大气污染防治条例》（2021年修正）第九十条第一款。</w:t>
            </w:r>
          </w:p>
        </w:tc>
        <w:tc>
          <w:tcPr>
            <w:tcW w:w="1346" w:type="dxa"/>
            <w:tcBorders>
              <w:right w:val="single" w:color="000000" w:sz="4" w:space="0"/>
            </w:tcBorders>
            <w:noWrap w:val="0"/>
            <w:vAlign w:val="center"/>
          </w:tcPr>
          <w:p w14:paraId="12A6EA13">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1BAE4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7" w:type="dxa"/>
            <w:gridSpan w:val="2"/>
            <w:tcBorders>
              <w:left w:val="single" w:color="000000" w:sz="4" w:space="0"/>
              <w:bottom w:val="single" w:color="000000" w:sz="4" w:space="0"/>
            </w:tcBorders>
            <w:noWrap w:val="0"/>
            <w:vAlign w:val="center"/>
          </w:tcPr>
          <w:p w14:paraId="6CDF4716">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13</w:t>
            </w:r>
          </w:p>
        </w:tc>
        <w:tc>
          <w:tcPr>
            <w:tcW w:w="2780" w:type="dxa"/>
            <w:gridSpan w:val="2"/>
            <w:tcBorders>
              <w:bottom w:val="single" w:color="000000" w:sz="4" w:space="0"/>
            </w:tcBorders>
            <w:noWrap w:val="0"/>
            <w:vAlign w:val="center"/>
          </w:tcPr>
          <w:p w14:paraId="5383258F">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对在禁捕区域内非法垂钓的行政处罚</w:t>
            </w:r>
          </w:p>
        </w:tc>
        <w:tc>
          <w:tcPr>
            <w:tcW w:w="1208" w:type="dxa"/>
            <w:gridSpan w:val="2"/>
            <w:tcBorders>
              <w:bottom w:val="single" w:color="000000" w:sz="4" w:space="0"/>
            </w:tcBorders>
            <w:noWrap w:val="0"/>
            <w:vAlign w:val="center"/>
          </w:tcPr>
          <w:p w14:paraId="4AF8619C">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区县农业农村部门</w:t>
            </w:r>
          </w:p>
        </w:tc>
        <w:tc>
          <w:tcPr>
            <w:tcW w:w="1901" w:type="dxa"/>
            <w:gridSpan w:val="2"/>
            <w:tcBorders>
              <w:bottom w:val="single" w:color="000000" w:sz="4" w:space="0"/>
            </w:tcBorders>
            <w:noWrap w:val="0"/>
            <w:vAlign w:val="center"/>
          </w:tcPr>
          <w:p w14:paraId="5AFF1567">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1" w:type="dxa"/>
            <w:tcBorders>
              <w:bottom w:val="single" w:color="000000" w:sz="4" w:space="0"/>
            </w:tcBorders>
            <w:noWrap w:val="0"/>
            <w:vAlign w:val="center"/>
          </w:tcPr>
          <w:p w14:paraId="654FA614">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《重庆市人民代表大会常务委员会关于促进和保障长江流域禁捕工作的决定》（2021年施行）第四条、第十二条第四款。</w:t>
            </w:r>
          </w:p>
        </w:tc>
        <w:tc>
          <w:tcPr>
            <w:tcW w:w="1346" w:type="dxa"/>
            <w:tcBorders>
              <w:bottom w:val="single" w:color="000000" w:sz="4" w:space="0"/>
              <w:right w:val="single" w:color="000000" w:sz="4" w:space="0"/>
            </w:tcBorders>
            <w:noWrap w:val="0"/>
            <w:vAlign w:val="center"/>
          </w:tcPr>
          <w:p w14:paraId="625CF295">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251A1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79" w:hRule="atLeast"/>
          <w:jc w:val="center"/>
        </w:trPr>
        <w:tc>
          <w:tcPr>
            <w:tcW w:w="556" w:type="dxa"/>
            <w:tcBorders>
              <w:left w:val="single" w:color="000000" w:sz="4" w:space="0"/>
            </w:tcBorders>
            <w:noWrap w:val="0"/>
            <w:vAlign w:val="center"/>
          </w:tcPr>
          <w:p w14:paraId="76E615EC">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14</w:t>
            </w:r>
          </w:p>
        </w:tc>
        <w:tc>
          <w:tcPr>
            <w:tcW w:w="2780" w:type="dxa"/>
            <w:gridSpan w:val="2"/>
            <w:noWrap w:val="0"/>
            <w:vAlign w:val="center"/>
          </w:tcPr>
          <w:p w14:paraId="36D9D5D7">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对互联网上网服务营业场所经营单位接纳未成年人进入营业场所的行政处罚</w:t>
            </w:r>
          </w:p>
        </w:tc>
        <w:tc>
          <w:tcPr>
            <w:tcW w:w="1208" w:type="dxa"/>
            <w:gridSpan w:val="2"/>
            <w:noWrap w:val="0"/>
            <w:vAlign w:val="center"/>
          </w:tcPr>
          <w:p w14:paraId="62C029F3">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区县文化旅游部门</w:t>
            </w:r>
          </w:p>
        </w:tc>
        <w:tc>
          <w:tcPr>
            <w:tcW w:w="1901" w:type="dxa"/>
            <w:gridSpan w:val="2"/>
            <w:noWrap w:val="0"/>
            <w:vAlign w:val="center"/>
          </w:tcPr>
          <w:p w14:paraId="60818802">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行政处罚权（责令停产停业、吊销许可证件除外）以及与其行政处罚权有关的行政检查、行政强制措施</w:t>
            </w:r>
          </w:p>
        </w:tc>
        <w:tc>
          <w:tcPr>
            <w:tcW w:w="2052" w:type="dxa"/>
            <w:gridSpan w:val="2"/>
            <w:noWrap w:val="0"/>
            <w:vAlign w:val="center"/>
          </w:tcPr>
          <w:p w14:paraId="61C431AF">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《互联网上网服务营业场所管理条例》（2024年修订）第三十一条第二项。</w:t>
            </w:r>
          </w:p>
        </w:tc>
        <w:tc>
          <w:tcPr>
            <w:tcW w:w="1346" w:type="dxa"/>
            <w:tcBorders>
              <w:right w:val="single" w:color="000000" w:sz="4" w:space="0"/>
            </w:tcBorders>
            <w:noWrap w:val="0"/>
            <w:vAlign w:val="center"/>
          </w:tcPr>
          <w:p w14:paraId="65866B6C">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6D79A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tcBorders>
              <w:left w:val="single" w:color="000000" w:sz="4" w:space="0"/>
            </w:tcBorders>
            <w:noWrap w:val="0"/>
            <w:vAlign w:val="center"/>
          </w:tcPr>
          <w:p w14:paraId="045A6505">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15</w:t>
            </w:r>
          </w:p>
        </w:tc>
        <w:tc>
          <w:tcPr>
            <w:tcW w:w="2780" w:type="dxa"/>
            <w:gridSpan w:val="2"/>
            <w:noWrap w:val="0"/>
            <w:vAlign w:val="center"/>
          </w:tcPr>
          <w:p w14:paraId="64A06838">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对《重庆市公共场所控制吸烟条例》第二十条、第二十一条规定情形的行政处罚</w:t>
            </w:r>
          </w:p>
        </w:tc>
        <w:tc>
          <w:tcPr>
            <w:tcW w:w="1208" w:type="dxa"/>
            <w:gridSpan w:val="2"/>
            <w:noWrap w:val="0"/>
            <w:vAlign w:val="center"/>
          </w:tcPr>
          <w:p w14:paraId="25844F14">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区县卫生健康部门</w:t>
            </w:r>
          </w:p>
        </w:tc>
        <w:tc>
          <w:tcPr>
            <w:tcW w:w="1901" w:type="dxa"/>
            <w:gridSpan w:val="2"/>
            <w:noWrap w:val="0"/>
            <w:vAlign w:val="center"/>
          </w:tcPr>
          <w:p w14:paraId="5A934029">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49928E1E">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《重庆市公共场所控制吸烟条例》（2021年施行）第二十条、第二十一条。</w:t>
            </w:r>
          </w:p>
        </w:tc>
        <w:tc>
          <w:tcPr>
            <w:tcW w:w="1346" w:type="dxa"/>
            <w:tcBorders>
              <w:right w:val="single" w:color="000000" w:sz="4" w:space="0"/>
            </w:tcBorders>
            <w:noWrap w:val="0"/>
            <w:vAlign w:val="center"/>
          </w:tcPr>
          <w:p w14:paraId="01BECC33">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3415D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tcBorders>
              <w:left w:val="single" w:color="000000" w:sz="4" w:space="0"/>
            </w:tcBorders>
            <w:noWrap w:val="0"/>
            <w:vAlign w:val="center"/>
          </w:tcPr>
          <w:p w14:paraId="11F2F4BC">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16</w:t>
            </w:r>
          </w:p>
        </w:tc>
        <w:tc>
          <w:tcPr>
            <w:tcW w:w="2780" w:type="dxa"/>
            <w:gridSpan w:val="2"/>
            <w:noWrap w:val="0"/>
            <w:vAlign w:val="center"/>
          </w:tcPr>
          <w:p w14:paraId="2244CF71">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对销售无卫生许可批准文件的涉及饮用水卫生安全的产品的行政处罚</w:t>
            </w:r>
          </w:p>
        </w:tc>
        <w:tc>
          <w:tcPr>
            <w:tcW w:w="1208" w:type="dxa"/>
            <w:gridSpan w:val="2"/>
            <w:noWrap w:val="0"/>
            <w:vAlign w:val="center"/>
          </w:tcPr>
          <w:p w14:paraId="2278C4DF">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区县卫生健康部门</w:t>
            </w:r>
          </w:p>
        </w:tc>
        <w:tc>
          <w:tcPr>
            <w:tcW w:w="1901" w:type="dxa"/>
            <w:gridSpan w:val="2"/>
            <w:noWrap w:val="0"/>
            <w:vAlign w:val="center"/>
          </w:tcPr>
          <w:p w14:paraId="078453FF">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0FCD29BA">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《生活饮用水卫生监督管理办法》（2016年修改）第二十七条。</w:t>
            </w:r>
          </w:p>
        </w:tc>
        <w:tc>
          <w:tcPr>
            <w:tcW w:w="1346" w:type="dxa"/>
            <w:tcBorders>
              <w:right w:val="single" w:color="000000" w:sz="4" w:space="0"/>
            </w:tcBorders>
            <w:noWrap w:val="0"/>
            <w:vAlign w:val="center"/>
          </w:tcPr>
          <w:p w14:paraId="59BFE2AC">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2D311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tcBorders>
              <w:left w:val="single" w:color="000000" w:sz="4" w:space="0"/>
            </w:tcBorders>
            <w:noWrap w:val="0"/>
            <w:vAlign w:val="center"/>
          </w:tcPr>
          <w:p w14:paraId="420B64D9">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17</w:t>
            </w:r>
          </w:p>
        </w:tc>
        <w:tc>
          <w:tcPr>
            <w:tcW w:w="2780" w:type="dxa"/>
            <w:gridSpan w:val="2"/>
            <w:noWrap w:val="0"/>
            <w:vAlign w:val="center"/>
          </w:tcPr>
          <w:p w14:paraId="56E0E9D8">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对零售经营者变更零售点名称等信息并未重新办理零售许可证或者存放的烟花爆竹数量超过零售许可证载明范围的行政处罚</w:t>
            </w:r>
          </w:p>
        </w:tc>
        <w:tc>
          <w:tcPr>
            <w:tcW w:w="1208" w:type="dxa"/>
            <w:gridSpan w:val="2"/>
            <w:noWrap w:val="0"/>
            <w:vAlign w:val="center"/>
          </w:tcPr>
          <w:p w14:paraId="6F53546A">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区县应急管理部门</w:t>
            </w:r>
          </w:p>
        </w:tc>
        <w:tc>
          <w:tcPr>
            <w:tcW w:w="1901" w:type="dxa"/>
            <w:gridSpan w:val="2"/>
            <w:noWrap w:val="0"/>
            <w:vAlign w:val="center"/>
          </w:tcPr>
          <w:p w14:paraId="2FF5D3A2">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63E19701">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《烟花爆竹经营许可实施办法》（2013年施行）第三十五条。</w:t>
            </w:r>
          </w:p>
        </w:tc>
        <w:tc>
          <w:tcPr>
            <w:tcW w:w="1346" w:type="dxa"/>
            <w:tcBorders>
              <w:right w:val="single" w:color="000000" w:sz="4" w:space="0"/>
            </w:tcBorders>
            <w:noWrap w:val="0"/>
            <w:vAlign w:val="center"/>
          </w:tcPr>
          <w:p w14:paraId="1C7BDCA2">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2DDA2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3523B885">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18</w:t>
            </w:r>
          </w:p>
        </w:tc>
        <w:tc>
          <w:tcPr>
            <w:tcW w:w="2780" w:type="dxa"/>
            <w:gridSpan w:val="2"/>
            <w:noWrap w:val="0"/>
            <w:vAlign w:val="center"/>
          </w:tcPr>
          <w:p w14:paraId="47D14B01">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对损坏或者擅自拆除、移动森林防火标志的行政处罚</w:t>
            </w:r>
          </w:p>
        </w:tc>
        <w:tc>
          <w:tcPr>
            <w:tcW w:w="1208" w:type="dxa"/>
            <w:gridSpan w:val="2"/>
            <w:noWrap w:val="0"/>
            <w:vAlign w:val="center"/>
          </w:tcPr>
          <w:p w14:paraId="7F218B63">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区县林业部门</w:t>
            </w:r>
          </w:p>
        </w:tc>
        <w:tc>
          <w:tcPr>
            <w:tcW w:w="1901" w:type="dxa"/>
            <w:gridSpan w:val="2"/>
            <w:noWrap w:val="0"/>
            <w:vAlign w:val="center"/>
          </w:tcPr>
          <w:p w14:paraId="1102F3E3">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2B91E76E">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《重庆市森林防火条例》（2018年修正）第四十五条。</w:t>
            </w:r>
          </w:p>
        </w:tc>
        <w:tc>
          <w:tcPr>
            <w:tcW w:w="1346" w:type="dxa"/>
            <w:noWrap w:val="0"/>
            <w:vAlign w:val="center"/>
          </w:tcPr>
          <w:p w14:paraId="18616929">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32699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7526603C">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19</w:t>
            </w:r>
          </w:p>
        </w:tc>
        <w:tc>
          <w:tcPr>
            <w:tcW w:w="2780" w:type="dxa"/>
            <w:gridSpan w:val="2"/>
            <w:noWrap w:val="0"/>
            <w:vAlign w:val="center"/>
          </w:tcPr>
          <w:p w14:paraId="67413828">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对森林、林木、林地经营单位或个人未履行森林防火责任的行政处罚</w:t>
            </w:r>
          </w:p>
        </w:tc>
        <w:tc>
          <w:tcPr>
            <w:tcW w:w="1208" w:type="dxa"/>
            <w:gridSpan w:val="2"/>
            <w:noWrap w:val="0"/>
            <w:vAlign w:val="center"/>
          </w:tcPr>
          <w:p w14:paraId="1DD406E9">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区县林业部门</w:t>
            </w:r>
          </w:p>
        </w:tc>
        <w:tc>
          <w:tcPr>
            <w:tcW w:w="1901" w:type="dxa"/>
            <w:gridSpan w:val="2"/>
            <w:noWrap w:val="0"/>
            <w:vAlign w:val="center"/>
          </w:tcPr>
          <w:p w14:paraId="4671D844">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27F6A638">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《森林防火条例》（2008年修订）第四十八条；《重庆市森林防火条例》（2018年修订）第四十四条。</w:t>
            </w:r>
          </w:p>
        </w:tc>
        <w:tc>
          <w:tcPr>
            <w:tcW w:w="1346" w:type="dxa"/>
            <w:noWrap w:val="0"/>
            <w:vAlign w:val="center"/>
          </w:tcPr>
          <w:p w14:paraId="5B342BD6">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015F2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13477EE7">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20</w:t>
            </w:r>
          </w:p>
        </w:tc>
        <w:tc>
          <w:tcPr>
            <w:tcW w:w="2780" w:type="dxa"/>
            <w:gridSpan w:val="2"/>
            <w:noWrap w:val="0"/>
            <w:vAlign w:val="center"/>
          </w:tcPr>
          <w:p w14:paraId="45AF7DE2">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对森林防火区内的有关单位或者个人拒绝接受森林防火检查或者接到森林火灾隐患整改通知书逾期不消除火灾隐患的行政处罚</w:t>
            </w:r>
          </w:p>
        </w:tc>
        <w:tc>
          <w:tcPr>
            <w:tcW w:w="1208" w:type="dxa"/>
            <w:gridSpan w:val="2"/>
            <w:noWrap w:val="0"/>
            <w:vAlign w:val="center"/>
          </w:tcPr>
          <w:p w14:paraId="56ED52CD">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区县林业部门</w:t>
            </w:r>
          </w:p>
        </w:tc>
        <w:tc>
          <w:tcPr>
            <w:tcW w:w="1901" w:type="dxa"/>
            <w:gridSpan w:val="2"/>
            <w:noWrap w:val="0"/>
            <w:vAlign w:val="center"/>
          </w:tcPr>
          <w:p w14:paraId="2433C9BB">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20941A4D">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《森林防火条例》（2008年修订）第四十九条。</w:t>
            </w:r>
          </w:p>
        </w:tc>
        <w:tc>
          <w:tcPr>
            <w:tcW w:w="1346" w:type="dxa"/>
            <w:noWrap w:val="0"/>
            <w:vAlign w:val="center"/>
          </w:tcPr>
          <w:p w14:paraId="33597C14">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4AD65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135F6E41">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21</w:t>
            </w:r>
          </w:p>
        </w:tc>
        <w:tc>
          <w:tcPr>
            <w:tcW w:w="2780" w:type="dxa"/>
            <w:gridSpan w:val="2"/>
            <w:noWrap w:val="0"/>
            <w:vAlign w:val="center"/>
          </w:tcPr>
          <w:p w14:paraId="6F971396">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对消防安全重点单位及公安派出所监督检查单位以外其他单位或者个人在建筑物内部公共区域随意焚烧物品的行政处罚</w:t>
            </w:r>
          </w:p>
        </w:tc>
        <w:tc>
          <w:tcPr>
            <w:tcW w:w="1208" w:type="dxa"/>
            <w:gridSpan w:val="2"/>
            <w:noWrap w:val="0"/>
            <w:vAlign w:val="center"/>
          </w:tcPr>
          <w:p w14:paraId="7F9ADCC6">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区县消防救援机构</w:t>
            </w:r>
          </w:p>
        </w:tc>
        <w:tc>
          <w:tcPr>
            <w:tcW w:w="1901" w:type="dxa"/>
            <w:gridSpan w:val="2"/>
            <w:noWrap w:val="0"/>
            <w:vAlign w:val="center"/>
          </w:tcPr>
          <w:p w14:paraId="0483DC64">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41737941">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《重庆市消防条例》（2024年修订）第七十二条。</w:t>
            </w:r>
          </w:p>
        </w:tc>
        <w:tc>
          <w:tcPr>
            <w:tcW w:w="1346" w:type="dxa"/>
            <w:noWrap w:val="0"/>
            <w:vAlign w:val="center"/>
          </w:tcPr>
          <w:p w14:paraId="32CBE45A">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0BD6B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2E0C4D81">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22</w:t>
            </w:r>
          </w:p>
        </w:tc>
        <w:tc>
          <w:tcPr>
            <w:tcW w:w="2780" w:type="dxa"/>
            <w:gridSpan w:val="2"/>
            <w:noWrap w:val="0"/>
            <w:vAlign w:val="center"/>
          </w:tcPr>
          <w:p w14:paraId="285D28EF">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对消防安全重点单位及公安派出所监督检查单位以外其他单位或者个人占用、堵塞、封闭疏散通道、安全出口的行政处罚</w:t>
            </w:r>
          </w:p>
        </w:tc>
        <w:tc>
          <w:tcPr>
            <w:tcW w:w="1208" w:type="dxa"/>
            <w:gridSpan w:val="2"/>
            <w:noWrap w:val="0"/>
            <w:vAlign w:val="center"/>
          </w:tcPr>
          <w:p w14:paraId="65D2FA47">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区县消防救援机构</w:t>
            </w:r>
          </w:p>
        </w:tc>
        <w:tc>
          <w:tcPr>
            <w:tcW w:w="1901" w:type="dxa"/>
            <w:gridSpan w:val="2"/>
            <w:noWrap w:val="0"/>
            <w:vAlign w:val="center"/>
          </w:tcPr>
          <w:p w14:paraId="3B1DC098">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53B9E457">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《中华人民共和国消防法》（2021年修正）第六十条第一款第三项，第二款。</w:t>
            </w:r>
          </w:p>
        </w:tc>
        <w:tc>
          <w:tcPr>
            <w:tcW w:w="1346" w:type="dxa"/>
            <w:noWrap w:val="0"/>
            <w:vAlign w:val="center"/>
          </w:tcPr>
          <w:p w14:paraId="3F26F773">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4B866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385BCFEB">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23</w:t>
            </w:r>
          </w:p>
        </w:tc>
        <w:tc>
          <w:tcPr>
            <w:tcW w:w="2780" w:type="dxa"/>
            <w:gridSpan w:val="2"/>
            <w:noWrap w:val="0"/>
            <w:vAlign w:val="center"/>
          </w:tcPr>
          <w:p w14:paraId="1D06C680">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对消防安全重点单位及公安派出所监督检查单位以外其他单位或者个人埋压、圈占、遮挡消火栓行为的行政处罚</w:t>
            </w:r>
          </w:p>
        </w:tc>
        <w:tc>
          <w:tcPr>
            <w:tcW w:w="1208" w:type="dxa"/>
            <w:gridSpan w:val="2"/>
            <w:noWrap w:val="0"/>
            <w:vAlign w:val="center"/>
          </w:tcPr>
          <w:p w14:paraId="504587D2">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区县消防救援机构</w:t>
            </w:r>
          </w:p>
        </w:tc>
        <w:tc>
          <w:tcPr>
            <w:tcW w:w="1901" w:type="dxa"/>
            <w:gridSpan w:val="2"/>
            <w:noWrap w:val="0"/>
            <w:vAlign w:val="center"/>
          </w:tcPr>
          <w:p w14:paraId="433B0C4D">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271A74E1">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《中华人民共和国消防法》（2021年修正）第六十条第一款第四项，第二款。</w:t>
            </w:r>
          </w:p>
        </w:tc>
        <w:tc>
          <w:tcPr>
            <w:tcW w:w="1346" w:type="dxa"/>
            <w:noWrap w:val="0"/>
            <w:vAlign w:val="center"/>
          </w:tcPr>
          <w:p w14:paraId="58630BCB">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66F21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566294AC">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24</w:t>
            </w:r>
          </w:p>
        </w:tc>
        <w:tc>
          <w:tcPr>
            <w:tcW w:w="2780" w:type="dxa"/>
            <w:gridSpan w:val="2"/>
            <w:noWrap w:val="0"/>
            <w:vAlign w:val="center"/>
          </w:tcPr>
          <w:p w14:paraId="1789D12B">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对消防安全重点单位及公安派出所监督检查单位以外其他单位或者个人占用、堵塞、封闭消防车通道，妨碍消防车通行行为的行政处罚</w:t>
            </w:r>
          </w:p>
        </w:tc>
        <w:tc>
          <w:tcPr>
            <w:tcW w:w="1208" w:type="dxa"/>
            <w:gridSpan w:val="2"/>
            <w:noWrap w:val="0"/>
            <w:vAlign w:val="center"/>
          </w:tcPr>
          <w:p w14:paraId="55A54BED">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区县消防救援机构</w:t>
            </w:r>
          </w:p>
        </w:tc>
        <w:tc>
          <w:tcPr>
            <w:tcW w:w="1901" w:type="dxa"/>
            <w:gridSpan w:val="2"/>
            <w:noWrap w:val="0"/>
            <w:vAlign w:val="center"/>
          </w:tcPr>
          <w:p w14:paraId="532C67F7">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1F3F7C67">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《中华人民共和国消防法》（2021年修正）第六十条第一款第五项，第二款。</w:t>
            </w:r>
          </w:p>
        </w:tc>
        <w:tc>
          <w:tcPr>
            <w:tcW w:w="1346" w:type="dxa"/>
            <w:noWrap w:val="0"/>
            <w:vAlign w:val="center"/>
          </w:tcPr>
          <w:p w14:paraId="655F5322">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31AAF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0798060F">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25</w:t>
            </w:r>
          </w:p>
        </w:tc>
        <w:tc>
          <w:tcPr>
            <w:tcW w:w="2780" w:type="dxa"/>
            <w:gridSpan w:val="2"/>
            <w:noWrap w:val="0"/>
            <w:vAlign w:val="center"/>
          </w:tcPr>
          <w:p w14:paraId="1BBAF7B9">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对消防安全重点单位及公安派出所监督检查单位以外其他单位或者个人损坏、挪用或者擅自拆除、停用消防设施、器材的行政处罚</w:t>
            </w:r>
          </w:p>
        </w:tc>
        <w:tc>
          <w:tcPr>
            <w:tcW w:w="1208" w:type="dxa"/>
            <w:gridSpan w:val="2"/>
            <w:noWrap w:val="0"/>
            <w:vAlign w:val="center"/>
          </w:tcPr>
          <w:p w14:paraId="122AB6B0">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区县消防救援机构</w:t>
            </w:r>
          </w:p>
        </w:tc>
        <w:tc>
          <w:tcPr>
            <w:tcW w:w="1901" w:type="dxa"/>
            <w:gridSpan w:val="2"/>
            <w:noWrap w:val="0"/>
            <w:vAlign w:val="center"/>
          </w:tcPr>
          <w:p w14:paraId="0C50320B">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501412F4">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《中华人民共和国消防法》（2021年修正）第六十条第一款第二项，第二款。</w:t>
            </w:r>
          </w:p>
        </w:tc>
        <w:tc>
          <w:tcPr>
            <w:tcW w:w="1346" w:type="dxa"/>
            <w:noWrap w:val="0"/>
            <w:vAlign w:val="center"/>
          </w:tcPr>
          <w:p w14:paraId="7BE7A1DF">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59A9A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127D3D1B">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26</w:t>
            </w:r>
          </w:p>
        </w:tc>
        <w:tc>
          <w:tcPr>
            <w:tcW w:w="2780" w:type="dxa"/>
            <w:gridSpan w:val="2"/>
            <w:noWrap w:val="0"/>
            <w:vAlign w:val="center"/>
          </w:tcPr>
          <w:p w14:paraId="6B0CD38B">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对消防安全重点单位及公安派出所监督检查单位以外其他单位或者个人在高层建筑内宾馆、餐饮场所的厨房烟道、燃气管道未定期检查、清洗和保养的行政处罚</w:t>
            </w:r>
          </w:p>
        </w:tc>
        <w:tc>
          <w:tcPr>
            <w:tcW w:w="1208" w:type="dxa"/>
            <w:gridSpan w:val="2"/>
            <w:noWrap w:val="0"/>
            <w:vAlign w:val="center"/>
          </w:tcPr>
          <w:p w14:paraId="2EFB6285">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区县消防救援机构</w:t>
            </w:r>
          </w:p>
        </w:tc>
        <w:tc>
          <w:tcPr>
            <w:tcW w:w="1901" w:type="dxa"/>
            <w:gridSpan w:val="2"/>
            <w:noWrap w:val="0"/>
            <w:vAlign w:val="center"/>
          </w:tcPr>
          <w:p w14:paraId="2BF7E3BE">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620D3293">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《重庆市高层建筑消防安全管理规定》（2009年施行）第六十一条第一项。</w:t>
            </w:r>
          </w:p>
        </w:tc>
        <w:tc>
          <w:tcPr>
            <w:tcW w:w="1346" w:type="dxa"/>
            <w:noWrap w:val="0"/>
            <w:vAlign w:val="center"/>
          </w:tcPr>
          <w:p w14:paraId="0B81A349">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03142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5A259B72">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27</w:t>
            </w:r>
          </w:p>
        </w:tc>
        <w:tc>
          <w:tcPr>
            <w:tcW w:w="2780" w:type="dxa"/>
            <w:gridSpan w:val="2"/>
            <w:noWrap w:val="0"/>
            <w:vAlign w:val="center"/>
          </w:tcPr>
          <w:p w14:paraId="01FBBFAA">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对消防安全重点单位及公安派出所监督检查单位以外其他单位在人员密集场所的门窗上设置影响逃生和灭火救援的障碍物的行政处罚</w:t>
            </w:r>
          </w:p>
        </w:tc>
        <w:tc>
          <w:tcPr>
            <w:tcW w:w="1208" w:type="dxa"/>
            <w:gridSpan w:val="2"/>
            <w:noWrap w:val="0"/>
            <w:vAlign w:val="center"/>
          </w:tcPr>
          <w:p w14:paraId="249ACDFE">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区县消防救援机构</w:t>
            </w:r>
          </w:p>
        </w:tc>
        <w:tc>
          <w:tcPr>
            <w:tcW w:w="1901" w:type="dxa"/>
            <w:gridSpan w:val="2"/>
            <w:noWrap w:val="0"/>
            <w:vAlign w:val="center"/>
          </w:tcPr>
          <w:p w14:paraId="67C0BBF1">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6C0C8ADD">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《中华人民共和国消防法》（2021年修正）第六十条第六项。</w:t>
            </w:r>
          </w:p>
        </w:tc>
        <w:tc>
          <w:tcPr>
            <w:tcW w:w="1346" w:type="dxa"/>
            <w:noWrap w:val="0"/>
            <w:vAlign w:val="center"/>
          </w:tcPr>
          <w:p w14:paraId="236C3B10">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2197A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223708B1">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28</w:t>
            </w:r>
          </w:p>
        </w:tc>
        <w:tc>
          <w:tcPr>
            <w:tcW w:w="2780" w:type="dxa"/>
            <w:gridSpan w:val="2"/>
            <w:noWrap w:val="0"/>
            <w:vAlign w:val="center"/>
          </w:tcPr>
          <w:p w14:paraId="6540E6B5">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对消防安全重点单位及公安派出所监督检查单位以外其他具有火灾、爆炸危险的场所吸烟的行政处罚</w:t>
            </w:r>
          </w:p>
        </w:tc>
        <w:tc>
          <w:tcPr>
            <w:tcW w:w="1208" w:type="dxa"/>
            <w:gridSpan w:val="2"/>
            <w:noWrap w:val="0"/>
            <w:vAlign w:val="center"/>
          </w:tcPr>
          <w:p w14:paraId="3F07FDDB">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区县消防救援机构</w:t>
            </w:r>
          </w:p>
        </w:tc>
        <w:tc>
          <w:tcPr>
            <w:tcW w:w="1901" w:type="dxa"/>
            <w:gridSpan w:val="2"/>
            <w:noWrap w:val="0"/>
            <w:vAlign w:val="center"/>
          </w:tcPr>
          <w:p w14:paraId="47E3E3F2">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行政处罚权（公安机关依法行使的除外）以及与其行政处罚权有关的行政检查、行政强制措施</w:t>
            </w:r>
          </w:p>
        </w:tc>
        <w:tc>
          <w:tcPr>
            <w:tcW w:w="2052" w:type="dxa"/>
            <w:gridSpan w:val="2"/>
            <w:noWrap w:val="0"/>
            <w:vAlign w:val="center"/>
          </w:tcPr>
          <w:p w14:paraId="62126B1B">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《中华人民共和国消防法》（2021年修正）第六十三条第二项。</w:t>
            </w:r>
          </w:p>
        </w:tc>
        <w:tc>
          <w:tcPr>
            <w:tcW w:w="1346" w:type="dxa"/>
            <w:noWrap w:val="0"/>
            <w:vAlign w:val="center"/>
          </w:tcPr>
          <w:p w14:paraId="35EFCC43">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17023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4CEF8949">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29</w:t>
            </w:r>
          </w:p>
        </w:tc>
        <w:tc>
          <w:tcPr>
            <w:tcW w:w="2780" w:type="dxa"/>
            <w:gridSpan w:val="2"/>
            <w:noWrap w:val="0"/>
            <w:vAlign w:val="center"/>
          </w:tcPr>
          <w:p w14:paraId="7EF57169">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对消防安全重点单位及公安派出所监督检查单位以外其他单位或者个人违反规定使用明火作业的行政处罚</w:t>
            </w:r>
          </w:p>
        </w:tc>
        <w:tc>
          <w:tcPr>
            <w:tcW w:w="1208" w:type="dxa"/>
            <w:gridSpan w:val="2"/>
            <w:noWrap w:val="0"/>
            <w:vAlign w:val="center"/>
          </w:tcPr>
          <w:p w14:paraId="299CCDCC">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区县消防救援机构</w:t>
            </w:r>
          </w:p>
        </w:tc>
        <w:tc>
          <w:tcPr>
            <w:tcW w:w="1901" w:type="dxa"/>
            <w:gridSpan w:val="2"/>
            <w:noWrap w:val="0"/>
            <w:vAlign w:val="center"/>
          </w:tcPr>
          <w:p w14:paraId="230FA93F">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行政处罚权（公安机关依法行使的除外）以及与其行政处罚权有关的行政检查、行政强制措施</w:t>
            </w:r>
          </w:p>
        </w:tc>
        <w:tc>
          <w:tcPr>
            <w:tcW w:w="2052" w:type="dxa"/>
            <w:gridSpan w:val="2"/>
            <w:noWrap w:val="0"/>
            <w:vAlign w:val="center"/>
          </w:tcPr>
          <w:p w14:paraId="2BB9DBED">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《中华人民共和国消防法》（2021年修正）第六十三条第二项。</w:t>
            </w:r>
          </w:p>
        </w:tc>
        <w:tc>
          <w:tcPr>
            <w:tcW w:w="1346" w:type="dxa"/>
            <w:noWrap w:val="0"/>
            <w:vAlign w:val="center"/>
          </w:tcPr>
          <w:p w14:paraId="526D07CA">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4EEFC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2E9254B8">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30</w:t>
            </w:r>
          </w:p>
        </w:tc>
        <w:tc>
          <w:tcPr>
            <w:tcW w:w="2780" w:type="dxa"/>
            <w:gridSpan w:val="2"/>
            <w:noWrap w:val="0"/>
            <w:vAlign w:val="center"/>
          </w:tcPr>
          <w:p w14:paraId="4FB54B40">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对消防安全重点单位及公安派出所监督检查单位以外其他的机关、团体、企业、事业等单位或者个人违反《中华人民共和国消防法》第十八条、第二十一条第二款规定情形的行政处罚</w:t>
            </w:r>
          </w:p>
        </w:tc>
        <w:tc>
          <w:tcPr>
            <w:tcW w:w="1208" w:type="dxa"/>
            <w:gridSpan w:val="2"/>
            <w:noWrap w:val="0"/>
            <w:vAlign w:val="center"/>
          </w:tcPr>
          <w:p w14:paraId="505E94D7">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区县消防救援机构</w:t>
            </w:r>
          </w:p>
        </w:tc>
        <w:tc>
          <w:tcPr>
            <w:tcW w:w="1901" w:type="dxa"/>
            <w:gridSpan w:val="2"/>
            <w:noWrap w:val="0"/>
            <w:vAlign w:val="center"/>
          </w:tcPr>
          <w:p w14:paraId="08FDF6D9">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41B60164">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《中华人民共和国消防法》（2021年修正）第六十七条。</w:t>
            </w:r>
          </w:p>
        </w:tc>
        <w:tc>
          <w:tcPr>
            <w:tcW w:w="1346" w:type="dxa"/>
            <w:noWrap w:val="0"/>
            <w:vAlign w:val="center"/>
          </w:tcPr>
          <w:p w14:paraId="79CC276D">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4D392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63B9D630">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31</w:t>
            </w:r>
          </w:p>
        </w:tc>
        <w:tc>
          <w:tcPr>
            <w:tcW w:w="2780" w:type="dxa"/>
            <w:gridSpan w:val="2"/>
            <w:noWrap w:val="0"/>
            <w:vAlign w:val="center"/>
          </w:tcPr>
          <w:p w14:paraId="3D2E25C1">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对消防安全重点单位及公安派出所监督检查单位以外其他单位未安排消防控制室值班人员或安排值班人员数量不符合要求的行政处罚</w:t>
            </w:r>
          </w:p>
        </w:tc>
        <w:tc>
          <w:tcPr>
            <w:tcW w:w="1208" w:type="dxa"/>
            <w:gridSpan w:val="2"/>
            <w:noWrap w:val="0"/>
            <w:vAlign w:val="center"/>
          </w:tcPr>
          <w:p w14:paraId="05F3CCA8">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区县消防救援机构</w:t>
            </w:r>
          </w:p>
        </w:tc>
        <w:tc>
          <w:tcPr>
            <w:tcW w:w="1901" w:type="dxa"/>
            <w:gridSpan w:val="2"/>
            <w:noWrap w:val="0"/>
            <w:vAlign w:val="center"/>
          </w:tcPr>
          <w:p w14:paraId="5E26228E">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0B550548">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《重庆市消防条例》（2024年修订）第七十一条。</w:t>
            </w:r>
          </w:p>
        </w:tc>
        <w:tc>
          <w:tcPr>
            <w:tcW w:w="1346" w:type="dxa"/>
            <w:noWrap w:val="0"/>
            <w:vAlign w:val="center"/>
          </w:tcPr>
          <w:p w14:paraId="1BF3DB5E">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5A9A8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690CE1FF">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32</w:t>
            </w:r>
          </w:p>
        </w:tc>
        <w:tc>
          <w:tcPr>
            <w:tcW w:w="2780" w:type="dxa"/>
            <w:gridSpan w:val="2"/>
            <w:noWrap w:val="0"/>
            <w:vAlign w:val="center"/>
          </w:tcPr>
          <w:p w14:paraId="70C060F6">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消防安全重点单位及公安派出所监督检查单位以外其他单位或者个人在建筑物的公共门厅、疏散通道、安全出口、楼梯间以及其他不符合消防安全要求的室内场所停放电动自行车、电动摩托车或者为其充电拒不改正的行政处罚</w:t>
            </w:r>
          </w:p>
        </w:tc>
        <w:tc>
          <w:tcPr>
            <w:tcW w:w="1208" w:type="dxa"/>
            <w:gridSpan w:val="2"/>
            <w:noWrap w:val="0"/>
            <w:vAlign w:val="center"/>
          </w:tcPr>
          <w:p w14:paraId="42D4D39C">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区县消防救援机构</w:t>
            </w:r>
          </w:p>
        </w:tc>
        <w:tc>
          <w:tcPr>
            <w:tcW w:w="1901" w:type="dxa"/>
            <w:gridSpan w:val="2"/>
            <w:noWrap w:val="0"/>
            <w:vAlign w:val="center"/>
          </w:tcPr>
          <w:p w14:paraId="4F274731">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488188B4">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《重庆市消防条例》（2024年修订）第七十三条。</w:t>
            </w:r>
          </w:p>
        </w:tc>
        <w:tc>
          <w:tcPr>
            <w:tcW w:w="1346" w:type="dxa"/>
            <w:noWrap w:val="0"/>
            <w:vAlign w:val="center"/>
          </w:tcPr>
          <w:p w14:paraId="794DAF3D">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1FB30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53A968BA">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33</w:t>
            </w:r>
          </w:p>
        </w:tc>
        <w:tc>
          <w:tcPr>
            <w:tcW w:w="2780" w:type="dxa"/>
            <w:gridSpan w:val="2"/>
            <w:noWrap w:val="0"/>
            <w:vAlign w:val="center"/>
          </w:tcPr>
          <w:p w14:paraId="4AEAA20A">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对建设单位或物业服务企业未按照《重庆市物业管理条例》第十七条规定报送有关资料的行政处罚</w:t>
            </w:r>
          </w:p>
        </w:tc>
        <w:tc>
          <w:tcPr>
            <w:tcW w:w="1208" w:type="dxa"/>
            <w:gridSpan w:val="2"/>
            <w:noWrap w:val="0"/>
            <w:vAlign w:val="center"/>
          </w:tcPr>
          <w:p w14:paraId="31464EC5">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区县城市管理部门（由住房城乡建设部门划入事项）</w:t>
            </w:r>
          </w:p>
        </w:tc>
        <w:tc>
          <w:tcPr>
            <w:tcW w:w="1901" w:type="dxa"/>
            <w:gridSpan w:val="2"/>
            <w:noWrap w:val="0"/>
            <w:vAlign w:val="center"/>
          </w:tcPr>
          <w:p w14:paraId="4CCFDA4B">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5DCB1B59">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《重庆市物业管理条例》（2024年修正）第一百条第二项、第一百零一条第一项。</w:t>
            </w:r>
          </w:p>
        </w:tc>
        <w:tc>
          <w:tcPr>
            <w:tcW w:w="1346" w:type="dxa"/>
            <w:noWrap w:val="0"/>
            <w:vAlign w:val="center"/>
          </w:tcPr>
          <w:p w14:paraId="562F4479">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03917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57E2CEF4">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34</w:t>
            </w:r>
          </w:p>
        </w:tc>
        <w:tc>
          <w:tcPr>
            <w:tcW w:w="2780" w:type="dxa"/>
            <w:gridSpan w:val="2"/>
            <w:noWrap w:val="0"/>
            <w:vAlign w:val="center"/>
          </w:tcPr>
          <w:p w14:paraId="0475BDB4">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对建设单位或物业服务企业未按照《重庆市物业管理条例》第五十二条规定移交资料的行政处罚</w:t>
            </w:r>
          </w:p>
        </w:tc>
        <w:tc>
          <w:tcPr>
            <w:tcW w:w="1208" w:type="dxa"/>
            <w:gridSpan w:val="2"/>
            <w:noWrap w:val="0"/>
            <w:vAlign w:val="center"/>
          </w:tcPr>
          <w:p w14:paraId="23E33393">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区县城市管理部门（由住房城乡建设部门划入事项）</w:t>
            </w:r>
          </w:p>
        </w:tc>
        <w:tc>
          <w:tcPr>
            <w:tcW w:w="1901" w:type="dxa"/>
            <w:gridSpan w:val="2"/>
            <w:noWrap w:val="0"/>
            <w:vAlign w:val="center"/>
          </w:tcPr>
          <w:p w14:paraId="72714063">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7D02C784">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《重庆市物业管理条例》（2024年修正）第一百条第五项、第一百零一条第三项。</w:t>
            </w:r>
          </w:p>
        </w:tc>
        <w:tc>
          <w:tcPr>
            <w:tcW w:w="1346" w:type="dxa"/>
            <w:noWrap w:val="0"/>
            <w:vAlign w:val="center"/>
          </w:tcPr>
          <w:p w14:paraId="30FA840F">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463A4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320ED9B6">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35</w:t>
            </w:r>
          </w:p>
        </w:tc>
        <w:tc>
          <w:tcPr>
            <w:tcW w:w="2780" w:type="dxa"/>
            <w:gridSpan w:val="2"/>
            <w:noWrap w:val="0"/>
            <w:vAlign w:val="center"/>
          </w:tcPr>
          <w:p w14:paraId="2F19BAD7">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对违反乡道公路建筑控制区管理规定的行政处罚</w:t>
            </w:r>
          </w:p>
        </w:tc>
        <w:tc>
          <w:tcPr>
            <w:tcW w:w="1208" w:type="dxa"/>
            <w:gridSpan w:val="2"/>
            <w:noWrap w:val="0"/>
            <w:vAlign w:val="center"/>
          </w:tcPr>
          <w:p w14:paraId="22DE1C90">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区县交通运输部门</w:t>
            </w:r>
          </w:p>
        </w:tc>
        <w:tc>
          <w:tcPr>
            <w:tcW w:w="1901" w:type="dxa"/>
            <w:gridSpan w:val="2"/>
            <w:noWrap w:val="0"/>
            <w:vAlign w:val="center"/>
          </w:tcPr>
          <w:p w14:paraId="2C73CFFD">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1D2CD161">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《中华人民共和国公路法》（2017年修正）第八十一条；《公路安全保护条例》（2011年施行）第五十六条。</w:t>
            </w:r>
          </w:p>
        </w:tc>
        <w:tc>
          <w:tcPr>
            <w:tcW w:w="1346" w:type="dxa"/>
            <w:noWrap w:val="0"/>
            <w:vAlign w:val="center"/>
          </w:tcPr>
          <w:p w14:paraId="1C144219">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0EDAE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6F43A5BE">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36</w:t>
            </w:r>
          </w:p>
        </w:tc>
        <w:tc>
          <w:tcPr>
            <w:tcW w:w="2780" w:type="dxa"/>
            <w:gridSpan w:val="2"/>
            <w:noWrap w:val="0"/>
            <w:vAlign w:val="center"/>
          </w:tcPr>
          <w:p w14:paraId="6E9553C1">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对在乡道公路用地范围内设置公路标志以外的其他标志的行政处罚</w:t>
            </w:r>
          </w:p>
        </w:tc>
        <w:tc>
          <w:tcPr>
            <w:tcW w:w="1208" w:type="dxa"/>
            <w:gridSpan w:val="2"/>
            <w:noWrap w:val="0"/>
            <w:vAlign w:val="center"/>
          </w:tcPr>
          <w:p w14:paraId="4C0AF1F9">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区县交通运输部门</w:t>
            </w:r>
          </w:p>
        </w:tc>
        <w:tc>
          <w:tcPr>
            <w:tcW w:w="1901" w:type="dxa"/>
            <w:gridSpan w:val="2"/>
            <w:noWrap w:val="0"/>
            <w:vAlign w:val="center"/>
          </w:tcPr>
          <w:p w14:paraId="30131E34">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2DA51CC8">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《中华人民共和国公路法》（2017年修正）第七十九条。</w:t>
            </w:r>
          </w:p>
        </w:tc>
        <w:tc>
          <w:tcPr>
            <w:tcW w:w="1346" w:type="dxa"/>
            <w:noWrap w:val="0"/>
            <w:vAlign w:val="center"/>
          </w:tcPr>
          <w:p w14:paraId="7C0B2A66">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4E3E8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08ACACA6">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37</w:t>
            </w:r>
          </w:p>
        </w:tc>
        <w:tc>
          <w:tcPr>
            <w:tcW w:w="2780" w:type="dxa"/>
            <w:gridSpan w:val="2"/>
            <w:noWrap w:val="0"/>
            <w:vAlign w:val="center"/>
          </w:tcPr>
          <w:p w14:paraId="2CB2DBF9">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对未经批准在乡道上增设平面交叉道口的行政处罚</w:t>
            </w:r>
          </w:p>
        </w:tc>
        <w:tc>
          <w:tcPr>
            <w:tcW w:w="1208" w:type="dxa"/>
            <w:gridSpan w:val="2"/>
            <w:noWrap w:val="0"/>
            <w:vAlign w:val="center"/>
          </w:tcPr>
          <w:p w14:paraId="4464A6C6">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区县交通运输部门</w:t>
            </w:r>
          </w:p>
        </w:tc>
        <w:tc>
          <w:tcPr>
            <w:tcW w:w="1901" w:type="dxa"/>
            <w:gridSpan w:val="2"/>
            <w:noWrap w:val="0"/>
            <w:vAlign w:val="center"/>
          </w:tcPr>
          <w:p w14:paraId="74F5A7A9">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63C2C936">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《中华人民共和国公路法》（2017年修正）第八十条。</w:t>
            </w:r>
          </w:p>
        </w:tc>
        <w:tc>
          <w:tcPr>
            <w:tcW w:w="1346" w:type="dxa"/>
            <w:noWrap w:val="0"/>
            <w:vAlign w:val="center"/>
          </w:tcPr>
          <w:p w14:paraId="6215CA1E">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408D4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75CC636C">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38</w:t>
            </w:r>
          </w:p>
        </w:tc>
        <w:tc>
          <w:tcPr>
            <w:tcW w:w="2780" w:type="dxa"/>
            <w:gridSpan w:val="2"/>
            <w:noWrap w:val="0"/>
            <w:vAlign w:val="center"/>
          </w:tcPr>
          <w:p w14:paraId="2F0E7EF4">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对未经许可在乡道上进行涉路施工活动的行政处罚</w:t>
            </w:r>
          </w:p>
        </w:tc>
        <w:tc>
          <w:tcPr>
            <w:tcW w:w="1208" w:type="dxa"/>
            <w:gridSpan w:val="2"/>
            <w:noWrap w:val="0"/>
            <w:vAlign w:val="center"/>
          </w:tcPr>
          <w:p w14:paraId="317D7E13">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区县交通运输部门</w:t>
            </w:r>
          </w:p>
        </w:tc>
        <w:tc>
          <w:tcPr>
            <w:tcW w:w="1901" w:type="dxa"/>
            <w:gridSpan w:val="2"/>
            <w:noWrap w:val="0"/>
            <w:vAlign w:val="center"/>
          </w:tcPr>
          <w:p w14:paraId="4B863AF5">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59EF6566">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《公路安全保护条例》（2011年施行）第六十二条。</w:t>
            </w:r>
          </w:p>
        </w:tc>
        <w:tc>
          <w:tcPr>
            <w:tcW w:w="1346" w:type="dxa"/>
            <w:noWrap w:val="0"/>
            <w:vAlign w:val="center"/>
          </w:tcPr>
          <w:p w14:paraId="280BF041">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4C2F6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51FB228A">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39</w:t>
            </w:r>
          </w:p>
        </w:tc>
        <w:tc>
          <w:tcPr>
            <w:tcW w:w="2780" w:type="dxa"/>
            <w:gridSpan w:val="2"/>
            <w:noWrap w:val="0"/>
            <w:vAlign w:val="center"/>
          </w:tcPr>
          <w:p w14:paraId="79C72CA3">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对在禁止生产建设活动的区域从事可能造成水土流失生产建设活动的行政处罚</w:t>
            </w:r>
          </w:p>
        </w:tc>
        <w:tc>
          <w:tcPr>
            <w:tcW w:w="1208" w:type="dxa"/>
            <w:gridSpan w:val="2"/>
            <w:noWrap w:val="0"/>
            <w:vAlign w:val="center"/>
          </w:tcPr>
          <w:p w14:paraId="745A9EE9">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区县水利部门</w:t>
            </w:r>
          </w:p>
        </w:tc>
        <w:tc>
          <w:tcPr>
            <w:tcW w:w="1901" w:type="dxa"/>
            <w:gridSpan w:val="2"/>
            <w:noWrap w:val="0"/>
            <w:vAlign w:val="center"/>
          </w:tcPr>
          <w:p w14:paraId="3145FB9A">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7AD84C1F">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《重庆市实施〈中华人民共和国水土保持法〉办法》（2018年修正）第四十条。</w:t>
            </w:r>
          </w:p>
        </w:tc>
        <w:tc>
          <w:tcPr>
            <w:tcW w:w="1346" w:type="dxa"/>
            <w:noWrap w:val="0"/>
            <w:vAlign w:val="center"/>
          </w:tcPr>
          <w:p w14:paraId="14709124">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4C82D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5F0743EF">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40</w:t>
            </w:r>
          </w:p>
        </w:tc>
        <w:tc>
          <w:tcPr>
            <w:tcW w:w="2780" w:type="dxa"/>
            <w:gridSpan w:val="2"/>
            <w:noWrap w:val="0"/>
            <w:vAlign w:val="center"/>
          </w:tcPr>
          <w:p w14:paraId="4874C749">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对在林区采伐林木不依法采取防止水土流失措施的行政处罚</w:t>
            </w:r>
          </w:p>
        </w:tc>
        <w:tc>
          <w:tcPr>
            <w:tcW w:w="1208" w:type="dxa"/>
            <w:gridSpan w:val="2"/>
            <w:noWrap w:val="0"/>
            <w:vAlign w:val="center"/>
          </w:tcPr>
          <w:p w14:paraId="599261A0">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区县水利部门</w:t>
            </w:r>
          </w:p>
        </w:tc>
        <w:tc>
          <w:tcPr>
            <w:tcW w:w="1901" w:type="dxa"/>
            <w:gridSpan w:val="2"/>
            <w:noWrap w:val="0"/>
            <w:vAlign w:val="center"/>
          </w:tcPr>
          <w:p w14:paraId="64EDFF48">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6B083777">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《中华人民共和国水土保持法》（2010年修订）第五十二条。</w:t>
            </w:r>
          </w:p>
        </w:tc>
        <w:tc>
          <w:tcPr>
            <w:tcW w:w="1346" w:type="dxa"/>
            <w:noWrap w:val="0"/>
            <w:vAlign w:val="center"/>
          </w:tcPr>
          <w:p w14:paraId="661AF629">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6CF11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1CAF8863">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41</w:t>
            </w:r>
          </w:p>
        </w:tc>
        <w:tc>
          <w:tcPr>
            <w:tcW w:w="2780" w:type="dxa"/>
            <w:gridSpan w:val="2"/>
            <w:noWrap w:val="0"/>
            <w:vAlign w:val="center"/>
          </w:tcPr>
          <w:p w14:paraId="2482A92C">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对在人口集中地区、机场周围、交通干线附近以及市人民政府划定的其他禁止区域内露天焚烧秸秆的行政处罚</w:t>
            </w:r>
          </w:p>
        </w:tc>
        <w:tc>
          <w:tcPr>
            <w:tcW w:w="1208" w:type="dxa"/>
            <w:gridSpan w:val="2"/>
            <w:noWrap w:val="0"/>
            <w:vAlign w:val="center"/>
          </w:tcPr>
          <w:p w14:paraId="1188444D">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区县农业农村部门</w:t>
            </w:r>
          </w:p>
        </w:tc>
        <w:tc>
          <w:tcPr>
            <w:tcW w:w="1901" w:type="dxa"/>
            <w:gridSpan w:val="2"/>
            <w:noWrap w:val="0"/>
            <w:vAlign w:val="center"/>
          </w:tcPr>
          <w:p w14:paraId="6C4C5603">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37D9D941">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《重庆市大气污染防治条例》（2021年修正）第九十条第二款。</w:t>
            </w:r>
          </w:p>
        </w:tc>
        <w:tc>
          <w:tcPr>
            <w:tcW w:w="1346" w:type="dxa"/>
            <w:noWrap w:val="0"/>
            <w:vAlign w:val="center"/>
          </w:tcPr>
          <w:p w14:paraId="2F795224">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546D9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548ACD15">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42</w:t>
            </w:r>
          </w:p>
        </w:tc>
        <w:tc>
          <w:tcPr>
            <w:tcW w:w="2780" w:type="dxa"/>
            <w:gridSpan w:val="2"/>
            <w:noWrap w:val="0"/>
            <w:vAlign w:val="center"/>
          </w:tcPr>
          <w:p w14:paraId="43F2E879">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对违反《农药管理条例》（2022修订）第五十八条规定情形的行政处罚</w:t>
            </w:r>
          </w:p>
        </w:tc>
        <w:tc>
          <w:tcPr>
            <w:tcW w:w="1208" w:type="dxa"/>
            <w:gridSpan w:val="2"/>
            <w:noWrap w:val="0"/>
            <w:vAlign w:val="center"/>
          </w:tcPr>
          <w:p w14:paraId="347B55D5">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区县农业农村部门</w:t>
            </w:r>
          </w:p>
        </w:tc>
        <w:tc>
          <w:tcPr>
            <w:tcW w:w="1901" w:type="dxa"/>
            <w:gridSpan w:val="2"/>
            <w:noWrap w:val="0"/>
            <w:vAlign w:val="center"/>
          </w:tcPr>
          <w:p w14:paraId="418EE7D4">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307BF70A">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《农药管理条例》（2022年修订）第五十八条。</w:t>
            </w:r>
          </w:p>
        </w:tc>
        <w:tc>
          <w:tcPr>
            <w:tcW w:w="1346" w:type="dxa"/>
            <w:noWrap w:val="0"/>
            <w:vAlign w:val="center"/>
          </w:tcPr>
          <w:p w14:paraId="6BE2827A">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r w14:paraId="22222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556" w:type="dxa"/>
            <w:noWrap w:val="0"/>
            <w:vAlign w:val="center"/>
          </w:tcPr>
          <w:p w14:paraId="4B1B8E4D">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43</w:t>
            </w:r>
          </w:p>
        </w:tc>
        <w:tc>
          <w:tcPr>
            <w:tcW w:w="2780" w:type="dxa"/>
            <w:gridSpan w:val="2"/>
            <w:noWrap w:val="0"/>
            <w:vAlign w:val="center"/>
          </w:tcPr>
          <w:p w14:paraId="64CCC347">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对森林防火期内携带火种或者易燃易爆物品进入森林防火区行为的行政处罚</w:t>
            </w:r>
          </w:p>
        </w:tc>
        <w:tc>
          <w:tcPr>
            <w:tcW w:w="1208" w:type="dxa"/>
            <w:gridSpan w:val="2"/>
            <w:noWrap w:val="0"/>
            <w:vAlign w:val="center"/>
          </w:tcPr>
          <w:p w14:paraId="664A5C4B">
            <w:pPr>
              <w:pStyle w:val="22"/>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区县林业部门</w:t>
            </w:r>
          </w:p>
        </w:tc>
        <w:tc>
          <w:tcPr>
            <w:tcW w:w="1901" w:type="dxa"/>
            <w:gridSpan w:val="2"/>
            <w:noWrap w:val="0"/>
            <w:vAlign w:val="center"/>
          </w:tcPr>
          <w:p w14:paraId="5BFB5EFE">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行政处罚权以及与其行政处罚权有关的行政检查、行政强制措施</w:t>
            </w:r>
          </w:p>
        </w:tc>
        <w:tc>
          <w:tcPr>
            <w:tcW w:w="2052" w:type="dxa"/>
            <w:gridSpan w:val="2"/>
            <w:noWrap w:val="0"/>
            <w:vAlign w:val="center"/>
          </w:tcPr>
          <w:p w14:paraId="590F8C59">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《重庆市森林防火条例》（2018年修订）第四十六条。</w:t>
            </w:r>
          </w:p>
        </w:tc>
        <w:tc>
          <w:tcPr>
            <w:tcW w:w="1346" w:type="dxa"/>
            <w:noWrap w:val="0"/>
            <w:vAlign w:val="center"/>
          </w:tcPr>
          <w:p w14:paraId="2F553FB6">
            <w:pPr>
              <w:pStyle w:val="22"/>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各街道办事处</w:t>
            </w:r>
          </w:p>
        </w:tc>
      </w:tr>
    </w:tbl>
    <w:p w14:paraId="2990FCDF">
      <w:pPr>
        <w:pStyle w:val="3"/>
        <w:rPr>
          <w:rFonts w:hint="default" w:ascii="Times New Roman" w:hAnsi="Times New Roman" w:eastAsia="方正仿宋_GBK" w:cs="Times New Roman"/>
          <w:sz w:val="32"/>
          <w:lang w:val="en-US" w:eastAsia="zh-CN"/>
        </w:rPr>
      </w:pPr>
    </w:p>
    <w:p w14:paraId="172D172A">
      <w:pPr>
        <w:pStyle w:val="17"/>
        <w:rPr>
          <w:rFonts w:hint="default" w:ascii="Times New Roman" w:hAnsi="Times New Roman" w:eastAsia="仿宋_GB2312" w:cs="Times New Roman"/>
          <w:sz w:val="32"/>
          <w:szCs w:val="32"/>
        </w:rPr>
      </w:pPr>
    </w:p>
    <w:p w14:paraId="388183E6">
      <w:pPr>
        <w:pStyle w:val="17"/>
        <w:rPr>
          <w:rFonts w:hint="default" w:ascii="Times New Roman" w:hAnsi="Times New Roman" w:eastAsia="仿宋_GB2312" w:cs="Times New Roman"/>
          <w:sz w:val="32"/>
          <w:szCs w:val="32"/>
        </w:rPr>
      </w:pPr>
    </w:p>
    <w:p w14:paraId="0E253BC7">
      <w:pPr>
        <w:pStyle w:val="17"/>
        <w:rPr>
          <w:rFonts w:hint="default" w:ascii="Times New Roman" w:hAnsi="Times New Roman" w:eastAsia="仿宋_GB2312" w:cs="Times New Roman"/>
          <w:sz w:val="32"/>
          <w:szCs w:val="32"/>
        </w:rPr>
      </w:pPr>
    </w:p>
    <w:p w14:paraId="67C05B46">
      <w:pPr>
        <w:pStyle w:val="17"/>
        <w:rPr>
          <w:rFonts w:hint="default" w:ascii="Times New Roman" w:hAnsi="Times New Roman" w:eastAsia="仿宋_GB2312" w:cs="Times New Roman"/>
          <w:sz w:val="32"/>
          <w:szCs w:val="32"/>
        </w:rPr>
      </w:pPr>
    </w:p>
    <w:p w14:paraId="4649898F">
      <w:pPr>
        <w:pStyle w:val="17"/>
        <w:rPr>
          <w:rFonts w:hint="eastAsia" w:ascii="Times New Roman" w:hAnsi="Times New Roman" w:eastAsia="方正仿宋_GBK" w:cs="Times New Roman"/>
          <w:sz w:val="32"/>
          <w:lang w:eastAsia="zh-CN"/>
        </w:rPr>
      </w:pPr>
      <w:bookmarkStart w:id="0" w:name="_GoBack"/>
      <w:bookmarkEnd w:id="0"/>
    </w:p>
    <w:sectPr>
      <w:footerReference r:id="rId3" w:type="default"/>
      <w:footerReference r:id="rId4" w:type="even"/>
      <w:pgSz w:w="11906" w:h="16838"/>
      <w:pgMar w:top="1984" w:right="1531" w:bottom="1644" w:left="1531" w:header="851" w:footer="1361" w:gutter="0"/>
      <w:cols w:space="720" w:num="1"/>
      <w:rtlGutter w:val="0"/>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2010601030101010101"/>
    <w:charset w:val="00"/>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00"/>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E915F">
    <w:pPr>
      <w:pStyle w:val="9"/>
      <w:framePr w:wrap="around" w:vAnchor="text" w:hAnchor="page" w:x="9056" w:y="-14"/>
      <w:rPr>
        <w:rStyle w:val="16"/>
        <w:sz w:val="28"/>
      </w:rPr>
    </w:pPr>
    <w:r>
      <w:rPr>
        <w:rStyle w:val="16"/>
        <w:rFonts w:hint="eastAsia"/>
        <w:sz w:val="28"/>
      </w:rPr>
      <w:t xml:space="preserve">— </w:t>
    </w:r>
    <w:r>
      <w:rPr>
        <w:rStyle w:val="16"/>
        <w:sz w:val="28"/>
      </w:rPr>
      <w:fldChar w:fldCharType="begin"/>
    </w:r>
    <w:r>
      <w:rPr>
        <w:rStyle w:val="16"/>
        <w:sz w:val="28"/>
      </w:rPr>
      <w:instrText xml:space="preserve">PAGE  </w:instrText>
    </w:r>
    <w:r>
      <w:rPr>
        <w:rStyle w:val="16"/>
        <w:sz w:val="28"/>
      </w:rPr>
      <w:fldChar w:fldCharType="separate"/>
    </w:r>
    <w:r>
      <w:rPr>
        <w:rStyle w:val="16"/>
        <w:sz w:val="28"/>
      </w:rPr>
      <w:t>7</w:t>
    </w:r>
    <w:r>
      <w:rPr>
        <w:rStyle w:val="16"/>
        <w:sz w:val="28"/>
      </w:rPr>
      <w:fldChar w:fldCharType="end"/>
    </w:r>
    <w:r>
      <w:rPr>
        <w:rStyle w:val="16"/>
        <w:rFonts w:hint="eastAsia"/>
        <w:sz w:val="28"/>
      </w:rPr>
      <w:t xml:space="preserve"> —</w:t>
    </w:r>
  </w:p>
  <w:p w14:paraId="12A481EB">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E0374">
    <w:pPr>
      <w:pStyle w:val="9"/>
      <w:framePr w:w="1190" w:wrap="around" w:vAnchor="text" w:hAnchor="page" w:x="1759" w:y="-29"/>
      <w:ind w:left="-7" w:leftChars="0" w:firstLine="7" w:firstLineChars="0"/>
      <w:jc w:val="center"/>
      <w:rPr>
        <w:rStyle w:val="16"/>
        <w:sz w:val="28"/>
      </w:rPr>
    </w:pPr>
    <w:r>
      <w:rPr>
        <w:rStyle w:val="16"/>
        <w:rFonts w:hint="eastAsia"/>
        <w:sz w:val="28"/>
      </w:rPr>
      <w:t xml:space="preserve">— </w:t>
    </w:r>
    <w:r>
      <w:rPr>
        <w:rStyle w:val="16"/>
        <w:sz w:val="28"/>
      </w:rPr>
      <w:fldChar w:fldCharType="begin"/>
    </w:r>
    <w:r>
      <w:rPr>
        <w:rStyle w:val="16"/>
        <w:sz w:val="28"/>
      </w:rPr>
      <w:instrText xml:space="preserve">PAGE  </w:instrText>
    </w:r>
    <w:r>
      <w:rPr>
        <w:rStyle w:val="16"/>
        <w:sz w:val="28"/>
      </w:rPr>
      <w:fldChar w:fldCharType="separate"/>
    </w:r>
    <w:r>
      <w:rPr>
        <w:rStyle w:val="16"/>
        <w:sz w:val="28"/>
      </w:rPr>
      <w:t>8</w:t>
    </w:r>
    <w:r>
      <w:rPr>
        <w:rStyle w:val="16"/>
        <w:sz w:val="28"/>
      </w:rPr>
      <w:fldChar w:fldCharType="end"/>
    </w:r>
    <w:r>
      <w:rPr>
        <w:rStyle w:val="16"/>
        <w:rFonts w:hint="eastAsia"/>
        <w:sz w:val="28"/>
      </w:rPr>
      <w:t xml:space="preserve"> —</w:t>
    </w:r>
  </w:p>
  <w:p w14:paraId="2EB4FA0B">
    <w:pPr>
      <w:pStyle w:val="9"/>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6DCD8A9"/>
    <w:rsid w:val="00001389"/>
    <w:rsid w:val="00003649"/>
    <w:rsid w:val="00005149"/>
    <w:rsid w:val="000054B9"/>
    <w:rsid w:val="00005505"/>
    <w:rsid w:val="000068EC"/>
    <w:rsid w:val="00010314"/>
    <w:rsid w:val="00010CA2"/>
    <w:rsid w:val="00010E5B"/>
    <w:rsid w:val="000137C8"/>
    <w:rsid w:val="00014498"/>
    <w:rsid w:val="00015687"/>
    <w:rsid w:val="00015D73"/>
    <w:rsid w:val="0001631B"/>
    <w:rsid w:val="00017D53"/>
    <w:rsid w:val="000209AF"/>
    <w:rsid w:val="00020DE9"/>
    <w:rsid w:val="000239AE"/>
    <w:rsid w:val="0002584F"/>
    <w:rsid w:val="00025F2B"/>
    <w:rsid w:val="00026CAD"/>
    <w:rsid w:val="00027947"/>
    <w:rsid w:val="00027D67"/>
    <w:rsid w:val="00027F68"/>
    <w:rsid w:val="000304B8"/>
    <w:rsid w:val="0003080E"/>
    <w:rsid w:val="0003322C"/>
    <w:rsid w:val="0003333C"/>
    <w:rsid w:val="00033F53"/>
    <w:rsid w:val="00035C85"/>
    <w:rsid w:val="0003699B"/>
    <w:rsid w:val="000400F0"/>
    <w:rsid w:val="000424CC"/>
    <w:rsid w:val="000429D8"/>
    <w:rsid w:val="00045719"/>
    <w:rsid w:val="00046BBA"/>
    <w:rsid w:val="00047606"/>
    <w:rsid w:val="00047B97"/>
    <w:rsid w:val="00051C9A"/>
    <w:rsid w:val="00055F70"/>
    <w:rsid w:val="000573B4"/>
    <w:rsid w:val="00060F31"/>
    <w:rsid w:val="000619D4"/>
    <w:rsid w:val="00061C36"/>
    <w:rsid w:val="00063196"/>
    <w:rsid w:val="00063A05"/>
    <w:rsid w:val="00063C30"/>
    <w:rsid w:val="00064B32"/>
    <w:rsid w:val="00064FF9"/>
    <w:rsid w:val="000666C0"/>
    <w:rsid w:val="00066C10"/>
    <w:rsid w:val="000676F0"/>
    <w:rsid w:val="000678AF"/>
    <w:rsid w:val="00070BBA"/>
    <w:rsid w:val="00071452"/>
    <w:rsid w:val="00071C46"/>
    <w:rsid w:val="00072CDE"/>
    <w:rsid w:val="00072D7F"/>
    <w:rsid w:val="00075A66"/>
    <w:rsid w:val="00075B65"/>
    <w:rsid w:val="000762CF"/>
    <w:rsid w:val="00076A36"/>
    <w:rsid w:val="00077C0B"/>
    <w:rsid w:val="00077C33"/>
    <w:rsid w:val="00080BF5"/>
    <w:rsid w:val="00080EE6"/>
    <w:rsid w:val="00081CA4"/>
    <w:rsid w:val="00081DA4"/>
    <w:rsid w:val="000820CF"/>
    <w:rsid w:val="000833FB"/>
    <w:rsid w:val="000837E0"/>
    <w:rsid w:val="00083C1F"/>
    <w:rsid w:val="00085AE9"/>
    <w:rsid w:val="000861F3"/>
    <w:rsid w:val="000862E6"/>
    <w:rsid w:val="000878CC"/>
    <w:rsid w:val="00087DDE"/>
    <w:rsid w:val="00090160"/>
    <w:rsid w:val="00090A05"/>
    <w:rsid w:val="00090D9E"/>
    <w:rsid w:val="00090E1D"/>
    <w:rsid w:val="0009254E"/>
    <w:rsid w:val="000934BF"/>
    <w:rsid w:val="00093596"/>
    <w:rsid w:val="00093C87"/>
    <w:rsid w:val="00096565"/>
    <w:rsid w:val="000966B6"/>
    <w:rsid w:val="00096E6A"/>
    <w:rsid w:val="00097071"/>
    <w:rsid w:val="000A0D36"/>
    <w:rsid w:val="000A0DE7"/>
    <w:rsid w:val="000A1011"/>
    <w:rsid w:val="000A29DC"/>
    <w:rsid w:val="000A4C4C"/>
    <w:rsid w:val="000A561E"/>
    <w:rsid w:val="000A5F08"/>
    <w:rsid w:val="000A70F5"/>
    <w:rsid w:val="000A788C"/>
    <w:rsid w:val="000A7DAC"/>
    <w:rsid w:val="000A7FFA"/>
    <w:rsid w:val="000B008F"/>
    <w:rsid w:val="000B03D5"/>
    <w:rsid w:val="000B2213"/>
    <w:rsid w:val="000B2626"/>
    <w:rsid w:val="000B39E4"/>
    <w:rsid w:val="000B3B69"/>
    <w:rsid w:val="000B48AB"/>
    <w:rsid w:val="000B4A22"/>
    <w:rsid w:val="000B5B0F"/>
    <w:rsid w:val="000B7560"/>
    <w:rsid w:val="000C01D1"/>
    <w:rsid w:val="000C14F0"/>
    <w:rsid w:val="000C1DC3"/>
    <w:rsid w:val="000C20D7"/>
    <w:rsid w:val="000C4876"/>
    <w:rsid w:val="000C5398"/>
    <w:rsid w:val="000C6D34"/>
    <w:rsid w:val="000C6D6A"/>
    <w:rsid w:val="000C6F72"/>
    <w:rsid w:val="000C6F88"/>
    <w:rsid w:val="000C70E2"/>
    <w:rsid w:val="000D0420"/>
    <w:rsid w:val="000D0935"/>
    <w:rsid w:val="000D24EF"/>
    <w:rsid w:val="000D2FF4"/>
    <w:rsid w:val="000D33F8"/>
    <w:rsid w:val="000D3AF5"/>
    <w:rsid w:val="000D5F4A"/>
    <w:rsid w:val="000E0464"/>
    <w:rsid w:val="000E11B7"/>
    <w:rsid w:val="000E1789"/>
    <w:rsid w:val="000E1CEA"/>
    <w:rsid w:val="000E251B"/>
    <w:rsid w:val="000E2F93"/>
    <w:rsid w:val="000E3818"/>
    <w:rsid w:val="000E4327"/>
    <w:rsid w:val="000E4D26"/>
    <w:rsid w:val="000E4D89"/>
    <w:rsid w:val="000E5B31"/>
    <w:rsid w:val="000E5EB3"/>
    <w:rsid w:val="000E6C78"/>
    <w:rsid w:val="000E7C84"/>
    <w:rsid w:val="000F1ECF"/>
    <w:rsid w:val="000F24E5"/>
    <w:rsid w:val="000F283B"/>
    <w:rsid w:val="000F427C"/>
    <w:rsid w:val="000F50E3"/>
    <w:rsid w:val="000F5BB0"/>
    <w:rsid w:val="001016D4"/>
    <w:rsid w:val="001020FB"/>
    <w:rsid w:val="00103197"/>
    <w:rsid w:val="00104060"/>
    <w:rsid w:val="001069D0"/>
    <w:rsid w:val="00106AA7"/>
    <w:rsid w:val="00106AEB"/>
    <w:rsid w:val="00106C7F"/>
    <w:rsid w:val="00107093"/>
    <w:rsid w:val="00110B24"/>
    <w:rsid w:val="001114A4"/>
    <w:rsid w:val="001114D7"/>
    <w:rsid w:val="00111DB5"/>
    <w:rsid w:val="0011275A"/>
    <w:rsid w:val="0011331C"/>
    <w:rsid w:val="001135A7"/>
    <w:rsid w:val="001140A3"/>
    <w:rsid w:val="0011532A"/>
    <w:rsid w:val="00116B43"/>
    <w:rsid w:val="00116FBB"/>
    <w:rsid w:val="001203A2"/>
    <w:rsid w:val="00120989"/>
    <w:rsid w:val="00122640"/>
    <w:rsid w:val="001238A5"/>
    <w:rsid w:val="00123A2C"/>
    <w:rsid w:val="00124ABE"/>
    <w:rsid w:val="001253A0"/>
    <w:rsid w:val="00125B28"/>
    <w:rsid w:val="00127FB8"/>
    <w:rsid w:val="001304D8"/>
    <w:rsid w:val="001317A6"/>
    <w:rsid w:val="00131C7B"/>
    <w:rsid w:val="00132074"/>
    <w:rsid w:val="00134487"/>
    <w:rsid w:val="001369B1"/>
    <w:rsid w:val="00137723"/>
    <w:rsid w:val="0014046C"/>
    <w:rsid w:val="001407DB"/>
    <w:rsid w:val="00141C4D"/>
    <w:rsid w:val="00141C7E"/>
    <w:rsid w:val="00141CC9"/>
    <w:rsid w:val="00141E4A"/>
    <w:rsid w:val="001422B1"/>
    <w:rsid w:val="001435A5"/>
    <w:rsid w:val="00143A11"/>
    <w:rsid w:val="00145208"/>
    <w:rsid w:val="001462AC"/>
    <w:rsid w:val="00146486"/>
    <w:rsid w:val="0014794B"/>
    <w:rsid w:val="001512F2"/>
    <w:rsid w:val="00151B05"/>
    <w:rsid w:val="0015229A"/>
    <w:rsid w:val="00153F09"/>
    <w:rsid w:val="001546DD"/>
    <w:rsid w:val="001553EE"/>
    <w:rsid w:val="00157F1F"/>
    <w:rsid w:val="00160888"/>
    <w:rsid w:val="0016125E"/>
    <w:rsid w:val="00165112"/>
    <w:rsid w:val="00167D1A"/>
    <w:rsid w:val="00167E34"/>
    <w:rsid w:val="00172BA2"/>
    <w:rsid w:val="00172F42"/>
    <w:rsid w:val="001739C3"/>
    <w:rsid w:val="001752C8"/>
    <w:rsid w:val="001758EE"/>
    <w:rsid w:val="001763D7"/>
    <w:rsid w:val="001767C6"/>
    <w:rsid w:val="00176FDA"/>
    <w:rsid w:val="00177388"/>
    <w:rsid w:val="001803D0"/>
    <w:rsid w:val="001829F7"/>
    <w:rsid w:val="00182FA3"/>
    <w:rsid w:val="001836B2"/>
    <w:rsid w:val="00184BBA"/>
    <w:rsid w:val="00184C96"/>
    <w:rsid w:val="00185290"/>
    <w:rsid w:val="00185B45"/>
    <w:rsid w:val="00190B38"/>
    <w:rsid w:val="00192015"/>
    <w:rsid w:val="001923E6"/>
    <w:rsid w:val="00192E0F"/>
    <w:rsid w:val="0019318C"/>
    <w:rsid w:val="00193AA1"/>
    <w:rsid w:val="001943B5"/>
    <w:rsid w:val="001955D7"/>
    <w:rsid w:val="00195CAE"/>
    <w:rsid w:val="00196391"/>
    <w:rsid w:val="0019731B"/>
    <w:rsid w:val="00197B99"/>
    <w:rsid w:val="001A2323"/>
    <w:rsid w:val="001A45E5"/>
    <w:rsid w:val="001A75AA"/>
    <w:rsid w:val="001A7D30"/>
    <w:rsid w:val="001B2359"/>
    <w:rsid w:val="001B301B"/>
    <w:rsid w:val="001B3674"/>
    <w:rsid w:val="001B4733"/>
    <w:rsid w:val="001B52D2"/>
    <w:rsid w:val="001B6D2C"/>
    <w:rsid w:val="001C1A9F"/>
    <w:rsid w:val="001C3BD8"/>
    <w:rsid w:val="001C51E5"/>
    <w:rsid w:val="001C7910"/>
    <w:rsid w:val="001D1E04"/>
    <w:rsid w:val="001D23CC"/>
    <w:rsid w:val="001D2FC2"/>
    <w:rsid w:val="001D43C2"/>
    <w:rsid w:val="001D5892"/>
    <w:rsid w:val="001D657B"/>
    <w:rsid w:val="001D6B8B"/>
    <w:rsid w:val="001D7CC5"/>
    <w:rsid w:val="001E0EDA"/>
    <w:rsid w:val="001E1043"/>
    <w:rsid w:val="001E1DD9"/>
    <w:rsid w:val="001E1FBA"/>
    <w:rsid w:val="001E2BEE"/>
    <w:rsid w:val="001E5159"/>
    <w:rsid w:val="001E554F"/>
    <w:rsid w:val="001E564C"/>
    <w:rsid w:val="001F042F"/>
    <w:rsid w:val="001F079E"/>
    <w:rsid w:val="001F202C"/>
    <w:rsid w:val="001F2238"/>
    <w:rsid w:val="001F2445"/>
    <w:rsid w:val="001F2F55"/>
    <w:rsid w:val="001F3472"/>
    <w:rsid w:val="001F39C1"/>
    <w:rsid w:val="001F3B34"/>
    <w:rsid w:val="001F3B9B"/>
    <w:rsid w:val="001F3D95"/>
    <w:rsid w:val="001F3F74"/>
    <w:rsid w:val="001F44E3"/>
    <w:rsid w:val="001F5AE9"/>
    <w:rsid w:val="00201173"/>
    <w:rsid w:val="002043DA"/>
    <w:rsid w:val="00205811"/>
    <w:rsid w:val="00205B48"/>
    <w:rsid w:val="00205B9D"/>
    <w:rsid w:val="00205C57"/>
    <w:rsid w:val="002060BC"/>
    <w:rsid w:val="002061AD"/>
    <w:rsid w:val="00207A65"/>
    <w:rsid w:val="00213B75"/>
    <w:rsid w:val="002157C1"/>
    <w:rsid w:val="002218BC"/>
    <w:rsid w:val="00221B1D"/>
    <w:rsid w:val="00222960"/>
    <w:rsid w:val="002232BD"/>
    <w:rsid w:val="00223304"/>
    <w:rsid w:val="00225956"/>
    <w:rsid w:val="00225E02"/>
    <w:rsid w:val="0023414D"/>
    <w:rsid w:val="0023628A"/>
    <w:rsid w:val="002364EF"/>
    <w:rsid w:val="002427FC"/>
    <w:rsid w:val="00242D4E"/>
    <w:rsid w:val="0024479A"/>
    <w:rsid w:val="00244C99"/>
    <w:rsid w:val="00247621"/>
    <w:rsid w:val="0024793D"/>
    <w:rsid w:val="00247D67"/>
    <w:rsid w:val="002510E9"/>
    <w:rsid w:val="0025239B"/>
    <w:rsid w:val="002529A9"/>
    <w:rsid w:val="00252B92"/>
    <w:rsid w:val="00252F43"/>
    <w:rsid w:val="00253833"/>
    <w:rsid w:val="0025667D"/>
    <w:rsid w:val="00256B33"/>
    <w:rsid w:val="002651C5"/>
    <w:rsid w:val="00265D75"/>
    <w:rsid w:val="002677A9"/>
    <w:rsid w:val="00274FFD"/>
    <w:rsid w:val="00277461"/>
    <w:rsid w:val="0027782E"/>
    <w:rsid w:val="002801A1"/>
    <w:rsid w:val="00280BCF"/>
    <w:rsid w:val="002814FC"/>
    <w:rsid w:val="00283110"/>
    <w:rsid w:val="002833DC"/>
    <w:rsid w:val="00283CB5"/>
    <w:rsid w:val="00283DA6"/>
    <w:rsid w:val="00284314"/>
    <w:rsid w:val="00286A70"/>
    <w:rsid w:val="00286F91"/>
    <w:rsid w:val="00287628"/>
    <w:rsid w:val="0028766B"/>
    <w:rsid w:val="00292048"/>
    <w:rsid w:val="002933E5"/>
    <w:rsid w:val="002949C0"/>
    <w:rsid w:val="00294BE5"/>
    <w:rsid w:val="0029782D"/>
    <w:rsid w:val="0029785C"/>
    <w:rsid w:val="002A08AF"/>
    <w:rsid w:val="002A0D8E"/>
    <w:rsid w:val="002A0E6E"/>
    <w:rsid w:val="002A1008"/>
    <w:rsid w:val="002A1D1D"/>
    <w:rsid w:val="002A361A"/>
    <w:rsid w:val="002A5184"/>
    <w:rsid w:val="002B2DCD"/>
    <w:rsid w:val="002B45CB"/>
    <w:rsid w:val="002B47C3"/>
    <w:rsid w:val="002B4E83"/>
    <w:rsid w:val="002B62E6"/>
    <w:rsid w:val="002B6E77"/>
    <w:rsid w:val="002B6EA7"/>
    <w:rsid w:val="002C0133"/>
    <w:rsid w:val="002C0BD6"/>
    <w:rsid w:val="002C0D9C"/>
    <w:rsid w:val="002C2BEB"/>
    <w:rsid w:val="002C491C"/>
    <w:rsid w:val="002C4ED9"/>
    <w:rsid w:val="002C4F93"/>
    <w:rsid w:val="002C52D0"/>
    <w:rsid w:val="002C6287"/>
    <w:rsid w:val="002C64E8"/>
    <w:rsid w:val="002C661F"/>
    <w:rsid w:val="002C688B"/>
    <w:rsid w:val="002D0E75"/>
    <w:rsid w:val="002D23A7"/>
    <w:rsid w:val="002D24D0"/>
    <w:rsid w:val="002D36F8"/>
    <w:rsid w:val="002E1811"/>
    <w:rsid w:val="002E2B9B"/>
    <w:rsid w:val="002E32CC"/>
    <w:rsid w:val="002E48E9"/>
    <w:rsid w:val="002E612F"/>
    <w:rsid w:val="002F01C1"/>
    <w:rsid w:val="002F0FE4"/>
    <w:rsid w:val="002F0FF5"/>
    <w:rsid w:val="002F100B"/>
    <w:rsid w:val="002F3049"/>
    <w:rsid w:val="002F33D4"/>
    <w:rsid w:val="002F35C0"/>
    <w:rsid w:val="002F4224"/>
    <w:rsid w:val="002F4686"/>
    <w:rsid w:val="002F4C52"/>
    <w:rsid w:val="002F6FB3"/>
    <w:rsid w:val="002F73FD"/>
    <w:rsid w:val="00301B31"/>
    <w:rsid w:val="003020EF"/>
    <w:rsid w:val="003021AC"/>
    <w:rsid w:val="0030258F"/>
    <w:rsid w:val="00303EC1"/>
    <w:rsid w:val="003043F6"/>
    <w:rsid w:val="00305CDB"/>
    <w:rsid w:val="00307070"/>
    <w:rsid w:val="00307475"/>
    <w:rsid w:val="00310041"/>
    <w:rsid w:val="00310C94"/>
    <w:rsid w:val="003111F7"/>
    <w:rsid w:val="00311746"/>
    <w:rsid w:val="00311D7A"/>
    <w:rsid w:val="00315F7E"/>
    <w:rsid w:val="00321AFB"/>
    <w:rsid w:val="00322DE0"/>
    <w:rsid w:val="003237DF"/>
    <w:rsid w:val="00324F3E"/>
    <w:rsid w:val="003258D7"/>
    <w:rsid w:val="00325EC0"/>
    <w:rsid w:val="0032626C"/>
    <w:rsid w:val="00326FD1"/>
    <w:rsid w:val="00327A9A"/>
    <w:rsid w:val="00327B2B"/>
    <w:rsid w:val="003306C7"/>
    <w:rsid w:val="003311C3"/>
    <w:rsid w:val="00331325"/>
    <w:rsid w:val="00331944"/>
    <w:rsid w:val="00333191"/>
    <w:rsid w:val="003332B8"/>
    <w:rsid w:val="00333A74"/>
    <w:rsid w:val="00333B86"/>
    <w:rsid w:val="00334D1F"/>
    <w:rsid w:val="003350FF"/>
    <w:rsid w:val="003351F7"/>
    <w:rsid w:val="00336A2D"/>
    <w:rsid w:val="0034011D"/>
    <w:rsid w:val="0034023E"/>
    <w:rsid w:val="00340E7D"/>
    <w:rsid w:val="0034218D"/>
    <w:rsid w:val="003425D7"/>
    <w:rsid w:val="0034345F"/>
    <w:rsid w:val="003441CF"/>
    <w:rsid w:val="003444E5"/>
    <w:rsid w:val="00344781"/>
    <w:rsid w:val="003448D6"/>
    <w:rsid w:val="003451E4"/>
    <w:rsid w:val="003456F3"/>
    <w:rsid w:val="00345AA7"/>
    <w:rsid w:val="00346155"/>
    <w:rsid w:val="00347146"/>
    <w:rsid w:val="003476EA"/>
    <w:rsid w:val="00347D69"/>
    <w:rsid w:val="00350AEC"/>
    <w:rsid w:val="00351CF8"/>
    <w:rsid w:val="00352863"/>
    <w:rsid w:val="00354D9F"/>
    <w:rsid w:val="003555FE"/>
    <w:rsid w:val="0035581E"/>
    <w:rsid w:val="00356B40"/>
    <w:rsid w:val="003574AA"/>
    <w:rsid w:val="00357682"/>
    <w:rsid w:val="00361AE3"/>
    <w:rsid w:val="00361DB8"/>
    <w:rsid w:val="003620C1"/>
    <w:rsid w:val="003621EF"/>
    <w:rsid w:val="00365E31"/>
    <w:rsid w:val="00366B9D"/>
    <w:rsid w:val="00366F65"/>
    <w:rsid w:val="00367D72"/>
    <w:rsid w:val="00370489"/>
    <w:rsid w:val="00370B21"/>
    <w:rsid w:val="00370BF1"/>
    <w:rsid w:val="0037375A"/>
    <w:rsid w:val="00375515"/>
    <w:rsid w:val="00376EFA"/>
    <w:rsid w:val="00380176"/>
    <w:rsid w:val="00380664"/>
    <w:rsid w:val="00380B4F"/>
    <w:rsid w:val="00380F61"/>
    <w:rsid w:val="00382D04"/>
    <w:rsid w:val="003848BE"/>
    <w:rsid w:val="00385225"/>
    <w:rsid w:val="00385987"/>
    <w:rsid w:val="0038621E"/>
    <w:rsid w:val="00397152"/>
    <w:rsid w:val="003972B7"/>
    <w:rsid w:val="00397313"/>
    <w:rsid w:val="003974E6"/>
    <w:rsid w:val="0039756D"/>
    <w:rsid w:val="00397E6E"/>
    <w:rsid w:val="003A06C8"/>
    <w:rsid w:val="003A24B1"/>
    <w:rsid w:val="003A3129"/>
    <w:rsid w:val="003A4049"/>
    <w:rsid w:val="003A4065"/>
    <w:rsid w:val="003A7C75"/>
    <w:rsid w:val="003B087D"/>
    <w:rsid w:val="003B0BAE"/>
    <w:rsid w:val="003B0CB6"/>
    <w:rsid w:val="003B16C1"/>
    <w:rsid w:val="003B34F8"/>
    <w:rsid w:val="003B4321"/>
    <w:rsid w:val="003B4BFE"/>
    <w:rsid w:val="003B4D05"/>
    <w:rsid w:val="003B5A14"/>
    <w:rsid w:val="003B6949"/>
    <w:rsid w:val="003B6ACC"/>
    <w:rsid w:val="003B7864"/>
    <w:rsid w:val="003B7E2E"/>
    <w:rsid w:val="003B7F88"/>
    <w:rsid w:val="003C2787"/>
    <w:rsid w:val="003C2998"/>
    <w:rsid w:val="003C2FDC"/>
    <w:rsid w:val="003C3E66"/>
    <w:rsid w:val="003C40A9"/>
    <w:rsid w:val="003C4C9C"/>
    <w:rsid w:val="003C5540"/>
    <w:rsid w:val="003C671B"/>
    <w:rsid w:val="003C6B17"/>
    <w:rsid w:val="003C7B5B"/>
    <w:rsid w:val="003C7B73"/>
    <w:rsid w:val="003C7D4D"/>
    <w:rsid w:val="003D3AB5"/>
    <w:rsid w:val="003D45E8"/>
    <w:rsid w:val="003D46F0"/>
    <w:rsid w:val="003D502E"/>
    <w:rsid w:val="003D637C"/>
    <w:rsid w:val="003E15BE"/>
    <w:rsid w:val="003E1667"/>
    <w:rsid w:val="003E43F1"/>
    <w:rsid w:val="003E5373"/>
    <w:rsid w:val="003E6A30"/>
    <w:rsid w:val="003E7B14"/>
    <w:rsid w:val="003F272A"/>
    <w:rsid w:val="003F2D9B"/>
    <w:rsid w:val="003F2E6D"/>
    <w:rsid w:val="003F5582"/>
    <w:rsid w:val="003F64B5"/>
    <w:rsid w:val="003F774D"/>
    <w:rsid w:val="003F79BC"/>
    <w:rsid w:val="004000EF"/>
    <w:rsid w:val="004005FB"/>
    <w:rsid w:val="00400EEC"/>
    <w:rsid w:val="00401B22"/>
    <w:rsid w:val="004036BF"/>
    <w:rsid w:val="00403A63"/>
    <w:rsid w:val="00403C8D"/>
    <w:rsid w:val="00404EB3"/>
    <w:rsid w:val="004066F0"/>
    <w:rsid w:val="004067F1"/>
    <w:rsid w:val="00407D71"/>
    <w:rsid w:val="00410AB7"/>
    <w:rsid w:val="00413224"/>
    <w:rsid w:val="004136F2"/>
    <w:rsid w:val="0041384E"/>
    <w:rsid w:val="00415697"/>
    <w:rsid w:val="00415D8B"/>
    <w:rsid w:val="0041619A"/>
    <w:rsid w:val="00416651"/>
    <w:rsid w:val="00416E4A"/>
    <w:rsid w:val="004176FD"/>
    <w:rsid w:val="004206F4"/>
    <w:rsid w:val="00422E26"/>
    <w:rsid w:val="004235BF"/>
    <w:rsid w:val="00424630"/>
    <w:rsid w:val="00425033"/>
    <w:rsid w:val="0042653D"/>
    <w:rsid w:val="004266D4"/>
    <w:rsid w:val="00427995"/>
    <w:rsid w:val="004311A8"/>
    <w:rsid w:val="0043326E"/>
    <w:rsid w:val="004344FF"/>
    <w:rsid w:val="00435F91"/>
    <w:rsid w:val="00436976"/>
    <w:rsid w:val="004375B5"/>
    <w:rsid w:val="00440FA9"/>
    <w:rsid w:val="00442EC9"/>
    <w:rsid w:val="004435CC"/>
    <w:rsid w:val="00444656"/>
    <w:rsid w:val="0044538E"/>
    <w:rsid w:val="004459F7"/>
    <w:rsid w:val="004461E0"/>
    <w:rsid w:val="0044654D"/>
    <w:rsid w:val="00446BFB"/>
    <w:rsid w:val="004523D3"/>
    <w:rsid w:val="0045246B"/>
    <w:rsid w:val="00452B89"/>
    <w:rsid w:val="00452C27"/>
    <w:rsid w:val="00452DD2"/>
    <w:rsid w:val="00453BA9"/>
    <w:rsid w:val="00453DB1"/>
    <w:rsid w:val="0045424B"/>
    <w:rsid w:val="00456082"/>
    <w:rsid w:val="0046039B"/>
    <w:rsid w:val="00460E7A"/>
    <w:rsid w:val="004610EA"/>
    <w:rsid w:val="00461A3C"/>
    <w:rsid w:val="00463225"/>
    <w:rsid w:val="004640D8"/>
    <w:rsid w:val="0046414B"/>
    <w:rsid w:val="004643CA"/>
    <w:rsid w:val="00464700"/>
    <w:rsid w:val="00465216"/>
    <w:rsid w:val="004702FF"/>
    <w:rsid w:val="0047066B"/>
    <w:rsid w:val="00471007"/>
    <w:rsid w:val="00471426"/>
    <w:rsid w:val="0047324E"/>
    <w:rsid w:val="0047328B"/>
    <w:rsid w:val="004732A6"/>
    <w:rsid w:val="00473EC5"/>
    <w:rsid w:val="00474FD1"/>
    <w:rsid w:val="00475A0F"/>
    <w:rsid w:val="00475E38"/>
    <w:rsid w:val="0047659E"/>
    <w:rsid w:val="00477782"/>
    <w:rsid w:val="00477ACD"/>
    <w:rsid w:val="00477B10"/>
    <w:rsid w:val="00477DA2"/>
    <w:rsid w:val="00482248"/>
    <w:rsid w:val="00482B29"/>
    <w:rsid w:val="00483947"/>
    <w:rsid w:val="00484F13"/>
    <w:rsid w:val="004852B8"/>
    <w:rsid w:val="004856D9"/>
    <w:rsid w:val="00485FED"/>
    <w:rsid w:val="004902E3"/>
    <w:rsid w:val="00490496"/>
    <w:rsid w:val="00491826"/>
    <w:rsid w:val="00491A97"/>
    <w:rsid w:val="00493287"/>
    <w:rsid w:val="00493693"/>
    <w:rsid w:val="00493744"/>
    <w:rsid w:val="00493B12"/>
    <w:rsid w:val="004942B2"/>
    <w:rsid w:val="00495A71"/>
    <w:rsid w:val="004A060D"/>
    <w:rsid w:val="004A086D"/>
    <w:rsid w:val="004A21F9"/>
    <w:rsid w:val="004A35FD"/>
    <w:rsid w:val="004A3B23"/>
    <w:rsid w:val="004A4A29"/>
    <w:rsid w:val="004A5028"/>
    <w:rsid w:val="004A6131"/>
    <w:rsid w:val="004A72F6"/>
    <w:rsid w:val="004A75D7"/>
    <w:rsid w:val="004B0526"/>
    <w:rsid w:val="004B0870"/>
    <w:rsid w:val="004B175F"/>
    <w:rsid w:val="004B1E2B"/>
    <w:rsid w:val="004B2456"/>
    <w:rsid w:val="004B3E3F"/>
    <w:rsid w:val="004B5C61"/>
    <w:rsid w:val="004B5F70"/>
    <w:rsid w:val="004C00A3"/>
    <w:rsid w:val="004C0629"/>
    <w:rsid w:val="004C2971"/>
    <w:rsid w:val="004C5BA9"/>
    <w:rsid w:val="004C6460"/>
    <w:rsid w:val="004C67B9"/>
    <w:rsid w:val="004C6BF2"/>
    <w:rsid w:val="004C73ED"/>
    <w:rsid w:val="004D0C3D"/>
    <w:rsid w:val="004D291B"/>
    <w:rsid w:val="004D33CC"/>
    <w:rsid w:val="004D36C1"/>
    <w:rsid w:val="004D39BB"/>
    <w:rsid w:val="004D4171"/>
    <w:rsid w:val="004D5257"/>
    <w:rsid w:val="004D5C46"/>
    <w:rsid w:val="004D609F"/>
    <w:rsid w:val="004D7005"/>
    <w:rsid w:val="004D7B00"/>
    <w:rsid w:val="004D7D27"/>
    <w:rsid w:val="004E06CE"/>
    <w:rsid w:val="004E2389"/>
    <w:rsid w:val="004E3D5C"/>
    <w:rsid w:val="004E5C41"/>
    <w:rsid w:val="004E79C8"/>
    <w:rsid w:val="004F1C2B"/>
    <w:rsid w:val="004F375D"/>
    <w:rsid w:val="004F4C02"/>
    <w:rsid w:val="004F5A91"/>
    <w:rsid w:val="004F6CCE"/>
    <w:rsid w:val="004F6D3C"/>
    <w:rsid w:val="004F6EB4"/>
    <w:rsid w:val="005008AC"/>
    <w:rsid w:val="00503F6B"/>
    <w:rsid w:val="00504B8B"/>
    <w:rsid w:val="00504C3C"/>
    <w:rsid w:val="00504D2C"/>
    <w:rsid w:val="00507999"/>
    <w:rsid w:val="00507E82"/>
    <w:rsid w:val="00511221"/>
    <w:rsid w:val="005113AA"/>
    <w:rsid w:val="00512340"/>
    <w:rsid w:val="005137D8"/>
    <w:rsid w:val="005168AD"/>
    <w:rsid w:val="005168BC"/>
    <w:rsid w:val="0051714D"/>
    <w:rsid w:val="005176AC"/>
    <w:rsid w:val="00517EC6"/>
    <w:rsid w:val="005206A8"/>
    <w:rsid w:val="00520837"/>
    <w:rsid w:val="00521578"/>
    <w:rsid w:val="00521755"/>
    <w:rsid w:val="00521EA9"/>
    <w:rsid w:val="00521EE0"/>
    <w:rsid w:val="0052384D"/>
    <w:rsid w:val="005248C1"/>
    <w:rsid w:val="005249FF"/>
    <w:rsid w:val="00526220"/>
    <w:rsid w:val="00526935"/>
    <w:rsid w:val="00526B4C"/>
    <w:rsid w:val="0053070C"/>
    <w:rsid w:val="00531B6D"/>
    <w:rsid w:val="00531FB6"/>
    <w:rsid w:val="005322E3"/>
    <w:rsid w:val="00532503"/>
    <w:rsid w:val="0053671C"/>
    <w:rsid w:val="00541449"/>
    <w:rsid w:val="00542507"/>
    <w:rsid w:val="00542DD7"/>
    <w:rsid w:val="005433BC"/>
    <w:rsid w:val="005445AC"/>
    <w:rsid w:val="00544744"/>
    <w:rsid w:val="00544C8D"/>
    <w:rsid w:val="005451B9"/>
    <w:rsid w:val="005514F1"/>
    <w:rsid w:val="005527E3"/>
    <w:rsid w:val="00553BB5"/>
    <w:rsid w:val="00553EF7"/>
    <w:rsid w:val="00555083"/>
    <w:rsid w:val="0055621A"/>
    <w:rsid w:val="005573BD"/>
    <w:rsid w:val="005613F0"/>
    <w:rsid w:val="00561ADF"/>
    <w:rsid w:val="00561EB9"/>
    <w:rsid w:val="005626E6"/>
    <w:rsid w:val="00562FB9"/>
    <w:rsid w:val="00564578"/>
    <w:rsid w:val="005647A0"/>
    <w:rsid w:val="00564F19"/>
    <w:rsid w:val="005654D2"/>
    <w:rsid w:val="00565EFB"/>
    <w:rsid w:val="00566C34"/>
    <w:rsid w:val="00566EDA"/>
    <w:rsid w:val="00567D3F"/>
    <w:rsid w:val="00570E19"/>
    <w:rsid w:val="005723BC"/>
    <w:rsid w:val="00573827"/>
    <w:rsid w:val="0057521D"/>
    <w:rsid w:val="0057528D"/>
    <w:rsid w:val="005775A1"/>
    <w:rsid w:val="00577E0E"/>
    <w:rsid w:val="00577F52"/>
    <w:rsid w:val="00580A8B"/>
    <w:rsid w:val="00581698"/>
    <w:rsid w:val="005817E8"/>
    <w:rsid w:val="005823C3"/>
    <w:rsid w:val="005823FB"/>
    <w:rsid w:val="00583F96"/>
    <w:rsid w:val="005842CE"/>
    <w:rsid w:val="005865BB"/>
    <w:rsid w:val="00590FC2"/>
    <w:rsid w:val="005921BE"/>
    <w:rsid w:val="00595771"/>
    <w:rsid w:val="00596188"/>
    <w:rsid w:val="00597F16"/>
    <w:rsid w:val="005A202C"/>
    <w:rsid w:val="005A21FF"/>
    <w:rsid w:val="005A2218"/>
    <w:rsid w:val="005A309F"/>
    <w:rsid w:val="005A352C"/>
    <w:rsid w:val="005A3ADC"/>
    <w:rsid w:val="005A47B1"/>
    <w:rsid w:val="005A4E0A"/>
    <w:rsid w:val="005A6031"/>
    <w:rsid w:val="005A6900"/>
    <w:rsid w:val="005A6ED2"/>
    <w:rsid w:val="005A749D"/>
    <w:rsid w:val="005B0595"/>
    <w:rsid w:val="005B1E5C"/>
    <w:rsid w:val="005B30FA"/>
    <w:rsid w:val="005B3251"/>
    <w:rsid w:val="005B3CE0"/>
    <w:rsid w:val="005B5219"/>
    <w:rsid w:val="005B5AB3"/>
    <w:rsid w:val="005B643C"/>
    <w:rsid w:val="005B6ECC"/>
    <w:rsid w:val="005B72C0"/>
    <w:rsid w:val="005B78CA"/>
    <w:rsid w:val="005C05B3"/>
    <w:rsid w:val="005C11D3"/>
    <w:rsid w:val="005C371A"/>
    <w:rsid w:val="005C3F71"/>
    <w:rsid w:val="005C58AC"/>
    <w:rsid w:val="005C5D4D"/>
    <w:rsid w:val="005C6807"/>
    <w:rsid w:val="005C6853"/>
    <w:rsid w:val="005D0469"/>
    <w:rsid w:val="005D046F"/>
    <w:rsid w:val="005D0FA8"/>
    <w:rsid w:val="005D1EDA"/>
    <w:rsid w:val="005D304D"/>
    <w:rsid w:val="005D344A"/>
    <w:rsid w:val="005D46C9"/>
    <w:rsid w:val="005D5A2E"/>
    <w:rsid w:val="005D676F"/>
    <w:rsid w:val="005D6DB5"/>
    <w:rsid w:val="005D6E66"/>
    <w:rsid w:val="005D732A"/>
    <w:rsid w:val="005D7BC9"/>
    <w:rsid w:val="005E152C"/>
    <w:rsid w:val="005E36F0"/>
    <w:rsid w:val="005E3ABE"/>
    <w:rsid w:val="005E4562"/>
    <w:rsid w:val="005E4B89"/>
    <w:rsid w:val="005E4C67"/>
    <w:rsid w:val="005E519E"/>
    <w:rsid w:val="005E5435"/>
    <w:rsid w:val="005E5783"/>
    <w:rsid w:val="005E6EB5"/>
    <w:rsid w:val="005E7EBE"/>
    <w:rsid w:val="005F020A"/>
    <w:rsid w:val="005F0B89"/>
    <w:rsid w:val="005F45D2"/>
    <w:rsid w:val="005F46B8"/>
    <w:rsid w:val="005F5084"/>
    <w:rsid w:val="005F5566"/>
    <w:rsid w:val="005F5D24"/>
    <w:rsid w:val="00600E49"/>
    <w:rsid w:val="00604E02"/>
    <w:rsid w:val="006050F2"/>
    <w:rsid w:val="006059B9"/>
    <w:rsid w:val="00605C42"/>
    <w:rsid w:val="00606034"/>
    <w:rsid w:val="00606E13"/>
    <w:rsid w:val="00606EE4"/>
    <w:rsid w:val="006074B3"/>
    <w:rsid w:val="00610A50"/>
    <w:rsid w:val="00610E8D"/>
    <w:rsid w:val="00611228"/>
    <w:rsid w:val="00611415"/>
    <w:rsid w:val="0061153F"/>
    <w:rsid w:val="00614BAC"/>
    <w:rsid w:val="0061502E"/>
    <w:rsid w:val="00615183"/>
    <w:rsid w:val="0061540E"/>
    <w:rsid w:val="00615C8E"/>
    <w:rsid w:val="006162BD"/>
    <w:rsid w:val="00616F1E"/>
    <w:rsid w:val="00616F9C"/>
    <w:rsid w:val="00617C0F"/>
    <w:rsid w:val="00617CA9"/>
    <w:rsid w:val="00620A36"/>
    <w:rsid w:val="00623C65"/>
    <w:rsid w:val="00623DFE"/>
    <w:rsid w:val="00623F6F"/>
    <w:rsid w:val="006264E8"/>
    <w:rsid w:val="00626EAE"/>
    <w:rsid w:val="006324D3"/>
    <w:rsid w:val="00632BA4"/>
    <w:rsid w:val="00632E29"/>
    <w:rsid w:val="00633348"/>
    <w:rsid w:val="00636340"/>
    <w:rsid w:val="006374FC"/>
    <w:rsid w:val="006406D5"/>
    <w:rsid w:val="00640AC9"/>
    <w:rsid w:val="00641226"/>
    <w:rsid w:val="00641722"/>
    <w:rsid w:val="006430EA"/>
    <w:rsid w:val="00643C7C"/>
    <w:rsid w:val="006441E2"/>
    <w:rsid w:val="00645D63"/>
    <w:rsid w:val="00647E4F"/>
    <w:rsid w:val="00647E62"/>
    <w:rsid w:val="00647F15"/>
    <w:rsid w:val="00650C37"/>
    <w:rsid w:val="00650DB7"/>
    <w:rsid w:val="006510AB"/>
    <w:rsid w:val="00652CCB"/>
    <w:rsid w:val="00652CF3"/>
    <w:rsid w:val="00653D61"/>
    <w:rsid w:val="00654A25"/>
    <w:rsid w:val="00654A90"/>
    <w:rsid w:val="00655940"/>
    <w:rsid w:val="00656CFD"/>
    <w:rsid w:val="0065780E"/>
    <w:rsid w:val="00657989"/>
    <w:rsid w:val="0066003D"/>
    <w:rsid w:val="00660907"/>
    <w:rsid w:val="00660A0C"/>
    <w:rsid w:val="00660F1D"/>
    <w:rsid w:val="00661622"/>
    <w:rsid w:val="00661E3A"/>
    <w:rsid w:val="00661F62"/>
    <w:rsid w:val="006626A8"/>
    <w:rsid w:val="00662927"/>
    <w:rsid w:val="00662D89"/>
    <w:rsid w:val="00663180"/>
    <w:rsid w:val="00664AF8"/>
    <w:rsid w:val="006655BA"/>
    <w:rsid w:val="006657BC"/>
    <w:rsid w:val="00666ACF"/>
    <w:rsid w:val="006673C5"/>
    <w:rsid w:val="00671C16"/>
    <w:rsid w:val="00671ED9"/>
    <w:rsid w:val="00672C7E"/>
    <w:rsid w:val="006737DD"/>
    <w:rsid w:val="006745FF"/>
    <w:rsid w:val="00680159"/>
    <w:rsid w:val="00681425"/>
    <w:rsid w:val="006819E4"/>
    <w:rsid w:val="00681C9E"/>
    <w:rsid w:val="00681F83"/>
    <w:rsid w:val="00682AF4"/>
    <w:rsid w:val="00682E72"/>
    <w:rsid w:val="0068348B"/>
    <w:rsid w:val="006845F4"/>
    <w:rsid w:val="0068533B"/>
    <w:rsid w:val="00685E7D"/>
    <w:rsid w:val="00685EC0"/>
    <w:rsid w:val="00687152"/>
    <w:rsid w:val="0069177D"/>
    <w:rsid w:val="00691D1F"/>
    <w:rsid w:val="00692012"/>
    <w:rsid w:val="006944A3"/>
    <w:rsid w:val="0069450A"/>
    <w:rsid w:val="00696B01"/>
    <w:rsid w:val="006A0915"/>
    <w:rsid w:val="006A1120"/>
    <w:rsid w:val="006A11F0"/>
    <w:rsid w:val="006A3F34"/>
    <w:rsid w:val="006A4C4A"/>
    <w:rsid w:val="006A6283"/>
    <w:rsid w:val="006A6E62"/>
    <w:rsid w:val="006B0599"/>
    <w:rsid w:val="006B2858"/>
    <w:rsid w:val="006B2DE3"/>
    <w:rsid w:val="006B2FD4"/>
    <w:rsid w:val="006B3775"/>
    <w:rsid w:val="006B4A48"/>
    <w:rsid w:val="006B540D"/>
    <w:rsid w:val="006B7844"/>
    <w:rsid w:val="006B78F8"/>
    <w:rsid w:val="006C030A"/>
    <w:rsid w:val="006C29CD"/>
    <w:rsid w:val="006C2D30"/>
    <w:rsid w:val="006C3550"/>
    <w:rsid w:val="006C3E63"/>
    <w:rsid w:val="006C3EED"/>
    <w:rsid w:val="006C4828"/>
    <w:rsid w:val="006C52EB"/>
    <w:rsid w:val="006C57A3"/>
    <w:rsid w:val="006C5DCF"/>
    <w:rsid w:val="006C6959"/>
    <w:rsid w:val="006C6FAE"/>
    <w:rsid w:val="006D0D2E"/>
    <w:rsid w:val="006D158C"/>
    <w:rsid w:val="006D1864"/>
    <w:rsid w:val="006D18B5"/>
    <w:rsid w:val="006D194F"/>
    <w:rsid w:val="006D3DA5"/>
    <w:rsid w:val="006D51FE"/>
    <w:rsid w:val="006D636D"/>
    <w:rsid w:val="006E0F94"/>
    <w:rsid w:val="006E2BDD"/>
    <w:rsid w:val="006E2C6D"/>
    <w:rsid w:val="006E2E84"/>
    <w:rsid w:val="006E5382"/>
    <w:rsid w:val="006E593C"/>
    <w:rsid w:val="006F0B6F"/>
    <w:rsid w:val="006F13C8"/>
    <w:rsid w:val="006F4F8E"/>
    <w:rsid w:val="006F5A10"/>
    <w:rsid w:val="006F7D84"/>
    <w:rsid w:val="0070070B"/>
    <w:rsid w:val="00700B92"/>
    <w:rsid w:val="00701184"/>
    <w:rsid w:val="00702068"/>
    <w:rsid w:val="00702F44"/>
    <w:rsid w:val="00703722"/>
    <w:rsid w:val="00703A71"/>
    <w:rsid w:val="00704320"/>
    <w:rsid w:val="0070518C"/>
    <w:rsid w:val="0070582C"/>
    <w:rsid w:val="00710627"/>
    <w:rsid w:val="007118A4"/>
    <w:rsid w:val="00712484"/>
    <w:rsid w:val="007127FC"/>
    <w:rsid w:val="0071501F"/>
    <w:rsid w:val="007158AF"/>
    <w:rsid w:val="00716A81"/>
    <w:rsid w:val="00716BDB"/>
    <w:rsid w:val="00716FF2"/>
    <w:rsid w:val="00717368"/>
    <w:rsid w:val="007175BE"/>
    <w:rsid w:val="00717878"/>
    <w:rsid w:val="007200C4"/>
    <w:rsid w:val="007201EF"/>
    <w:rsid w:val="00720D9A"/>
    <w:rsid w:val="00721096"/>
    <w:rsid w:val="00721411"/>
    <w:rsid w:val="007214CB"/>
    <w:rsid w:val="007235F4"/>
    <w:rsid w:val="0072518C"/>
    <w:rsid w:val="007265E1"/>
    <w:rsid w:val="0072672F"/>
    <w:rsid w:val="00726F32"/>
    <w:rsid w:val="00727C7D"/>
    <w:rsid w:val="00731909"/>
    <w:rsid w:val="00732131"/>
    <w:rsid w:val="00733472"/>
    <w:rsid w:val="0073499F"/>
    <w:rsid w:val="007356FE"/>
    <w:rsid w:val="00736161"/>
    <w:rsid w:val="00737B29"/>
    <w:rsid w:val="00741DD7"/>
    <w:rsid w:val="007428E9"/>
    <w:rsid w:val="00742D45"/>
    <w:rsid w:val="00744059"/>
    <w:rsid w:val="00744401"/>
    <w:rsid w:val="00745930"/>
    <w:rsid w:val="00745F4E"/>
    <w:rsid w:val="00750606"/>
    <w:rsid w:val="007519D6"/>
    <w:rsid w:val="00752BF4"/>
    <w:rsid w:val="007543BD"/>
    <w:rsid w:val="00755247"/>
    <w:rsid w:val="007567DC"/>
    <w:rsid w:val="00757A9B"/>
    <w:rsid w:val="007605A2"/>
    <w:rsid w:val="00760981"/>
    <w:rsid w:val="00760E87"/>
    <w:rsid w:val="00763864"/>
    <w:rsid w:val="00763C9B"/>
    <w:rsid w:val="00764B99"/>
    <w:rsid w:val="00765E28"/>
    <w:rsid w:val="007670D1"/>
    <w:rsid w:val="0077097C"/>
    <w:rsid w:val="00771574"/>
    <w:rsid w:val="007724FD"/>
    <w:rsid w:val="0077331D"/>
    <w:rsid w:val="00774A5D"/>
    <w:rsid w:val="0077548E"/>
    <w:rsid w:val="0077667A"/>
    <w:rsid w:val="0078182A"/>
    <w:rsid w:val="00781D3E"/>
    <w:rsid w:val="00782941"/>
    <w:rsid w:val="00783696"/>
    <w:rsid w:val="00784252"/>
    <w:rsid w:val="00785003"/>
    <w:rsid w:val="007864AD"/>
    <w:rsid w:val="00786A6A"/>
    <w:rsid w:val="00786EF8"/>
    <w:rsid w:val="007871F1"/>
    <w:rsid w:val="00787604"/>
    <w:rsid w:val="00790833"/>
    <w:rsid w:val="00792F8B"/>
    <w:rsid w:val="00793E65"/>
    <w:rsid w:val="00793EA9"/>
    <w:rsid w:val="0079542C"/>
    <w:rsid w:val="00795940"/>
    <w:rsid w:val="007963E9"/>
    <w:rsid w:val="00797107"/>
    <w:rsid w:val="007978B3"/>
    <w:rsid w:val="00797F4A"/>
    <w:rsid w:val="007A01B6"/>
    <w:rsid w:val="007A1A0D"/>
    <w:rsid w:val="007A1F1A"/>
    <w:rsid w:val="007A4EAD"/>
    <w:rsid w:val="007A5696"/>
    <w:rsid w:val="007A5ED6"/>
    <w:rsid w:val="007A62D5"/>
    <w:rsid w:val="007A7E3E"/>
    <w:rsid w:val="007A7FB8"/>
    <w:rsid w:val="007B0150"/>
    <w:rsid w:val="007B474E"/>
    <w:rsid w:val="007B4CDF"/>
    <w:rsid w:val="007B6E4B"/>
    <w:rsid w:val="007B73AD"/>
    <w:rsid w:val="007C027C"/>
    <w:rsid w:val="007C433D"/>
    <w:rsid w:val="007C478D"/>
    <w:rsid w:val="007C5404"/>
    <w:rsid w:val="007C63AD"/>
    <w:rsid w:val="007D0D19"/>
    <w:rsid w:val="007D29CA"/>
    <w:rsid w:val="007D2F1C"/>
    <w:rsid w:val="007D3AA9"/>
    <w:rsid w:val="007D416F"/>
    <w:rsid w:val="007D4678"/>
    <w:rsid w:val="007D4AE5"/>
    <w:rsid w:val="007E0404"/>
    <w:rsid w:val="007E1D53"/>
    <w:rsid w:val="007E41BB"/>
    <w:rsid w:val="007E46A0"/>
    <w:rsid w:val="007E52CB"/>
    <w:rsid w:val="007E5806"/>
    <w:rsid w:val="007E5C5F"/>
    <w:rsid w:val="007E7B09"/>
    <w:rsid w:val="007F0140"/>
    <w:rsid w:val="007F03D4"/>
    <w:rsid w:val="007F1B99"/>
    <w:rsid w:val="007F1C7C"/>
    <w:rsid w:val="007F208C"/>
    <w:rsid w:val="007F2ADF"/>
    <w:rsid w:val="007F3B03"/>
    <w:rsid w:val="007F612B"/>
    <w:rsid w:val="007F6267"/>
    <w:rsid w:val="007F6283"/>
    <w:rsid w:val="007F6B11"/>
    <w:rsid w:val="007F6D6B"/>
    <w:rsid w:val="007F7720"/>
    <w:rsid w:val="0080024A"/>
    <w:rsid w:val="008002FF"/>
    <w:rsid w:val="00801437"/>
    <w:rsid w:val="00801B18"/>
    <w:rsid w:val="0080213A"/>
    <w:rsid w:val="0080261C"/>
    <w:rsid w:val="008028A9"/>
    <w:rsid w:val="008035B2"/>
    <w:rsid w:val="00803899"/>
    <w:rsid w:val="00803B8A"/>
    <w:rsid w:val="00803C3D"/>
    <w:rsid w:val="00803E71"/>
    <w:rsid w:val="00804493"/>
    <w:rsid w:val="00804520"/>
    <w:rsid w:val="0080550E"/>
    <w:rsid w:val="008058D9"/>
    <w:rsid w:val="0080707B"/>
    <w:rsid w:val="008072C3"/>
    <w:rsid w:val="0081096A"/>
    <w:rsid w:val="00810A45"/>
    <w:rsid w:val="0081144E"/>
    <w:rsid w:val="008119F8"/>
    <w:rsid w:val="008127E3"/>
    <w:rsid w:val="00812B72"/>
    <w:rsid w:val="00813174"/>
    <w:rsid w:val="008161F6"/>
    <w:rsid w:val="00816D07"/>
    <w:rsid w:val="008239C0"/>
    <w:rsid w:val="00823EF2"/>
    <w:rsid w:val="00825C14"/>
    <w:rsid w:val="00826658"/>
    <w:rsid w:val="00830EF8"/>
    <w:rsid w:val="008328D7"/>
    <w:rsid w:val="008344CE"/>
    <w:rsid w:val="0083636E"/>
    <w:rsid w:val="00836FD0"/>
    <w:rsid w:val="008376AB"/>
    <w:rsid w:val="008377D4"/>
    <w:rsid w:val="008405FD"/>
    <w:rsid w:val="00840C8F"/>
    <w:rsid w:val="00842B00"/>
    <w:rsid w:val="00842D3E"/>
    <w:rsid w:val="008439FB"/>
    <w:rsid w:val="00843B6C"/>
    <w:rsid w:val="00846506"/>
    <w:rsid w:val="00852186"/>
    <w:rsid w:val="00853FA6"/>
    <w:rsid w:val="00854FFC"/>
    <w:rsid w:val="008554AE"/>
    <w:rsid w:val="0085768D"/>
    <w:rsid w:val="0085791E"/>
    <w:rsid w:val="00860675"/>
    <w:rsid w:val="0086296D"/>
    <w:rsid w:val="00863E0C"/>
    <w:rsid w:val="0086406E"/>
    <w:rsid w:val="00865BB2"/>
    <w:rsid w:val="008661D6"/>
    <w:rsid w:val="00866658"/>
    <w:rsid w:val="00866AC4"/>
    <w:rsid w:val="008702EC"/>
    <w:rsid w:val="0087095C"/>
    <w:rsid w:val="00870F2F"/>
    <w:rsid w:val="00872650"/>
    <w:rsid w:val="008744BD"/>
    <w:rsid w:val="00874E32"/>
    <w:rsid w:val="0087641C"/>
    <w:rsid w:val="00876873"/>
    <w:rsid w:val="008811CB"/>
    <w:rsid w:val="00881525"/>
    <w:rsid w:val="00883C61"/>
    <w:rsid w:val="00885DF1"/>
    <w:rsid w:val="00890361"/>
    <w:rsid w:val="0089235A"/>
    <w:rsid w:val="00892495"/>
    <w:rsid w:val="0089436C"/>
    <w:rsid w:val="00896384"/>
    <w:rsid w:val="008964CA"/>
    <w:rsid w:val="00897C9E"/>
    <w:rsid w:val="00897DF2"/>
    <w:rsid w:val="008A227A"/>
    <w:rsid w:val="008A2405"/>
    <w:rsid w:val="008A32FF"/>
    <w:rsid w:val="008A3733"/>
    <w:rsid w:val="008A4431"/>
    <w:rsid w:val="008A4D49"/>
    <w:rsid w:val="008A5019"/>
    <w:rsid w:val="008A78FB"/>
    <w:rsid w:val="008A7C77"/>
    <w:rsid w:val="008B008A"/>
    <w:rsid w:val="008B2998"/>
    <w:rsid w:val="008B344E"/>
    <w:rsid w:val="008B4AE2"/>
    <w:rsid w:val="008C268A"/>
    <w:rsid w:val="008C29E5"/>
    <w:rsid w:val="008C35AB"/>
    <w:rsid w:val="008C3AC8"/>
    <w:rsid w:val="008C495D"/>
    <w:rsid w:val="008C56EF"/>
    <w:rsid w:val="008C5910"/>
    <w:rsid w:val="008C7EBF"/>
    <w:rsid w:val="008D2393"/>
    <w:rsid w:val="008D324E"/>
    <w:rsid w:val="008D41AB"/>
    <w:rsid w:val="008D51FC"/>
    <w:rsid w:val="008D6CC0"/>
    <w:rsid w:val="008D6DFA"/>
    <w:rsid w:val="008D7B36"/>
    <w:rsid w:val="008E1FA4"/>
    <w:rsid w:val="008E5C8B"/>
    <w:rsid w:val="008E6067"/>
    <w:rsid w:val="008E6B38"/>
    <w:rsid w:val="008E702C"/>
    <w:rsid w:val="008E7B32"/>
    <w:rsid w:val="008F1166"/>
    <w:rsid w:val="008F32C3"/>
    <w:rsid w:val="008F5313"/>
    <w:rsid w:val="008F5CBF"/>
    <w:rsid w:val="008F7D59"/>
    <w:rsid w:val="009006EE"/>
    <w:rsid w:val="009012A8"/>
    <w:rsid w:val="00901CE1"/>
    <w:rsid w:val="0090225F"/>
    <w:rsid w:val="009029AC"/>
    <w:rsid w:val="00902A97"/>
    <w:rsid w:val="00904183"/>
    <w:rsid w:val="00904917"/>
    <w:rsid w:val="00905F16"/>
    <w:rsid w:val="00910614"/>
    <w:rsid w:val="00910AB0"/>
    <w:rsid w:val="009110D0"/>
    <w:rsid w:val="0091132F"/>
    <w:rsid w:val="009123B3"/>
    <w:rsid w:val="009154DD"/>
    <w:rsid w:val="00916020"/>
    <w:rsid w:val="009163C7"/>
    <w:rsid w:val="00916E16"/>
    <w:rsid w:val="00920334"/>
    <w:rsid w:val="00920936"/>
    <w:rsid w:val="00920A9F"/>
    <w:rsid w:val="00920F3F"/>
    <w:rsid w:val="00922EDC"/>
    <w:rsid w:val="00923CD5"/>
    <w:rsid w:val="009252A0"/>
    <w:rsid w:val="00926DFA"/>
    <w:rsid w:val="00927084"/>
    <w:rsid w:val="00927673"/>
    <w:rsid w:val="009302BE"/>
    <w:rsid w:val="009310A1"/>
    <w:rsid w:val="009324EA"/>
    <w:rsid w:val="0093514D"/>
    <w:rsid w:val="00935B07"/>
    <w:rsid w:val="00937C82"/>
    <w:rsid w:val="00937CB6"/>
    <w:rsid w:val="009400E3"/>
    <w:rsid w:val="00940D31"/>
    <w:rsid w:val="009411CF"/>
    <w:rsid w:val="00941245"/>
    <w:rsid w:val="009423E7"/>
    <w:rsid w:val="00942D46"/>
    <w:rsid w:val="009434D1"/>
    <w:rsid w:val="00943CBC"/>
    <w:rsid w:val="0094403B"/>
    <w:rsid w:val="0094521E"/>
    <w:rsid w:val="00945CE8"/>
    <w:rsid w:val="00945EA9"/>
    <w:rsid w:val="009461A6"/>
    <w:rsid w:val="00947A83"/>
    <w:rsid w:val="00950B88"/>
    <w:rsid w:val="00950E13"/>
    <w:rsid w:val="0095306D"/>
    <w:rsid w:val="0095365E"/>
    <w:rsid w:val="00953A09"/>
    <w:rsid w:val="009549A3"/>
    <w:rsid w:val="00955658"/>
    <w:rsid w:val="00955AAB"/>
    <w:rsid w:val="00955BE7"/>
    <w:rsid w:val="00957347"/>
    <w:rsid w:val="00961100"/>
    <w:rsid w:val="0096143E"/>
    <w:rsid w:val="009616E0"/>
    <w:rsid w:val="009629B8"/>
    <w:rsid w:val="00962D8A"/>
    <w:rsid w:val="00964D42"/>
    <w:rsid w:val="00966A3D"/>
    <w:rsid w:val="00966F07"/>
    <w:rsid w:val="0096765C"/>
    <w:rsid w:val="0097061C"/>
    <w:rsid w:val="00970F10"/>
    <w:rsid w:val="00971842"/>
    <w:rsid w:val="00972A31"/>
    <w:rsid w:val="00973670"/>
    <w:rsid w:val="009745FA"/>
    <w:rsid w:val="00974FCD"/>
    <w:rsid w:val="00975844"/>
    <w:rsid w:val="00975A52"/>
    <w:rsid w:val="0097636E"/>
    <w:rsid w:val="00980020"/>
    <w:rsid w:val="0098104F"/>
    <w:rsid w:val="00981FC8"/>
    <w:rsid w:val="00982B79"/>
    <w:rsid w:val="00982BDE"/>
    <w:rsid w:val="009830FA"/>
    <w:rsid w:val="00983DC5"/>
    <w:rsid w:val="009849D8"/>
    <w:rsid w:val="00986343"/>
    <w:rsid w:val="00986765"/>
    <w:rsid w:val="00987A7E"/>
    <w:rsid w:val="00990231"/>
    <w:rsid w:val="00991AA0"/>
    <w:rsid w:val="00993812"/>
    <w:rsid w:val="009938EA"/>
    <w:rsid w:val="00994197"/>
    <w:rsid w:val="00994843"/>
    <w:rsid w:val="00996032"/>
    <w:rsid w:val="00997178"/>
    <w:rsid w:val="00997C24"/>
    <w:rsid w:val="00997E35"/>
    <w:rsid w:val="009A003B"/>
    <w:rsid w:val="009A15CF"/>
    <w:rsid w:val="009A3117"/>
    <w:rsid w:val="009A3258"/>
    <w:rsid w:val="009A3704"/>
    <w:rsid w:val="009A4780"/>
    <w:rsid w:val="009A7F27"/>
    <w:rsid w:val="009B15D2"/>
    <w:rsid w:val="009B2F93"/>
    <w:rsid w:val="009B30A1"/>
    <w:rsid w:val="009B3690"/>
    <w:rsid w:val="009B4252"/>
    <w:rsid w:val="009B4EEB"/>
    <w:rsid w:val="009B5CB3"/>
    <w:rsid w:val="009B603E"/>
    <w:rsid w:val="009B65AF"/>
    <w:rsid w:val="009B65C3"/>
    <w:rsid w:val="009B6629"/>
    <w:rsid w:val="009B6A6A"/>
    <w:rsid w:val="009B6E65"/>
    <w:rsid w:val="009B6F8C"/>
    <w:rsid w:val="009C1343"/>
    <w:rsid w:val="009C16B0"/>
    <w:rsid w:val="009C2AF4"/>
    <w:rsid w:val="009C5052"/>
    <w:rsid w:val="009C5DA4"/>
    <w:rsid w:val="009D11BB"/>
    <w:rsid w:val="009D15D0"/>
    <w:rsid w:val="009D17A1"/>
    <w:rsid w:val="009D1862"/>
    <w:rsid w:val="009D1D75"/>
    <w:rsid w:val="009D238F"/>
    <w:rsid w:val="009D23CC"/>
    <w:rsid w:val="009D3A87"/>
    <w:rsid w:val="009D3DA2"/>
    <w:rsid w:val="009D5205"/>
    <w:rsid w:val="009D6514"/>
    <w:rsid w:val="009D6A87"/>
    <w:rsid w:val="009D701D"/>
    <w:rsid w:val="009D76BA"/>
    <w:rsid w:val="009E1011"/>
    <w:rsid w:val="009E3378"/>
    <w:rsid w:val="009E3728"/>
    <w:rsid w:val="009E3F22"/>
    <w:rsid w:val="009E54E1"/>
    <w:rsid w:val="009E5B41"/>
    <w:rsid w:val="009E65EC"/>
    <w:rsid w:val="009E671F"/>
    <w:rsid w:val="009E6A36"/>
    <w:rsid w:val="009E7191"/>
    <w:rsid w:val="009F0F16"/>
    <w:rsid w:val="009F11E2"/>
    <w:rsid w:val="009F249C"/>
    <w:rsid w:val="009F268C"/>
    <w:rsid w:val="009F27AD"/>
    <w:rsid w:val="009F3D97"/>
    <w:rsid w:val="009F468F"/>
    <w:rsid w:val="009F50BB"/>
    <w:rsid w:val="009F5E5C"/>
    <w:rsid w:val="009F63FA"/>
    <w:rsid w:val="009F7A24"/>
    <w:rsid w:val="00A00A6A"/>
    <w:rsid w:val="00A0123A"/>
    <w:rsid w:val="00A01BCD"/>
    <w:rsid w:val="00A02276"/>
    <w:rsid w:val="00A03FDE"/>
    <w:rsid w:val="00A04044"/>
    <w:rsid w:val="00A04718"/>
    <w:rsid w:val="00A04CE2"/>
    <w:rsid w:val="00A04ED1"/>
    <w:rsid w:val="00A05280"/>
    <w:rsid w:val="00A055CB"/>
    <w:rsid w:val="00A055FA"/>
    <w:rsid w:val="00A0690E"/>
    <w:rsid w:val="00A11C5F"/>
    <w:rsid w:val="00A134EF"/>
    <w:rsid w:val="00A1446F"/>
    <w:rsid w:val="00A14719"/>
    <w:rsid w:val="00A14FEC"/>
    <w:rsid w:val="00A15569"/>
    <w:rsid w:val="00A16263"/>
    <w:rsid w:val="00A16413"/>
    <w:rsid w:val="00A2076D"/>
    <w:rsid w:val="00A20CCE"/>
    <w:rsid w:val="00A2210B"/>
    <w:rsid w:val="00A2232E"/>
    <w:rsid w:val="00A2401D"/>
    <w:rsid w:val="00A25483"/>
    <w:rsid w:val="00A25A56"/>
    <w:rsid w:val="00A25A72"/>
    <w:rsid w:val="00A26EBF"/>
    <w:rsid w:val="00A27C74"/>
    <w:rsid w:val="00A30F4E"/>
    <w:rsid w:val="00A314C5"/>
    <w:rsid w:val="00A32795"/>
    <w:rsid w:val="00A32A8A"/>
    <w:rsid w:val="00A32AEE"/>
    <w:rsid w:val="00A33F4C"/>
    <w:rsid w:val="00A35676"/>
    <w:rsid w:val="00A3618B"/>
    <w:rsid w:val="00A37FF8"/>
    <w:rsid w:val="00A401D3"/>
    <w:rsid w:val="00A4082E"/>
    <w:rsid w:val="00A418AA"/>
    <w:rsid w:val="00A41CD1"/>
    <w:rsid w:val="00A41FA2"/>
    <w:rsid w:val="00A42336"/>
    <w:rsid w:val="00A42623"/>
    <w:rsid w:val="00A42748"/>
    <w:rsid w:val="00A4344B"/>
    <w:rsid w:val="00A45C9A"/>
    <w:rsid w:val="00A46700"/>
    <w:rsid w:val="00A475A7"/>
    <w:rsid w:val="00A47B3A"/>
    <w:rsid w:val="00A47FA0"/>
    <w:rsid w:val="00A5074F"/>
    <w:rsid w:val="00A520FC"/>
    <w:rsid w:val="00A52975"/>
    <w:rsid w:val="00A53AAC"/>
    <w:rsid w:val="00A53D50"/>
    <w:rsid w:val="00A545D6"/>
    <w:rsid w:val="00A55086"/>
    <w:rsid w:val="00A556EB"/>
    <w:rsid w:val="00A57857"/>
    <w:rsid w:val="00A57B66"/>
    <w:rsid w:val="00A61E6A"/>
    <w:rsid w:val="00A61FC7"/>
    <w:rsid w:val="00A623D4"/>
    <w:rsid w:val="00A628B3"/>
    <w:rsid w:val="00A62F33"/>
    <w:rsid w:val="00A63893"/>
    <w:rsid w:val="00A63AC0"/>
    <w:rsid w:val="00A63DEA"/>
    <w:rsid w:val="00A64BAF"/>
    <w:rsid w:val="00A6575D"/>
    <w:rsid w:val="00A666ED"/>
    <w:rsid w:val="00A6679D"/>
    <w:rsid w:val="00A66979"/>
    <w:rsid w:val="00A66C8C"/>
    <w:rsid w:val="00A67150"/>
    <w:rsid w:val="00A71C81"/>
    <w:rsid w:val="00A71DFD"/>
    <w:rsid w:val="00A7296B"/>
    <w:rsid w:val="00A72EEF"/>
    <w:rsid w:val="00A7353C"/>
    <w:rsid w:val="00A73F88"/>
    <w:rsid w:val="00A74807"/>
    <w:rsid w:val="00A74AF3"/>
    <w:rsid w:val="00A75851"/>
    <w:rsid w:val="00A76367"/>
    <w:rsid w:val="00A77325"/>
    <w:rsid w:val="00A8116B"/>
    <w:rsid w:val="00A8191C"/>
    <w:rsid w:val="00A83FBA"/>
    <w:rsid w:val="00A84656"/>
    <w:rsid w:val="00A84A20"/>
    <w:rsid w:val="00A84E01"/>
    <w:rsid w:val="00A85552"/>
    <w:rsid w:val="00A861FE"/>
    <w:rsid w:val="00A8699A"/>
    <w:rsid w:val="00A872B4"/>
    <w:rsid w:val="00A876D3"/>
    <w:rsid w:val="00A879AA"/>
    <w:rsid w:val="00A87B33"/>
    <w:rsid w:val="00A9047C"/>
    <w:rsid w:val="00A905D0"/>
    <w:rsid w:val="00A92948"/>
    <w:rsid w:val="00A92E79"/>
    <w:rsid w:val="00A9402B"/>
    <w:rsid w:val="00A9407B"/>
    <w:rsid w:val="00A94189"/>
    <w:rsid w:val="00A94A15"/>
    <w:rsid w:val="00A94C7A"/>
    <w:rsid w:val="00A94F19"/>
    <w:rsid w:val="00A96A74"/>
    <w:rsid w:val="00A96CB2"/>
    <w:rsid w:val="00A9766E"/>
    <w:rsid w:val="00A97996"/>
    <w:rsid w:val="00A97EAD"/>
    <w:rsid w:val="00AA1175"/>
    <w:rsid w:val="00AA3E0B"/>
    <w:rsid w:val="00AA3E8B"/>
    <w:rsid w:val="00AA55E6"/>
    <w:rsid w:val="00AA5ED2"/>
    <w:rsid w:val="00AA6E9E"/>
    <w:rsid w:val="00AA7012"/>
    <w:rsid w:val="00AA77F3"/>
    <w:rsid w:val="00AB03EE"/>
    <w:rsid w:val="00AB124B"/>
    <w:rsid w:val="00AB1B6F"/>
    <w:rsid w:val="00AB23AD"/>
    <w:rsid w:val="00AB2F4E"/>
    <w:rsid w:val="00AB459B"/>
    <w:rsid w:val="00AB460D"/>
    <w:rsid w:val="00AB67B1"/>
    <w:rsid w:val="00AB6C24"/>
    <w:rsid w:val="00AB7F02"/>
    <w:rsid w:val="00AC0A56"/>
    <w:rsid w:val="00AC398C"/>
    <w:rsid w:val="00AC3E60"/>
    <w:rsid w:val="00AC418B"/>
    <w:rsid w:val="00AC48AC"/>
    <w:rsid w:val="00AC6372"/>
    <w:rsid w:val="00AC6D0A"/>
    <w:rsid w:val="00AD04B2"/>
    <w:rsid w:val="00AD0542"/>
    <w:rsid w:val="00AD2902"/>
    <w:rsid w:val="00AD334D"/>
    <w:rsid w:val="00AD666E"/>
    <w:rsid w:val="00AD73C0"/>
    <w:rsid w:val="00AE3353"/>
    <w:rsid w:val="00AE346D"/>
    <w:rsid w:val="00AE3509"/>
    <w:rsid w:val="00AE35B1"/>
    <w:rsid w:val="00AE4310"/>
    <w:rsid w:val="00AE4352"/>
    <w:rsid w:val="00AE47AE"/>
    <w:rsid w:val="00AE4E46"/>
    <w:rsid w:val="00AE5A66"/>
    <w:rsid w:val="00AE5C1C"/>
    <w:rsid w:val="00AE5C65"/>
    <w:rsid w:val="00AE6446"/>
    <w:rsid w:val="00AE7006"/>
    <w:rsid w:val="00AE7249"/>
    <w:rsid w:val="00AE730D"/>
    <w:rsid w:val="00AE7A6A"/>
    <w:rsid w:val="00AF121E"/>
    <w:rsid w:val="00AF2875"/>
    <w:rsid w:val="00AF30DD"/>
    <w:rsid w:val="00AF3A51"/>
    <w:rsid w:val="00AF4B8C"/>
    <w:rsid w:val="00AF4BBE"/>
    <w:rsid w:val="00AF4C61"/>
    <w:rsid w:val="00AF54F2"/>
    <w:rsid w:val="00AF5886"/>
    <w:rsid w:val="00AF62D4"/>
    <w:rsid w:val="00AF665C"/>
    <w:rsid w:val="00AF7207"/>
    <w:rsid w:val="00AF7C43"/>
    <w:rsid w:val="00B0128F"/>
    <w:rsid w:val="00B02709"/>
    <w:rsid w:val="00B02A3B"/>
    <w:rsid w:val="00B03C0A"/>
    <w:rsid w:val="00B04DF5"/>
    <w:rsid w:val="00B0547B"/>
    <w:rsid w:val="00B05909"/>
    <w:rsid w:val="00B07C5D"/>
    <w:rsid w:val="00B101C0"/>
    <w:rsid w:val="00B1078F"/>
    <w:rsid w:val="00B119A8"/>
    <w:rsid w:val="00B12DD1"/>
    <w:rsid w:val="00B12E11"/>
    <w:rsid w:val="00B136AD"/>
    <w:rsid w:val="00B13EC3"/>
    <w:rsid w:val="00B155FF"/>
    <w:rsid w:val="00B2177E"/>
    <w:rsid w:val="00B22262"/>
    <w:rsid w:val="00B226E6"/>
    <w:rsid w:val="00B23D27"/>
    <w:rsid w:val="00B24D9E"/>
    <w:rsid w:val="00B26C79"/>
    <w:rsid w:val="00B3071A"/>
    <w:rsid w:val="00B30B02"/>
    <w:rsid w:val="00B31040"/>
    <w:rsid w:val="00B31F80"/>
    <w:rsid w:val="00B33F9B"/>
    <w:rsid w:val="00B34228"/>
    <w:rsid w:val="00B3428B"/>
    <w:rsid w:val="00B346DA"/>
    <w:rsid w:val="00B36A25"/>
    <w:rsid w:val="00B374EA"/>
    <w:rsid w:val="00B379B8"/>
    <w:rsid w:val="00B37F1E"/>
    <w:rsid w:val="00B4153E"/>
    <w:rsid w:val="00B419CF"/>
    <w:rsid w:val="00B42F78"/>
    <w:rsid w:val="00B433A5"/>
    <w:rsid w:val="00B433C4"/>
    <w:rsid w:val="00B43F58"/>
    <w:rsid w:val="00B44AC2"/>
    <w:rsid w:val="00B44F7D"/>
    <w:rsid w:val="00B44FFD"/>
    <w:rsid w:val="00B46B75"/>
    <w:rsid w:val="00B51C83"/>
    <w:rsid w:val="00B51F77"/>
    <w:rsid w:val="00B52789"/>
    <w:rsid w:val="00B528DC"/>
    <w:rsid w:val="00B52DF1"/>
    <w:rsid w:val="00B536DA"/>
    <w:rsid w:val="00B54192"/>
    <w:rsid w:val="00B56310"/>
    <w:rsid w:val="00B578E0"/>
    <w:rsid w:val="00B5796F"/>
    <w:rsid w:val="00B57BC0"/>
    <w:rsid w:val="00B60C3A"/>
    <w:rsid w:val="00B6198A"/>
    <w:rsid w:val="00B622C5"/>
    <w:rsid w:val="00B634FD"/>
    <w:rsid w:val="00B63FA9"/>
    <w:rsid w:val="00B6441F"/>
    <w:rsid w:val="00B6454A"/>
    <w:rsid w:val="00B66985"/>
    <w:rsid w:val="00B67993"/>
    <w:rsid w:val="00B67ED9"/>
    <w:rsid w:val="00B70317"/>
    <w:rsid w:val="00B7044E"/>
    <w:rsid w:val="00B71742"/>
    <w:rsid w:val="00B741A5"/>
    <w:rsid w:val="00B746E1"/>
    <w:rsid w:val="00B751B2"/>
    <w:rsid w:val="00B752BD"/>
    <w:rsid w:val="00B75520"/>
    <w:rsid w:val="00B75A46"/>
    <w:rsid w:val="00B80F44"/>
    <w:rsid w:val="00B80FE5"/>
    <w:rsid w:val="00B825B9"/>
    <w:rsid w:val="00B82730"/>
    <w:rsid w:val="00B868EE"/>
    <w:rsid w:val="00B86BF9"/>
    <w:rsid w:val="00B8711A"/>
    <w:rsid w:val="00B87261"/>
    <w:rsid w:val="00B9014E"/>
    <w:rsid w:val="00B90833"/>
    <w:rsid w:val="00B90DC7"/>
    <w:rsid w:val="00B92B17"/>
    <w:rsid w:val="00B92F82"/>
    <w:rsid w:val="00B950B1"/>
    <w:rsid w:val="00B9591B"/>
    <w:rsid w:val="00B95CDE"/>
    <w:rsid w:val="00B967B8"/>
    <w:rsid w:val="00B97EDA"/>
    <w:rsid w:val="00BA098A"/>
    <w:rsid w:val="00BA45E3"/>
    <w:rsid w:val="00BA4E7C"/>
    <w:rsid w:val="00BA5167"/>
    <w:rsid w:val="00BA5386"/>
    <w:rsid w:val="00BA789F"/>
    <w:rsid w:val="00BB012C"/>
    <w:rsid w:val="00BB0F5B"/>
    <w:rsid w:val="00BB170B"/>
    <w:rsid w:val="00BB2593"/>
    <w:rsid w:val="00BB26F6"/>
    <w:rsid w:val="00BB3372"/>
    <w:rsid w:val="00BB3942"/>
    <w:rsid w:val="00BB3FBA"/>
    <w:rsid w:val="00BB5565"/>
    <w:rsid w:val="00BB593B"/>
    <w:rsid w:val="00BB594D"/>
    <w:rsid w:val="00BB5F74"/>
    <w:rsid w:val="00BB6787"/>
    <w:rsid w:val="00BB6D0F"/>
    <w:rsid w:val="00BB7454"/>
    <w:rsid w:val="00BB7B64"/>
    <w:rsid w:val="00BC107D"/>
    <w:rsid w:val="00BC1884"/>
    <w:rsid w:val="00BC29B1"/>
    <w:rsid w:val="00BC3770"/>
    <w:rsid w:val="00BC498F"/>
    <w:rsid w:val="00BC62AF"/>
    <w:rsid w:val="00BC6339"/>
    <w:rsid w:val="00BD006E"/>
    <w:rsid w:val="00BD0FD1"/>
    <w:rsid w:val="00BD14F0"/>
    <w:rsid w:val="00BD17E3"/>
    <w:rsid w:val="00BD3BF1"/>
    <w:rsid w:val="00BD6A0C"/>
    <w:rsid w:val="00BD6F55"/>
    <w:rsid w:val="00BE2FC6"/>
    <w:rsid w:val="00BE3018"/>
    <w:rsid w:val="00BE3D1C"/>
    <w:rsid w:val="00BE42B0"/>
    <w:rsid w:val="00BE43CB"/>
    <w:rsid w:val="00BE4D27"/>
    <w:rsid w:val="00BE5EF2"/>
    <w:rsid w:val="00BE60F1"/>
    <w:rsid w:val="00BE6A83"/>
    <w:rsid w:val="00BE70FC"/>
    <w:rsid w:val="00BE7284"/>
    <w:rsid w:val="00BE743F"/>
    <w:rsid w:val="00BF214E"/>
    <w:rsid w:val="00BF276A"/>
    <w:rsid w:val="00BF2AE4"/>
    <w:rsid w:val="00BF3788"/>
    <w:rsid w:val="00BF4BB9"/>
    <w:rsid w:val="00BF503E"/>
    <w:rsid w:val="00BF63AF"/>
    <w:rsid w:val="00BF6D84"/>
    <w:rsid w:val="00BF794B"/>
    <w:rsid w:val="00BF7D71"/>
    <w:rsid w:val="00C0046D"/>
    <w:rsid w:val="00C005E6"/>
    <w:rsid w:val="00C008B2"/>
    <w:rsid w:val="00C012B8"/>
    <w:rsid w:val="00C0167D"/>
    <w:rsid w:val="00C01E85"/>
    <w:rsid w:val="00C031E0"/>
    <w:rsid w:val="00C0373E"/>
    <w:rsid w:val="00C04CE9"/>
    <w:rsid w:val="00C058BA"/>
    <w:rsid w:val="00C05A20"/>
    <w:rsid w:val="00C060E9"/>
    <w:rsid w:val="00C07174"/>
    <w:rsid w:val="00C072FF"/>
    <w:rsid w:val="00C07C0E"/>
    <w:rsid w:val="00C07E71"/>
    <w:rsid w:val="00C10717"/>
    <w:rsid w:val="00C11A8F"/>
    <w:rsid w:val="00C11DAB"/>
    <w:rsid w:val="00C1240B"/>
    <w:rsid w:val="00C13DC9"/>
    <w:rsid w:val="00C14120"/>
    <w:rsid w:val="00C14FDD"/>
    <w:rsid w:val="00C15C93"/>
    <w:rsid w:val="00C16770"/>
    <w:rsid w:val="00C16C83"/>
    <w:rsid w:val="00C17C94"/>
    <w:rsid w:val="00C20735"/>
    <w:rsid w:val="00C21359"/>
    <w:rsid w:val="00C22DF8"/>
    <w:rsid w:val="00C232BA"/>
    <w:rsid w:val="00C23475"/>
    <w:rsid w:val="00C236D5"/>
    <w:rsid w:val="00C23BB9"/>
    <w:rsid w:val="00C2469E"/>
    <w:rsid w:val="00C24BBB"/>
    <w:rsid w:val="00C254C7"/>
    <w:rsid w:val="00C261EC"/>
    <w:rsid w:val="00C267A2"/>
    <w:rsid w:val="00C269AE"/>
    <w:rsid w:val="00C300B3"/>
    <w:rsid w:val="00C310E1"/>
    <w:rsid w:val="00C31F99"/>
    <w:rsid w:val="00C32A43"/>
    <w:rsid w:val="00C3552D"/>
    <w:rsid w:val="00C3564A"/>
    <w:rsid w:val="00C36D90"/>
    <w:rsid w:val="00C43914"/>
    <w:rsid w:val="00C43D85"/>
    <w:rsid w:val="00C45D6B"/>
    <w:rsid w:val="00C50470"/>
    <w:rsid w:val="00C50A0F"/>
    <w:rsid w:val="00C50CCE"/>
    <w:rsid w:val="00C52890"/>
    <w:rsid w:val="00C5357E"/>
    <w:rsid w:val="00C53586"/>
    <w:rsid w:val="00C54154"/>
    <w:rsid w:val="00C5589C"/>
    <w:rsid w:val="00C565F8"/>
    <w:rsid w:val="00C56944"/>
    <w:rsid w:val="00C5713B"/>
    <w:rsid w:val="00C57612"/>
    <w:rsid w:val="00C605F6"/>
    <w:rsid w:val="00C60E87"/>
    <w:rsid w:val="00C60F81"/>
    <w:rsid w:val="00C6334F"/>
    <w:rsid w:val="00C6681E"/>
    <w:rsid w:val="00C66F03"/>
    <w:rsid w:val="00C67A9E"/>
    <w:rsid w:val="00C67E9B"/>
    <w:rsid w:val="00C67F40"/>
    <w:rsid w:val="00C70EDA"/>
    <w:rsid w:val="00C71CFD"/>
    <w:rsid w:val="00C71EC5"/>
    <w:rsid w:val="00C72251"/>
    <w:rsid w:val="00C72BCB"/>
    <w:rsid w:val="00C74A70"/>
    <w:rsid w:val="00C74ADD"/>
    <w:rsid w:val="00C74D3A"/>
    <w:rsid w:val="00C75ABF"/>
    <w:rsid w:val="00C7677B"/>
    <w:rsid w:val="00C76B53"/>
    <w:rsid w:val="00C77509"/>
    <w:rsid w:val="00C778B2"/>
    <w:rsid w:val="00C80031"/>
    <w:rsid w:val="00C80688"/>
    <w:rsid w:val="00C84A16"/>
    <w:rsid w:val="00C85C0C"/>
    <w:rsid w:val="00C86DB5"/>
    <w:rsid w:val="00C872A9"/>
    <w:rsid w:val="00C8742E"/>
    <w:rsid w:val="00C90B12"/>
    <w:rsid w:val="00C90B2C"/>
    <w:rsid w:val="00C9102A"/>
    <w:rsid w:val="00C913EF"/>
    <w:rsid w:val="00C91D07"/>
    <w:rsid w:val="00C926C0"/>
    <w:rsid w:val="00C929C5"/>
    <w:rsid w:val="00C93682"/>
    <w:rsid w:val="00C93839"/>
    <w:rsid w:val="00C93C06"/>
    <w:rsid w:val="00C94FF8"/>
    <w:rsid w:val="00C95439"/>
    <w:rsid w:val="00C95693"/>
    <w:rsid w:val="00C95EE4"/>
    <w:rsid w:val="00C96A39"/>
    <w:rsid w:val="00CA09DF"/>
    <w:rsid w:val="00CA0B20"/>
    <w:rsid w:val="00CA0FA3"/>
    <w:rsid w:val="00CA1892"/>
    <w:rsid w:val="00CA2A72"/>
    <w:rsid w:val="00CA3749"/>
    <w:rsid w:val="00CA3D26"/>
    <w:rsid w:val="00CA3F17"/>
    <w:rsid w:val="00CA4468"/>
    <w:rsid w:val="00CA458C"/>
    <w:rsid w:val="00CA63C3"/>
    <w:rsid w:val="00CA66A8"/>
    <w:rsid w:val="00CA7261"/>
    <w:rsid w:val="00CB010A"/>
    <w:rsid w:val="00CB0700"/>
    <w:rsid w:val="00CB1FDF"/>
    <w:rsid w:val="00CB2636"/>
    <w:rsid w:val="00CB3031"/>
    <w:rsid w:val="00CB458C"/>
    <w:rsid w:val="00CB5F7F"/>
    <w:rsid w:val="00CB6065"/>
    <w:rsid w:val="00CB693E"/>
    <w:rsid w:val="00CB72D6"/>
    <w:rsid w:val="00CB7D87"/>
    <w:rsid w:val="00CC2BE4"/>
    <w:rsid w:val="00CC2EE6"/>
    <w:rsid w:val="00CC3CD3"/>
    <w:rsid w:val="00CC4659"/>
    <w:rsid w:val="00CC6421"/>
    <w:rsid w:val="00CC75DA"/>
    <w:rsid w:val="00CD0147"/>
    <w:rsid w:val="00CD0634"/>
    <w:rsid w:val="00CD2A26"/>
    <w:rsid w:val="00CD5F68"/>
    <w:rsid w:val="00CD6912"/>
    <w:rsid w:val="00CD790F"/>
    <w:rsid w:val="00CE1043"/>
    <w:rsid w:val="00CE1294"/>
    <w:rsid w:val="00CE15AD"/>
    <w:rsid w:val="00CE19D4"/>
    <w:rsid w:val="00CE2048"/>
    <w:rsid w:val="00CE2EC3"/>
    <w:rsid w:val="00CE409C"/>
    <w:rsid w:val="00CE4775"/>
    <w:rsid w:val="00CE4803"/>
    <w:rsid w:val="00CE50A0"/>
    <w:rsid w:val="00CE61E2"/>
    <w:rsid w:val="00CE6480"/>
    <w:rsid w:val="00CE6B57"/>
    <w:rsid w:val="00CE6F3B"/>
    <w:rsid w:val="00CE7982"/>
    <w:rsid w:val="00CF03FC"/>
    <w:rsid w:val="00CF1C10"/>
    <w:rsid w:val="00CF2254"/>
    <w:rsid w:val="00CF22A5"/>
    <w:rsid w:val="00CF461A"/>
    <w:rsid w:val="00CF4B04"/>
    <w:rsid w:val="00CF4F02"/>
    <w:rsid w:val="00CF4F85"/>
    <w:rsid w:val="00CF59F9"/>
    <w:rsid w:val="00CF5F85"/>
    <w:rsid w:val="00CF7AA6"/>
    <w:rsid w:val="00CF7AE8"/>
    <w:rsid w:val="00CF7B96"/>
    <w:rsid w:val="00D009B1"/>
    <w:rsid w:val="00D01382"/>
    <w:rsid w:val="00D02DEC"/>
    <w:rsid w:val="00D11D34"/>
    <w:rsid w:val="00D13E3B"/>
    <w:rsid w:val="00D144C1"/>
    <w:rsid w:val="00D16BD3"/>
    <w:rsid w:val="00D16C5E"/>
    <w:rsid w:val="00D20674"/>
    <w:rsid w:val="00D20849"/>
    <w:rsid w:val="00D21674"/>
    <w:rsid w:val="00D2327A"/>
    <w:rsid w:val="00D24171"/>
    <w:rsid w:val="00D2537F"/>
    <w:rsid w:val="00D25830"/>
    <w:rsid w:val="00D26292"/>
    <w:rsid w:val="00D26902"/>
    <w:rsid w:val="00D27706"/>
    <w:rsid w:val="00D31506"/>
    <w:rsid w:val="00D31FD0"/>
    <w:rsid w:val="00D329F4"/>
    <w:rsid w:val="00D35805"/>
    <w:rsid w:val="00D35F5B"/>
    <w:rsid w:val="00D36811"/>
    <w:rsid w:val="00D36929"/>
    <w:rsid w:val="00D36D3A"/>
    <w:rsid w:val="00D36F39"/>
    <w:rsid w:val="00D36FF0"/>
    <w:rsid w:val="00D3722E"/>
    <w:rsid w:val="00D3724A"/>
    <w:rsid w:val="00D4120C"/>
    <w:rsid w:val="00D4138E"/>
    <w:rsid w:val="00D41D64"/>
    <w:rsid w:val="00D41DC9"/>
    <w:rsid w:val="00D42340"/>
    <w:rsid w:val="00D4448D"/>
    <w:rsid w:val="00D4634E"/>
    <w:rsid w:val="00D475A1"/>
    <w:rsid w:val="00D47755"/>
    <w:rsid w:val="00D47BF9"/>
    <w:rsid w:val="00D50CBA"/>
    <w:rsid w:val="00D52821"/>
    <w:rsid w:val="00D53996"/>
    <w:rsid w:val="00D54DFC"/>
    <w:rsid w:val="00D554A2"/>
    <w:rsid w:val="00D555D6"/>
    <w:rsid w:val="00D558AE"/>
    <w:rsid w:val="00D558B1"/>
    <w:rsid w:val="00D567B4"/>
    <w:rsid w:val="00D56CB6"/>
    <w:rsid w:val="00D56D99"/>
    <w:rsid w:val="00D57F45"/>
    <w:rsid w:val="00D60A94"/>
    <w:rsid w:val="00D61014"/>
    <w:rsid w:val="00D617FD"/>
    <w:rsid w:val="00D62898"/>
    <w:rsid w:val="00D631DC"/>
    <w:rsid w:val="00D64A54"/>
    <w:rsid w:val="00D66697"/>
    <w:rsid w:val="00D66C8B"/>
    <w:rsid w:val="00D71860"/>
    <w:rsid w:val="00D728F0"/>
    <w:rsid w:val="00D72974"/>
    <w:rsid w:val="00D72BF5"/>
    <w:rsid w:val="00D736DD"/>
    <w:rsid w:val="00D746F9"/>
    <w:rsid w:val="00D74CA3"/>
    <w:rsid w:val="00D758BF"/>
    <w:rsid w:val="00D7797C"/>
    <w:rsid w:val="00D77C42"/>
    <w:rsid w:val="00D8043F"/>
    <w:rsid w:val="00D80627"/>
    <w:rsid w:val="00D81622"/>
    <w:rsid w:val="00D81695"/>
    <w:rsid w:val="00D8243E"/>
    <w:rsid w:val="00D82444"/>
    <w:rsid w:val="00D82A9F"/>
    <w:rsid w:val="00D84704"/>
    <w:rsid w:val="00D86E0D"/>
    <w:rsid w:val="00D87D93"/>
    <w:rsid w:val="00D87DB0"/>
    <w:rsid w:val="00D9002C"/>
    <w:rsid w:val="00D900C0"/>
    <w:rsid w:val="00D90AA3"/>
    <w:rsid w:val="00D917DA"/>
    <w:rsid w:val="00D92FB4"/>
    <w:rsid w:val="00D94AD3"/>
    <w:rsid w:val="00D94FA2"/>
    <w:rsid w:val="00D95A53"/>
    <w:rsid w:val="00D95D4B"/>
    <w:rsid w:val="00D97B2D"/>
    <w:rsid w:val="00DA01AD"/>
    <w:rsid w:val="00DA06F8"/>
    <w:rsid w:val="00DA172A"/>
    <w:rsid w:val="00DA1E40"/>
    <w:rsid w:val="00DA2258"/>
    <w:rsid w:val="00DA2544"/>
    <w:rsid w:val="00DA5E47"/>
    <w:rsid w:val="00DA643C"/>
    <w:rsid w:val="00DA6A8F"/>
    <w:rsid w:val="00DB082B"/>
    <w:rsid w:val="00DB0CB2"/>
    <w:rsid w:val="00DB1669"/>
    <w:rsid w:val="00DB1C11"/>
    <w:rsid w:val="00DB2005"/>
    <w:rsid w:val="00DB30CB"/>
    <w:rsid w:val="00DB6164"/>
    <w:rsid w:val="00DB64A2"/>
    <w:rsid w:val="00DC01B0"/>
    <w:rsid w:val="00DC2969"/>
    <w:rsid w:val="00DC2EA7"/>
    <w:rsid w:val="00DC4A50"/>
    <w:rsid w:val="00DC6D51"/>
    <w:rsid w:val="00DD165B"/>
    <w:rsid w:val="00DD1EDF"/>
    <w:rsid w:val="00DD227B"/>
    <w:rsid w:val="00DD27C1"/>
    <w:rsid w:val="00DD2E84"/>
    <w:rsid w:val="00DD2FBD"/>
    <w:rsid w:val="00DD3DCD"/>
    <w:rsid w:val="00DD3FF1"/>
    <w:rsid w:val="00DD4290"/>
    <w:rsid w:val="00DD4391"/>
    <w:rsid w:val="00DD4A90"/>
    <w:rsid w:val="00DD5082"/>
    <w:rsid w:val="00DD5FD7"/>
    <w:rsid w:val="00DD7159"/>
    <w:rsid w:val="00DD740F"/>
    <w:rsid w:val="00DE04B6"/>
    <w:rsid w:val="00DE0A00"/>
    <w:rsid w:val="00DE2026"/>
    <w:rsid w:val="00DE2E7D"/>
    <w:rsid w:val="00DE2FF0"/>
    <w:rsid w:val="00DE3158"/>
    <w:rsid w:val="00DE5144"/>
    <w:rsid w:val="00DE557D"/>
    <w:rsid w:val="00DE5614"/>
    <w:rsid w:val="00DE67F1"/>
    <w:rsid w:val="00DE7AB4"/>
    <w:rsid w:val="00DF0DA9"/>
    <w:rsid w:val="00DF0E5F"/>
    <w:rsid w:val="00DF1379"/>
    <w:rsid w:val="00DF2205"/>
    <w:rsid w:val="00DF2234"/>
    <w:rsid w:val="00DF3544"/>
    <w:rsid w:val="00DF499C"/>
    <w:rsid w:val="00DF53AC"/>
    <w:rsid w:val="00DF6F2B"/>
    <w:rsid w:val="00DF6F5B"/>
    <w:rsid w:val="00E000C8"/>
    <w:rsid w:val="00E02865"/>
    <w:rsid w:val="00E0413C"/>
    <w:rsid w:val="00E053BB"/>
    <w:rsid w:val="00E06BD0"/>
    <w:rsid w:val="00E07146"/>
    <w:rsid w:val="00E10D73"/>
    <w:rsid w:val="00E10DEC"/>
    <w:rsid w:val="00E10EC1"/>
    <w:rsid w:val="00E1189F"/>
    <w:rsid w:val="00E132E0"/>
    <w:rsid w:val="00E14BB1"/>
    <w:rsid w:val="00E14F09"/>
    <w:rsid w:val="00E162F4"/>
    <w:rsid w:val="00E168A6"/>
    <w:rsid w:val="00E225FE"/>
    <w:rsid w:val="00E229EB"/>
    <w:rsid w:val="00E22F3E"/>
    <w:rsid w:val="00E2383E"/>
    <w:rsid w:val="00E23F1D"/>
    <w:rsid w:val="00E24EE5"/>
    <w:rsid w:val="00E275B6"/>
    <w:rsid w:val="00E279C2"/>
    <w:rsid w:val="00E30486"/>
    <w:rsid w:val="00E30921"/>
    <w:rsid w:val="00E31E3A"/>
    <w:rsid w:val="00E32B06"/>
    <w:rsid w:val="00E35AC6"/>
    <w:rsid w:val="00E37141"/>
    <w:rsid w:val="00E37E9F"/>
    <w:rsid w:val="00E40775"/>
    <w:rsid w:val="00E4077C"/>
    <w:rsid w:val="00E41357"/>
    <w:rsid w:val="00E420EA"/>
    <w:rsid w:val="00E42C0C"/>
    <w:rsid w:val="00E45595"/>
    <w:rsid w:val="00E461E6"/>
    <w:rsid w:val="00E4689F"/>
    <w:rsid w:val="00E47314"/>
    <w:rsid w:val="00E47DCB"/>
    <w:rsid w:val="00E5139F"/>
    <w:rsid w:val="00E51FF8"/>
    <w:rsid w:val="00E521C2"/>
    <w:rsid w:val="00E52F85"/>
    <w:rsid w:val="00E547F2"/>
    <w:rsid w:val="00E5494C"/>
    <w:rsid w:val="00E554E7"/>
    <w:rsid w:val="00E570B3"/>
    <w:rsid w:val="00E60C2A"/>
    <w:rsid w:val="00E61DFB"/>
    <w:rsid w:val="00E62E57"/>
    <w:rsid w:val="00E62EAE"/>
    <w:rsid w:val="00E6421D"/>
    <w:rsid w:val="00E648DE"/>
    <w:rsid w:val="00E66723"/>
    <w:rsid w:val="00E67B5F"/>
    <w:rsid w:val="00E73005"/>
    <w:rsid w:val="00E73490"/>
    <w:rsid w:val="00E7382A"/>
    <w:rsid w:val="00E76630"/>
    <w:rsid w:val="00E76E39"/>
    <w:rsid w:val="00E77C41"/>
    <w:rsid w:val="00E80F0A"/>
    <w:rsid w:val="00E81DA3"/>
    <w:rsid w:val="00E83C27"/>
    <w:rsid w:val="00E84C14"/>
    <w:rsid w:val="00E84E3C"/>
    <w:rsid w:val="00E8517A"/>
    <w:rsid w:val="00E85479"/>
    <w:rsid w:val="00E85DA5"/>
    <w:rsid w:val="00E8664A"/>
    <w:rsid w:val="00E87946"/>
    <w:rsid w:val="00E87F29"/>
    <w:rsid w:val="00E90218"/>
    <w:rsid w:val="00E937F5"/>
    <w:rsid w:val="00E944BC"/>
    <w:rsid w:val="00E96148"/>
    <w:rsid w:val="00E9658E"/>
    <w:rsid w:val="00E968A3"/>
    <w:rsid w:val="00E97081"/>
    <w:rsid w:val="00EA12E2"/>
    <w:rsid w:val="00EA33EC"/>
    <w:rsid w:val="00EA4F32"/>
    <w:rsid w:val="00EA505C"/>
    <w:rsid w:val="00EA5D4B"/>
    <w:rsid w:val="00EA67CD"/>
    <w:rsid w:val="00EB15EE"/>
    <w:rsid w:val="00EB27F0"/>
    <w:rsid w:val="00EB3852"/>
    <w:rsid w:val="00EB4507"/>
    <w:rsid w:val="00EB4533"/>
    <w:rsid w:val="00EB47EB"/>
    <w:rsid w:val="00EB51F1"/>
    <w:rsid w:val="00EB6B21"/>
    <w:rsid w:val="00EB7517"/>
    <w:rsid w:val="00EB7AE8"/>
    <w:rsid w:val="00EB7E8D"/>
    <w:rsid w:val="00EC0710"/>
    <w:rsid w:val="00EC415B"/>
    <w:rsid w:val="00EC51E2"/>
    <w:rsid w:val="00EC6003"/>
    <w:rsid w:val="00EC6C45"/>
    <w:rsid w:val="00EC6C95"/>
    <w:rsid w:val="00EC7D48"/>
    <w:rsid w:val="00ED007F"/>
    <w:rsid w:val="00ED0715"/>
    <w:rsid w:val="00ED29D9"/>
    <w:rsid w:val="00ED34D1"/>
    <w:rsid w:val="00ED6688"/>
    <w:rsid w:val="00ED6DCE"/>
    <w:rsid w:val="00EE0BE5"/>
    <w:rsid w:val="00EE1FA5"/>
    <w:rsid w:val="00EE244D"/>
    <w:rsid w:val="00EE25EC"/>
    <w:rsid w:val="00EE2AE2"/>
    <w:rsid w:val="00EE3F5D"/>
    <w:rsid w:val="00EE4702"/>
    <w:rsid w:val="00EE47D9"/>
    <w:rsid w:val="00EE4CFF"/>
    <w:rsid w:val="00EE5477"/>
    <w:rsid w:val="00EE55C2"/>
    <w:rsid w:val="00EE5E30"/>
    <w:rsid w:val="00EE616C"/>
    <w:rsid w:val="00EE6584"/>
    <w:rsid w:val="00EE76A4"/>
    <w:rsid w:val="00EF04BF"/>
    <w:rsid w:val="00EF0A00"/>
    <w:rsid w:val="00EF2D6B"/>
    <w:rsid w:val="00EF2F19"/>
    <w:rsid w:val="00EF3849"/>
    <w:rsid w:val="00EF3A2A"/>
    <w:rsid w:val="00EF4279"/>
    <w:rsid w:val="00EF4E9B"/>
    <w:rsid w:val="00EF513F"/>
    <w:rsid w:val="00EF6D62"/>
    <w:rsid w:val="00EF6DD7"/>
    <w:rsid w:val="00EF6E1C"/>
    <w:rsid w:val="00EF7174"/>
    <w:rsid w:val="00F01D97"/>
    <w:rsid w:val="00F03456"/>
    <w:rsid w:val="00F039D2"/>
    <w:rsid w:val="00F03CCF"/>
    <w:rsid w:val="00F03F9A"/>
    <w:rsid w:val="00F05553"/>
    <w:rsid w:val="00F06F2C"/>
    <w:rsid w:val="00F10647"/>
    <w:rsid w:val="00F11CFB"/>
    <w:rsid w:val="00F130AA"/>
    <w:rsid w:val="00F159AE"/>
    <w:rsid w:val="00F15B26"/>
    <w:rsid w:val="00F15F89"/>
    <w:rsid w:val="00F16670"/>
    <w:rsid w:val="00F16B35"/>
    <w:rsid w:val="00F16BAA"/>
    <w:rsid w:val="00F2239C"/>
    <w:rsid w:val="00F22CA1"/>
    <w:rsid w:val="00F23C2B"/>
    <w:rsid w:val="00F23D76"/>
    <w:rsid w:val="00F2464D"/>
    <w:rsid w:val="00F24805"/>
    <w:rsid w:val="00F24D99"/>
    <w:rsid w:val="00F2521B"/>
    <w:rsid w:val="00F26F23"/>
    <w:rsid w:val="00F275D1"/>
    <w:rsid w:val="00F27DB2"/>
    <w:rsid w:val="00F306A8"/>
    <w:rsid w:val="00F32AEF"/>
    <w:rsid w:val="00F336A8"/>
    <w:rsid w:val="00F33F87"/>
    <w:rsid w:val="00F34A58"/>
    <w:rsid w:val="00F36A2B"/>
    <w:rsid w:val="00F37908"/>
    <w:rsid w:val="00F37BA7"/>
    <w:rsid w:val="00F37CD9"/>
    <w:rsid w:val="00F40EFA"/>
    <w:rsid w:val="00F41C14"/>
    <w:rsid w:val="00F429F6"/>
    <w:rsid w:val="00F42E84"/>
    <w:rsid w:val="00F4306A"/>
    <w:rsid w:val="00F43C0F"/>
    <w:rsid w:val="00F447A7"/>
    <w:rsid w:val="00F45183"/>
    <w:rsid w:val="00F45902"/>
    <w:rsid w:val="00F473F3"/>
    <w:rsid w:val="00F503C3"/>
    <w:rsid w:val="00F5041D"/>
    <w:rsid w:val="00F542A1"/>
    <w:rsid w:val="00F54D3E"/>
    <w:rsid w:val="00F56083"/>
    <w:rsid w:val="00F56A23"/>
    <w:rsid w:val="00F60F73"/>
    <w:rsid w:val="00F613C3"/>
    <w:rsid w:val="00F62CBB"/>
    <w:rsid w:val="00F65691"/>
    <w:rsid w:val="00F658ED"/>
    <w:rsid w:val="00F665B8"/>
    <w:rsid w:val="00F6719E"/>
    <w:rsid w:val="00F70A67"/>
    <w:rsid w:val="00F70EAB"/>
    <w:rsid w:val="00F72017"/>
    <w:rsid w:val="00F73587"/>
    <w:rsid w:val="00F7405C"/>
    <w:rsid w:val="00F7409B"/>
    <w:rsid w:val="00F740F7"/>
    <w:rsid w:val="00F7446D"/>
    <w:rsid w:val="00F746E5"/>
    <w:rsid w:val="00F761C5"/>
    <w:rsid w:val="00F80C8F"/>
    <w:rsid w:val="00F81A45"/>
    <w:rsid w:val="00F81B8D"/>
    <w:rsid w:val="00F82649"/>
    <w:rsid w:val="00F82767"/>
    <w:rsid w:val="00F82B6A"/>
    <w:rsid w:val="00F82CAE"/>
    <w:rsid w:val="00F83E2F"/>
    <w:rsid w:val="00F84659"/>
    <w:rsid w:val="00F84CE5"/>
    <w:rsid w:val="00F85E4D"/>
    <w:rsid w:val="00F86472"/>
    <w:rsid w:val="00F865A7"/>
    <w:rsid w:val="00F86C1E"/>
    <w:rsid w:val="00F874AD"/>
    <w:rsid w:val="00F87A31"/>
    <w:rsid w:val="00F914D5"/>
    <w:rsid w:val="00F918A6"/>
    <w:rsid w:val="00F91D90"/>
    <w:rsid w:val="00F92CB8"/>
    <w:rsid w:val="00F947FB"/>
    <w:rsid w:val="00F94E6A"/>
    <w:rsid w:val="00F9559D"/>
    <w:rsid w:val="00F95B79"/>
    <w:rsid w:val="00F96528"/>
    <w:rsid w:val="00F96B1F"/>
    <w:rsid w:val="00F97E5D"/>
    <w:rsid w:val="00FA30BF"/>
    <w:rsid w:val="00FA3382"/>
    <w:rsid w:val="00FA4054"/>
    <w:rsid w:val="00FA4FF8"/>
    <w:rsid w:val="00FA5697"/>
    <w:rsid w:val="00FA5E4D"/>
    <w:rsid w:val="00FA64BC"/>
    <w:rsid w:val="00FA7AD3"/>
    <w:rsid w:val="00FA7C65"/>
    <w:rsid w:val="00FB038A"/>
    <w:rsid w:val="00FB07CB"/>
    <w:rsid w:val="00FB0B5A"/>
    <w:rsid w:val="00FB0D3F"/>
    <w:rsid w:val="00FB133A"/>
    <w:rsid w:val="00FB2092"/>
    <w:rsid w:val="00FB25DA"/>
    <w:rsid w:val="00FB297A"/>
    <w:rsid w:val="00FB2E0C"/>
    <w:rsid w:val="00FB479C"/>
    <w:rsid w:val="00FB4CC0"/>
    <w:rsid w:val="00FB51BF"/>
    <w:rsid w:val="00FB531B"/>
    <w:rsid w:val="00FB5F6A"/>
    <w:rsid w:val="00FB6E0E"/>
    <w:rsid w:val="00FC0C43"/>
    <w:rsid w:val="00FC26CD"/>
    <w:rsid w:val="00FC4421"/>
    <w:rsid w:val="00FC4DC5"/>
    <w:rsid w:val="00FC640B"/>
    <w:rsid w:val="00FC6807"/>
    <w:rsid w:val="00FC7285"/>
    <w:rsid w:val="00FC7A82"/>
    <w:rsid w:val="00FD00CB"/>
    <w:rsid w:val="00FD0CC0"/>
    <w:rsid w:val="00FD185B"/>
    <w:rsid w:val="00FD2215"/>
    <w:rsid w:val="00FD2849"/>
    <w:rsid w:val="00FD2D21"/>
    <w:rsid w:val="00FD2DF2"/>
    <w:rsid w:val="00FD35D8"/>
    <w:rsid w:val="00FD4B4B"/>
    <w:rsid w:val="00FD503B"/>
    <w:rsid w:val="00FD73EE"/>
    <w:rsid w:val="00FD750A"/>
    <w:rsid w:val="00FD799B"/>
    <w:rsid w:val="00FD7B87"/>
    <w:rsid w:val="00FD7FC5"/>
    <w:rsid w:val="00FE1E98"/>
    <w:rsid w:val="00FE1F69"/>
    <w:rsid w:val="00FE246C"/>
    <w:rsid w:val="00FE29FF"/>
    <w:rsid w:val="00FE41BF"/>
    <w:rsid w:val="00FE468C"/>
    <w:rsid w:val="00FF08BF"/>
    <w:rsid w:val="00FF29FA"/>
    <w:rsid w:val="00FF37FE"/>
    <w:rsid w:val="00FF4274"/>
    <w:rsid w:val="00FF75A7"/>
    <w:rsid w:val="012E1D7E"/>
    <w:rsid w:val="01575141"/>
    <w:rsid w:val="0183411B"/>
    <w:rsid w:val="01BE1D8A"/>
    <w:rsid w:val="01D45D8F"/>
    <w:rsid w:val="01DE089D"/>
    <w:rsid w:val="022D530F"/>
    <w:rsid w:val="02567262"/>
    <w:rsid w:val="02921645"/>
    <w:rsid w:val="02F45E67"/>
    <w:rsid w:val="0320472C"/>
    <w:rsid w:val="034D3C99"/>
    <w:rsid w:val="03AB2112"/>
    <w:rsid w:val="03DC6164"/>
    <w:rsid w:val="042F48EA"/>
    <w:rsid w:val="043A06FC"/>
    <w:rsid w:val="045244B2"/>
    <w:rsid w:val="045C1F36"/>
    <w:rsid w:val="046F3155"/>
    <w:rsid w:val="04A01725"/>
    <w:rsid w:val="050D2535"/>
    <w:rsid w:val="052A0005"/>
    <w:rsid w:val="054369B0"/>
    <w:rsid w:val="056B15A2"/>
    <w:rsid w:val="05E07B33"/>
    <w:rsid w:val="062049E0"/>
    <w:rsid w:val="065B747D"/>
    <w:rsid w:val="06A74079"/>
    <w:rsid w:val="06BB2D1A"/>
    <w:rsid w:val="07005A0C"/>
    <w:rsid w:val="071546AD"/>
    <w:rsid w:val="072C6006"/>
    <w:rsid w:val="07483CA9"/>
    <w:rsid w:val="074F100F"/>
    <w:rsid w:val="078025E8"/>
    <w:rsid w:val="07A04291"/>
    <w:rsid w:val="07E07279"/>
    <w:rsid w:val="07FB58A4"/>
    <w:rsid w:val="08C14150"/>
    <w:rsid w:val="08EB0A30"/>
    <w:rsid w:val="095E357F"/>
    <w:rsid w:val="09721F8E"/>
    <w:rsid w:val="098A181D"/>
    <w:rsid w:val="09BB334F"/>
    <w:rsid w:val="09D54231"/>
    <w:rsid w:val="09E46A49"/>
    <w:rsid w:val="0A2168AE"/>
    <w:rsid w:val="0A49096C"/>
    <w:rsid w:val="0A70662D"/>
    <w:rsid w:val="0AAB7251"/>
    <w:rsid w:val="0AC343F0"/>
    <w:rsid w:val="0AD61855"/>
    <w:rsid w:val="0AF5210A"/>
    <w:rsid w:val="0B0C1D2F"/>
    <w:rsid w:val="0B2009CF"/>
    <w:rsid w:val="0B285DDC"/>
    <w:rsid w:val="0B5219D5"/>
    <w:rsid w:val="0B560EAA"/>
    <w:rsid w:val="0B7A0E39"/>
    <w:rsid w:val="0B8C227D"/>
    <w:rsid w:val="0BB721C8"/>
    <w:rsid w:val="0BDB236A"/>
    <w:rsid w:val="0BDD0D82"/>
    <w:rsid w:val="0BDF7B09"/>
    <w:rsid w:val="0BE7252F"/>
    <w:rsid w:val="0C0B6121"/>
    <w:rsid w:val="0C154760"/>
    <w:rsid w:val="0C452D30"/>
    <w:rsid w:val="0C6322E0"/>
    <w:rsid w:val="0C724FA7"/>
    <w:rsid w:val="0C886C9D"/>
    <w:rsid w:val="0CAD5BD8"/>
    <w:rsid w:val="0CB56867"/>
    <w:rsid w:val="0CD56D9C"/>
    <w:rsid w:val="0CE20DDD"/>
    <w:rsid w:val="0CF3004E"/>
    <w:rsid w:val="0CF53CA9"/>
    <w:rsid w:val="0D003464"/>
    <w:rsid w:val="0D23109A"/>
    <w:rsid w:val="0D7923A4"/>
    <w:rsid w:val="0D8558BB"/>
    <w:rsid w:val="0D8C5A6B"/>
    <w:rsid w:val="0DAE6A7F"/>
    <w:rsid w:val="0DBE6D1A"/>
    <w:rsid w:val="0DE248FA"/>
    <w:rsid w:val="0DF71D92"/>
    <w:rsid w:val="0E183F30"/>
    <w:rsid w:val="0E190E71"/>
    <w:rsid w:val="0E473114"/>
    <w:rsid w:val="0E975D50"/>
    <w:rsid w:val="0EA91C1B"/>
    <w:rsid w:val="0EEE6C56"/>
    <w:rsid w:val="0F0F7E3C"/>
    <w:rsid w:val="0F295F6C"/>
    <w:rsid w:val="0F3C4F8C"/>
    <w:rsid w:val="0F542633"/>
    <w:rsid w:val="0F5A736C"/>
    <w:rsid w:val="0F852E02"/>
    <w:rsid w:val="0FBC799A"/>
    <w:rsid w:val="103819AC"/>
    <w:rsid w:val="10731C76"/>
    <w:rsid w:val="10892A30"/>
    <w:rsid w:val="109E7AB4"/>
    <w:rsid w:val="110A1D05"/>
    <w:rsid w:val="11452DE3"/>
    <w:rsid w:val="117B7C8D"/>
    <w:rsid w:val="119E08AC"/>
    <w:rsid w:val="11BD17A8"/>
    <w:rsid w:val="11CE1A42"/>
    <w:rsid w:val="11E12C61"/>
    <w:rsid w:val="11F538B5"/>
    <w:rsid w:val="11FB3D33"/>
    <w:rsid w:val="12456231"/>
    <w:rsid w:val="12583BA5"/>
    <w:rsid w:val="12650CBC"/>
    <w:rsid w:val="128D1A6D"/>
    <w:rsid w:val="12993872"/>
    <w:rsid w:val="12A177F9"/>
    <w:rsid w:val="12B679C2"/>
    <w:rsid w:val="12C61FDA"/>
    <w:rsid w:val="12D77CF6"/>
    <w:rsid w:val="12D90F77"/>
    <w:rsid w:val="12E23B09"/>
    <w:rsid w:val="12FB4A33"/>
    <w:rsid w:val="13596FCB"/>
    <w:rsid w:val="13692AE8"/>
    <w:rsid w:val="1377657B"/>
    <w:rsid w:val="139513AE"/>
    <w:rsid w:val="139D423C"/>
    <w:rsid w:val="13C85080"/>
    <w:rsid w:val="13E83C8E"/>
    <w:rsid w:val="142E64E5"/>
    <w:rsid w:val="143769B9"/>
    <w:rsid w:val="14457ECD"/>
    <w:rsid w:val="14504E35"/>
    <w:rsid w:val="145F42FA"/>
    <w:rsid w:val="14877FF9"/>
    <w:rsid w:val="149A53D9"/>
    <w:rsid w:val="14A3434B"/>
    <w:rsid w:val="15000600"/>
    <w:rsid w:val="150D6AD0"/>
    <w:rsid w:val="15274377"/>
    <w:rsid w:val="1542236E"/>
    <w:rsid w:val="15C70195"/>
    <w:rsid w:val="16026F29"/>
    <w:rsid w:val="160968B4"/>
    <w:rsid w:val="1653464A"/>
    <w:rsid w:val="16B75753"/>
    <w:rsid w:val="16C67F6C"/>
    <w:rsid w:val="16CA1D2C"/>
    <w:rsid w:val="16DA118B"/>
    <w:rsid w:val="16E80ACF"/>
    <w:rsid w:val="178B74A5"/>
    <w:rsid w:val="17AD5156"/>
    <w:rsid w:val="17B20E6E"/>
    <w:rsid w:val="17CC1A18"/>
    <w:rsid w:val="17D426A8"/>
    <w:rsid w:val="17D77052"/>
    <w:rsid w:val="17FB405C"/>
    <w:rsid w:val="1815568F"/>
    <w:rsid w:val="18553EFB"/>
    <w:rsid w:val="188169A9"/>
    <w:rsid w:val="188859CE"/>
    <w:rsid w:val="18B34294"/>
    <w:rsid w:val="18D83957"/>
    <w:rsid w:val="18F040F9"/>
    <w:rsid w:val="19016592"/>
    <w:rsid w:val="1905081B"/>
    <w:rsid w:val="19274253"/>
    <w:rsid w:val="193B56B0"/>
    <w:rsid w:val="193E1C7A"/>
    <w:rsid w:val="19464B08"/>
    <w:rsid w:val="19892FF3"/>
    <w:rsid w:val="198C3F77"/>
    <w:rsid w:val="19DD4C7B"/>
    <w:rsid w:val="19DF3A01"/>
    <w:rsid w:val="19E32408"/>
    <w:rsid w:val="19F03C9C"/>
    <w:rsid w:val="1A2F7583"/>
    <w:rsid w:val="1A734275"/>
    <w:rsid w:val="1A980041"/>
    <w:rsid w:val="1B0424DF"/>
    <w:rsid w:val="1B46204F"/>
    <w:rsid w:val="1B5062AF"/>
    <w:rsid w:val="1B7B3422"/>
    <w:rsid w:val="1B7E43A7"/>
    <w:rsid w:val="1B8B14BF"/>
    <w:rsid w:val="1BA16EE5"/>
    <w:rsid w:val="1BE3794F"/>
    <w:rsid w:val="1BF37BE9"/>
    <w:rsid w:val="1BF84071"/>
    <w:rsid w:val="1BFF90EB"/>
    <w:rsid w:val="1C08430B"/>
    <w:rsid w:val="1C215235"/>
    <w:rsid w:val="1C2B35C6"/>
    <w:rsid w:val="1C6646A5"/>
    <w:rsid w:val="1CC03ABA"/>
    <w:rsid w:val="1CC71EE7"/>
    <w:rsid w:val="1D4C369E"/>
    <w:rsid w:val="1DA6413D"/>
    <w:rsid w:val="1E164134"/>
    <w:rsid w:val="1E1665EA"/>
    <w:rsid w:val="1E1F4CFB"/>
    <w:rsid w:val="1E36042F"/>
    <w:rsid w:val="1E4D255A"/>
    <w:rsid w:val="1E517B7F"/>
    <w:rsid w:val="1E6D6FF8"/>
    <w:rsid w:val="1E6E19D5"/>
    <w:rsid w:val="1E8A43AA"/>
    <w:rsid w:val="1E9D052F"/>
    <w:rsid w:val="1E9E77C7"/>
    <w:rsid w:val="1EA1074C"/>
    <w:rsid w:val="1EBE2364"/>
    <w:rsid w:val="1EF42755"/>
    <w:rsid w:val="1F0152EE"/>
    <w:rsid w:val="1F5C2AEB"/>
    <w:rsid w:val="1F6B6F1B"/>
    <w:rsid w:val="1F8A3F4D"/>
    <w:rsid w:val="1FB93638"/>
    <w:rsid w:val="1FCF33BD"/>
    <w:rsid w:val="205E2E4B"/>
    <w:rsid w:val="20955C7F"/>
    <w:rsid w:val="20A36C18"/>
    <w:rsid w:val="20B239AF"/>
    <w:rsid w:val="20CC72D0"/>
    <w:rsid w:val="2142007A"/>
    <w:rsid w:val="216F2E69"/>
    <w:rsid w:val="21756F70"/>
    <w:rsid w:val="21846339"/>
    <w:rsid w:val="21947825"/>
    <w:rsid w:val="21AA77CB"/>
    <w:rsid w:val="21EB3FC1"/>
    <w:rsid w:val="21FA2A4D"/>
    <w:rsid w:val="222929AB"/>
    <w:rsid w:val="223615AD"/>
    <w:rsid w:val="22385F57"/>
    <w:rsid w:val="22623E43"/>
    <w:rsid w:val="227C1D21"/>
    <w:rsid w:val="229473C8"/>
    <w:rsid w:val="22D71136"/>
    <w:rsid w:val="22F35FBD"/>
    <w:rsid w:val="2367511E"/>
    <w:rsid w:val="23680A25"/>
    <w:rsid w:val="23780CBF"/>
    <w:rsid w:val="239372EB"/>
    <w:rsid w:val="23975CF1"/>
    <w:rsid w:val="23B81AA9"/>
    <w:rsid w:val="23C16B35"/>
    <w:rsid w:val="2400212D"/>
    <w:rsid w:val="241D45D2"/>
    <w:rsid w:val="245109A3"/>
    <w:rsid w:val="24791B67"/>
    <w:rsid w:val="249D521F"/>
    <w:rsid w:val="249F6523"/>
    <w:rsid w:val="24B94538"/>
    <w:rsid w:val="251519E5"/>
    <w:rsid w:val="25262899"/>
    <w:rsid w:val="25465A38"/>
    <w:rsid w:val="25CC3712"/>
    <w:rsid w:val="25D21AD8"/>
    <w:rsid w:val="25E63548"/>
    <w:rsid w:val="25E642BC"/>
    <w:rsid w:val="265A7EA5"/>
    <w:rsid w:val="26714A09"/>
    <w:rsid w:val="26831BBC"/>
    <w:rsid w:val="269D71CE"/>
    <w:rsid w:val="26A149EF"/>
    <w:rsid w:val="26B03985"/>
    <w:rsid w:val="26B92096"/>
    <w:rsid w:val="26DA072C"/>
    <w:rsid w:val="273F217D"/>
    <w:rsid w:val="275F2824"/>
    <w:rsid w:val="276734B3"/>
    <w:rsid w:val="27683133"/>
    <w:rsid w:val="2797502B"/>
    <w:rsid w:val="27CC0C59"/>
    <w:rsid w:val="27DD014A"/>
    <w:rsid w:val="28497A9B"/>
    <w:rsid w:val="28837103"/>
    <w:rsid w:val="2894103D"/>
    <w:rsid w:val="29144474"/>
    <w:rsid w:val="293D678B"/>
    <w:rsid w:val="296B172A"/>
    <w:rsid w:val="298B1D0E"/>
    <w:rsid w:val="29FE605B"/>
    <w:rsid w:val="2A0F210D"/>
    <w:rsid w:val="2A3C343B"/>
    <w:rsid w:val="2A4931EC"/>
    <w:rsid w:val="2A8B04BB"/>
    <w:rsid w:val="2AA61387"/>
    <w:rsid w:val="2AC40937"/>
    <w:rsid w:val="2AF61A56"/>
    <w:rsid w:val="2B070127"/>
    <w:rsid w:val="2B3C50DE"/>
    <w:rsid w:val="2B3C72FC"/>
    <w:rsid w:val="2B3D4D7E"/>
    <w:rsid w:val="2B5272A1"/>
    <w:rsid w:val="2B611ABA"/>
    <w:rsid w:val="2BA207E4"/>
    <w:rsid w:val="2BB66FC6"/>
    <w:rsid w:val="2BBA0CBA"/>
    <w:rsid w:val="2BC24FD7"/>
    <w:rsid w:val="2BDC0548"/>
    <w:rsid w:val="2BE35103"/>
    <w:rsid w:val="2BF15B26"/>
    <w:rsid w:val="2C401128"/>
    <w:rsid w:val="2C5867CF"/>
    <w:rsid w:val="2C7C350C"/>
    <w:rsid w:val="2C814110"/>
    <w:rsid w:val="2C9762B4"/>
    <w:rsid w:val="2CC112FD"/>
    <w:rsid w:val="2CD90022"/>
    <w:rsid w:val="2CF369CD"/>
    <w:rsid w:val="2D2626A0"/>
    <w:rsid w:val="2D41674C"/>
    <w:rsid w:val="2D817536"/>
    <w:rsid w:val="2D855F3C"/>
    <w:rsid w:val="2DB54475"/>
    <w:rsid w:val="2DC10320"/>
    <w:rsid w:val="2E316055"/>
    <w:rsid w:val="2E3C43E6"/>
    <w:rsid w:val="2E540848"/>
    <w:rsid w:val="2ECF72AD"/>
    <w:rsid w:val="2F045004"/>
    <w:rsid w:val="2F5C22BF"/>
    <w:rsid w:val="2F603701"/>
    <w:rsid w:val="2F8F18E7"/>
    <w:rsid w:val="2FA01BDB"/>
    <w:rsid w:val="2FFA0EC4"/>
    <w:rsid w:val="30052AD8"/>
    <w:rsid w:val="301B55E1"/>
    <w:rsid w:val="30305B1B"/>
    <w:rsid w:val="307C0198"/>
    <w:rsid w:val="3086432B"/>
    <w:rsid w:val="309A2FCC"/>
    <w:rsid w:val="309A7748"/>
    <w:rsid w:val="30A5355B"/>
    <w:rsid w:val="30AC4705"/>
    <w:rsid w:val="30CE79FB"/>
    <w:rsid w:val="30DF5D05"/>
    <w:rsid w:val="31144E94"/>
    <w:rsid w:val="314E04F1"/>
    <w:rsid w:val="316E2FA4"/>
    <w:rsid w:val="319B05F0"/>
    <w:rsid w:val="319C2E69"/>
    <w:rsid w:val="31A95F06"/>
    <w:rsid w:val="31F05AFB"/>
    <w:rsid w:val="32393971"/>
    <w:rsid w:val="3251489B"/>
    <w:rsid w:val="32807D91"/>
    <w:rsid w:val="32B05B21"/>
    <w:rsid w:val="32E31C0C"/>
    <w:rsid w:val="33051F48"/>
    <w:rsid w:val="330C725A"/>
    <w:rsid w:val="332D1566"/>
    <w:rsid w:val="334F0F3B"/>
    <w:rsid w:val="336E19C9"/>
    <w:rsid w:val="33903029"/>
    <w:rsid w:val="33FE5348"/>
    <w:rsid w:val="340032DD"/>
    <w:rsid w:val="342E09FF"/>
    <w:rsid w:val="343F40C7"/>
    <w:rsid w:val="344319D6"/>
    <w:rsid w:val="34712317"/>
    <w:rsid w:val="349537D0"/>
    <w:rsid w:val="34A672EE"/>
    <w:rsid w:val="34C82D26"/>
    <w:rsid w:val="34F4706D"/>
    <w:rsid w:val="351A23E8"/>
    <w:rsid w:val="354613F6"/>
    <w:rsid w:val="354B7A7C"/>
    <w:rsid w:val="35607A21"/>
    <w:rsid w:val="358C411C"/>
    <w:rsid w:val="35AD1EB5"/>
    <w:rsid w:val="35EF058A"/>
    <w:rsid w:val="35FE2DA3"/>
    <w:rsid w:val="36875285"/>
    <w:rsid w:val="368A58ED"/>
    <w:rsid w:val="36BB31A3"/>
    <w:rsid w:val="371A2352"/>
    <w:rsid w:val="373B27AA"/>
    <w:rsid w:val="377E4E38"/>
    <w:rsid w:val="378D048C"/>
    <w:rsid w:val="37C13D08"/>
    <w:rsid w:val="38057A67"/>
    <w:rsid w:val="383B0365"/>
    <w:rsid w:val="383E6B55"/>
    <w:rsid w:val="38643511"/>
    <w:rsid w:val="38843734"/>
    <w:rsid w:val="38A36879"/>
    <w:rsid w:val="38ED7EFF"/>
    <w:rsid w:val="393712EB"/>
    <w:rsid w:val="394C1291"/>
    <w:rsid w:val="396149C7"/>
    <w:rsid w:val="396665B7"/>
    <w:rsid w:val="398029E4"/>
    <w:rsid w:val="39900A80"/>
    <w:rsid w:val="399051FD"/>
    <w:rsid w:val="399A47E2"/>
    <w:rsid w:val="39A828A4"/>
    <w:rsid w:val="39AA3828"/>
    <w:rsid w:val="39B6280F"/>
    <w:rsid w:val="39BC7B60"/>
    <w:rsid w:val="3A0067B6"/>
    <w:rsid w:val="3A160959"/>
    <w:rsid w:val="3A203B7B"/>
    <w:rsid w:val="3A294B64"/>
    <w:rsid w:val="3A3A5696"/>
    <w:rsid w:val="3A6464DA"/>
    <w:rsid w:val="3B094A6A"/>
    <w:rsid w:val="3B227B92"/>
    <w:rsid w:val="3B23289D"/>
    <w:rsid w:val="3B2F1B00"/>
    <w:rsid w:val="3B30272B"/>
    <w:rsid w:val="3B564B69"/>
    <w:rsid w:val="3B7009DE"/>
    <w:rsid w:val="3B8159AD"/>
    <w:rsid w:val="3B8A62BD"/>
    <w:rsid w:val="3BAA0D70"/>
    <w:rsid w:val="3BF3026A"/>
    <w:rsid w:val="3BF834F5"/>
    <w:rsid w:val="3C801E7A"/>
    <w:rsid w:val="3C8619D8"/>
    <w:rsid w:val="3CA46597"/>
    <w:rsid w:val="3CAA4196"/>
    <w:rsid w:val="3CB37024"/>
    <w:rsid w:val="3CE71C20"/>
    <w:rsid w:val="3D0F1F70"/>
    <w:rsid w:val="3D340877"/>
    <w:rsid w:val="3D48127A"/>
    <w:rsid w:val="3D4C17A1"/>
    <w:rsid w:val="3D577B32"/>
    <w:rsid w:val="3D633B47"/>
    <w:rsid w:val="3D6C4254"/>
    <w:rsid w:val="3D85045C"/>
    <w:rsid w:val="3D8C6D04"/>
    <w:rsid w:val="3DAB75BC"/>
    <w:rsid w:val="3DCC5572"/>
    <w:rsid w:val="3DDA7EAB"/>
    <w:rsid w:val="3E1511E9"/>
    <w:rsid w:val="3E263923"/>
    <w:rsid w:val="3E633A09"/>
    <w:rsid w:val="3E8A6C2A"/>
    <w:rsid w:val="3ED1739E"/>
    <w:rsid w:val="3F2C7DCB"/>
    <w:rsid w:val="3F654883"/>
    <w:rsid w:val="3F661A90"/>
    <w:rsid w:val="3F7C4D89"/>
    <w:rsid w:val="3F852345"/>
    <w:rsid w:val="3F8C5F2C"/>
    <w:rsid w:val="3F9625DF"/>
    <w:rsid w:val="3FA23E73"/>
    <w:rsid w:val="40274A75"/>
    <w:rsid w:val="40581E8A"/>
    <w:rsid w:val="406B38BC"/>
    <w:rsid w:val="407676CF"/>
    <w:rsid w:val="40A63FE1"/>
    <w:rsid w:val="40A73721"/>
    <w:rsid w:val="40F01597"/>
    <w:rsid w:val="411C3194"/>
    <w:rsid w:val="41610951"/>
    <w:rsid w:val="41A74347"/>
    <w:rsid w:val="41C9707C"/>
    <w:rsid w:val="41F72149"/>
    <w:rsid w:val="41FC65D1"/>
    <w:rsid w:val="42124EF1"/>
    <w:rsid w:val="421E2009"/>
    <w:rsid w:val="4236291C"/>
    <w:rsid w:val="427C63DB"/>
    <w:rsid w:val="42850675"/>
    <w:rsid w:val="42AE05F3"/>
    <w:rsid w:val="4397572D"/>
    <w:rsid w:val="43A00E80"/>
    <w:rsid w:val="43A22185"/>
    <w:rsid w:val="43F92586"/>
    <w:rsid w:val="440F6F36"/>
    <w:rsid w:val="442858E1"/>
    <w:rsid w:val="442B2FE3"/>
    <w:rsid w:val="44B37A44"/>
    <w:rsid w:val="44ED6924"/>
    <w:rsid w:val="44FF770E"/>
    <w:rsid w:val="453F2EAB"/>
    <w:rsid w:val="45673AB4"/>
    <w:rsid w:val="459019B0"/>
    <w:rsid w:val="45B408EB"/>
    <w:rsid w:val="461A1A09"/>
    <w:rsid w:val="461C4758"/>
    <w:rsid w:val="462875A5"/>
    <w:rsid w:val="46315CB6"/>
    <w:rsid w:val="46780B22"/>
    <w:rsid w:val="46783EAC"/>
    <w:rsid w:val="46936C54"/>
    <w:rsid w:val="46E213A0"/>
    <w:rsid w:val="46E86772"/>
    <w:rsid w:val="46EF156C"/>
    <w:rsid w:val="47087F18"/>
    <w:rsid w:val="472033C0"/>
    <w:rsid w:val="4729044D"/>
    <w:rsid w:val="474657FE"/>
    <w:rsid w:val="47881AEB"/>
    <w:rsid w:val="47AC1AF9"/>
    <w:rsid w:val="47BC323F"/>
    <w:rsid w:val="47D408E5"/>
    <w:rsid w:val="47FB770D"/>
    <w:rsid w:val="48297FEF"/>
    <w:rsid w:val="482A12F4"/>
    <w:rsid w:val="48536C35"/>
    <w:rsid w:val="485A4042"/>
    <w:rsid w:val="487D2125"/>
    <w:rsid w:val="48C61172"/>
    <w:rsid w:val="490A51F9"/>
    <w:rsid w:val="493801AD"/>
    <w:rsid w:val="493E5939"/>
    <w:rsid w:val="49562CAC"/>
    <w:rsid w:val="4968677D"/>
    <w:rsid w:val="499A0251"/>
    <w:rsid w:val="49B40DFB"/>
    <w:rsid w:val="49D66DB1"/>
    <w:rsid w:val="49E15142"/>
    <w:rsid w:val="49EE57AA"/>
    <w:rsid w:val="4A1B6221"/>
    <w:rsid w:val="4A58685B"/>
    <w:rsid w:val="4A7C687E"/>
    <w:rsid w:val="4A977FF8"/>
    <w:rsid w:val="4AB61E4D"/>
    <w:rsid w:val="4AEC0AF8"/>
    <w:rsid w:val="4B620A5D"/>
    <w:rsid w:val="4B63782E"/>
    <w:rsid w:val="4B870CF6"/>
    <w:rsid w:val="4BCE3E45"/>
    <w:rsid w:val="4BD42DA4"/>
    <w:rsid w:val="4BE80E3A"/>
    <w:rsid w:val="4C5713CF"/>
    <w:rsid w:val="4C7F6B25"/>
    <w:rsid w:val="4CD63E9B"/>
    <w:rsid w:val="4D19148D"/>
    <w:rsid w:val="4D41415F"/>
    <w:rsid w:val="4D5A40F4"/>
    <w:rsid w:val="4D861AC1"/>
    <w:rsid w:val="4DA222EA"/>
    <w:rsid w:val="4DA25B6E"/>
    <w:rsid w:val="4DA86832"/>
    <w:rsid w:val="4DAB5178"/>
    <w:rsid w:val="4DD80521"/>
    <w:rsid w:val="4DFB61FC"/>
    <w:rsid w:val="4E287FC5"/>
    <w:rsid w:val="4E4478F5"/>
    <w:rsid w:val="4E56448A"/>
    <w:rsid w:val="4E8C356D"/>
    <w:rsid w:val="4E961233"/>
    <w:rsid w:val="4EB5692F"/>
    <w:rsid w:val="4F005AAA"/>
    <w:rsid w:val="4F1521CC"/>
    <w:rsid w:val="4F267EE8"/>
    <w:rsid w:val="4F473CA0"/>
    <w:rsid w:val="4F4E4608"/>
    <w:rsid w:val="4F522031"/>
    <w:rsid w:val="4F593BBA"/>
    <w:rsid w:val="4F8C0F11"/>
    <w:rsid w:val="4FA069E3"/>
    <w:rsid w:val="4FBB61DD"/>
    <w:rsid w:val="4FEB47AE"/>
    <w:rsid w:val="501555F2"/>
    <w:rsid w:val="50175272"/>
    <w:rsid w:val="502558F7"/>
    <w:rsid w:val="50575D9B"/>
    <w:rsid w:val="506256F1"/>
    <w:rsid w:val="506F3702"/>
    <w:rsid w:val="507C629B"/>
    <w:rsid w:val="50997DCA"/>
    <w:rsid w:val="50B920CA"/>
    <w:rsid w:val="50BD4B06"/>
    <w:rsid w:val="50E52447"/>
    <w:rsid w:val="515F659B"/>
    <w:rsid w:val="51DD715C"/>
    <w:rsid w:val="51E001B6"/>
    <w:rsid w:val="51FB6E30"/>
    <w:rsid w:val="5203739C"/>
    <w:rsid w:val="521138E2"/>
    <w:rsid w:val="52586AA6"/>
    <w:rsid w:val="527D3462"/>
    <w:rsid w:val="52917F04"/>
    <w:rsid w:val="529F7938"/>
    <w:rsid w:val="52DB37FC"/>
    <w:rsid w:val="5305008C"/>
    <w:rsid w:val="53067EC3"/>
    <w:rsid w:val="53325BA9"/>
    <w:rsid w:val="534D60B9"/>
    <w:rsid w:val="534F5D39"/>
    <w:rsid w:val="535321C1"/>
    <w:rsid w:val="536463B9"/>
    <w:rsid w:val="53A16198"/>
    <w:rsid w:val="53A33245"/>
    <w:rsid w:val="53A814D4"/>
    <w:rsid w:val="53B931EA"/>
    <w:rsid w:val="548173AF"/>
    <w:rsid w:val="54BF0519"/>
    <w:rsid w:val="54C93027"/>
    <w:rsid w:val="54D6013E"/>
    <w:rsid w:val="54E97DC2"/>
    <w:rsid w:val="55404224"/>
    <w:rsid w:val="556F51C3"/>
    <w:rsid w:val="557D3DCF"/>
    <w:rsid w:val="55A3400F"/>
    <w:rsid w:val="55AA399A"/>
    <w:rsid w:val="55D13859"/>
    <w:rsid w:val="55EC06B2"/>
    <w:rsid w:val="5647129A"/>
    <w:rsid w:val="567A4F6C"/>
    <w:rsid w:val="567E13F4"/>
    <w:rsid w:val="56AE603C"/>
    <w:rsid w:val="56B6603F"/>
    <w:rsid w:val="56D51E02"/>
    <w:rsid w:val="56FE6056"/>
    <w:rsid w:val="576D1A2A"/>
    <w:rsid w:val="57715D90"/>
    <w:rsid w:val="57936D3D"/>
    <w:rsid w:val="57AD78E7"/>
    <w:rsid w:val="57BA516D"/>
    <w:rsid w:val="57FF3E6E"/>
    <w:rsid w:val="583C2E02"/>
    <w:rsid w:val="584D19EF"/>
    <w:rsid w:val="58A73382"/>
    <w:rsid w:val="58F87059"/>
    <w:rsid w:val="59265E4F"/>
    <w:rsid w:val="59277154"/>
    <w:rsid w:val="59442B90"/>
    <w:rsid w:val="594E3790"/>
    <w:rsid w:val="59A95251"/>
    <w:rsid w:val="59AB192B"/>
    <w:rsid w:val="59E6048B"/>
    <w:rsid w:val="59EA6E92"/>
    <w:rsid w:val="59F91F2E"/>
    <w:rsid w:val="59F96D3D"/>
    <w:rsid w:val="5A2B29EF"/>
    <w:rsid w:val="5A4453E5"/>
    <w:rsid w:val="5AA3307F"/>
    <w:rsid w:val="5AA83DCD"/>
    <w:rsid w:val="5ABF5F70"/>
    <w:rsid w:val="5B2E6224"/>
    <w:rsid w:val="5B432946"/>
    <w:rsid w:val="5B6107DE"/>
    <w:rsid w:val="5B767C9D"/>
    <w:rsid w:val="5B7C7628"/>
    <w:rsid w:val="5BB054F9"/>
    <w:rsid w:val="5BC87A4F"/>
    <w:rsid w:val="5C0A270F"/>
    <w:rsid w:val="5C1B042B"/>
    <w:rsid w:val="5C4F323B"/>
    <w:rsid w:val="5C5474C1"/>
    <w:rsid w:val="5C662B36"/>
    <w:rsid w:val="5C9D7700"/>
    <w:rsid w:val="5CAD579C"/>
    <w:rsid w:val="5CC55041"/>
    <w:rsid w:val="5D111C3D"/>
    <w:rsid w:val="5D4A4A58"/>
    <w:rsid w:val="5D70601E"/>
    <w:rsid w:val="5D7E2271"/>
    <w:rsid w:val="5D915A0E"/>
    <w:rsid w:val="5DD43000"/>
    <w:rsid w:val="5DFE7650"/>
    <w:rsid w:val="5E436B37"/>
    <w:rsid w:val="5E996F76"/>
    <w:rsid w:val="5EB96775"/>
    <w:rsid w:val="5F451BDC"/>
    <w:rsid w:val="5F900D57"/>
    <w:rsid w:val="5F954B27"/>
    <w:rsid w:val="5FAF10DD"/>
    <w:rsid w:val="5FBA587D"/>
    <w:rsid w:val="5FBC509E"/>
    <w:rsid w:val="5FD30547"/>
    <w:rsid w:val="602408FC"/>
    <w:rsid w:val="60527056"/>
    <w:rsid w:val="605B5EA1"/>
    <w:rsid w:val="605C13A4"/>
    <w:rsid w:val="60661CB4"/>
    <w:rsid w:val="60BF0F8C"/>
    <w:rsid w:val="60D14BE6"/>
    <w:rsid w:val="60D632A6"/>
    <w:rsid w:val="60D76AF0"/>
    <w:rsid w:val="60F814D0"/>
    <w:rsid w:val="61192DDC"/>
    <w:rsid w:val="61260543"/>
    <w:rsid w:val="61377E0E"/>
    <w:rsid w:val="613F41D1"/>
    <w:rsid w:val="61451322"/>
    <w:rsid w:val="61565515"/>
    <w:rsid w:val="615B12C7"/>
    <w:rsid w:val="615C51EE"/>
    <w:rsid w:val="615D1B37"/>
    <w:rsid w:val="61A54BBF"/>
    <w:rsid w:val="621A2321"/>
    <w:rsid w:val="622F1095"/>
    <w:rsid w:val="623A7B61"/>
    <w:rsid w:val="626C4988"/>
    <w:rsid w:val="626C6B86"/>
    <w:rsid w:val="626F590C"/>
    <w:rsid w:val="627A70A3"/>
    <w:rsid w:val="62810B79"/>
    <w:rsid w:val="62B457D0"/>
    <w:rsid w:val="62B63B02"/>
    <w:rsid w:val="62D34459"/>
    <w:rsid w:val="62F20531"/>
    <w:rsid w:val="63122B97"/>
    <w:rsid w:val="6332235F"/>
    <w:rsid w:val="63910EE7"/>
    <w:rsid w:val="63F4318A"/>
    <w:rsid w:val="6402460D"/>
    <w:rsid w:val="64133A3F"/>
    <w:rsid w:val="641D33E7"/>
    <w:rsid w:val="643A5E7D"/>
    <w:rsid w:val="644C4E9D"/>
    <w:rsid w:val="646F33EB"/>
    <w:rsid w:val="647372DB"/>
    <w:rsid w:val="64B81C83"/>
    <w:rsid w:val="64F71AB3"/>
    <w:rsid w:val="65282350"/>
    <w:rsid w:val="65DB0E2C"/>
    <w:rsid w:val="65DE652D"/>
    <w:rsid w:val="65E174B2"/>
    <w:rsid w:val="66293129"/>
    <w:rsid w:val="663E784C"/>
    <w:rsid w:val="66421AD5"/>
    <w:rsid w:val="66692D3B"/>
    <w:rsid w:val="67352362"/>
    <w:rsid w:val="674C1F54"/>
    <w:rsid w:val="676550B0"/>
    <w:rsid w:val="676D073D"/>
    <w:rsid w:val="678533E6"/>
    <w:rsid w:val="679F3F90"/>
    <w:rsid w:val="67A9489F"/>
    <w:rsid w:val="67CA2856"/>
    <w:rsid w:val="67DD3A75"/>
    <w:rsid w:val="68511835"/>
    <w:rsid w:val="6874526D"/>
    <w:rsid w:val="69262B12"/>
    <w:rsid w:val="695B1CE7"/>
    <w:rsid w:val="696525F7"/>
    <w:rsid w:val="696A4500"/>
    <w:rsid w:val="69927C43"/>
    <w:rsid w:val="69AB2D6B"/>
    <w:rsid w:val="69BF55CE"/>
    <w:rsid w:val="6A1574D8"/>
    <w:rsid w:val="6A48284B"/>
    <w:rsid w:val="6A5339BB"/>
    <w:rsid w:val="6A614FFF"/>
    <w:rsid w:val="6A703DAE"/>
    <w:rsid w:val="6AA64288"/>
    <w:rsid w:val="6AEA5C76"/>
    <w:rsid w:val="6AEB36F7"/>
    <w:rsid w:val="6AFA20E4"/>
    <w:rsid w:val="6B01589B"/>
    <w:rsid w:val="6B31482C"/>
    <w:rsid w:val="6B46058E"/>
    <w:rsid w:val="6B961612"/>
    <w:rsid w:val="6BC237F9"/>
    <w:rsid w:val="6BC27ED8"/>
    <w:rsid w:val="6BCD57CB"/>
    <w:rsid w:val="6BE62696"/>
    <w:rsid w:val="6BEC0D1C"/>
    <w:rsid w:val="6C272AC5"/>
    <w:rsid w:val="6C4526AF"/>
    <w:rsid w:val="6C731796"/>
    <w:rsid w:val="6C776701"/>
    <w:rsid w:val="6C7B04C1"/>
    <w:rsid w:val="6CA82754"/>
    <w:rsid w:val="6CBA4E4F"/>
    <w:rsid w:val="6CDB2BA3"/>
    <w:rsid w:val="6D1055FB"/>
    <w:rsid w:val="6D251853"/>
    <w:rsid w:val="6D6D5995"/>
    <w:rsid w:val="6D7F1132"/>
    <w:rsid w:val="6DA37484"/>
    <w:rsid w:val="6DCD1231"/>
    <w:rsid w:val="6DE2525E"/>
    <w:rsid w:val="6DE90B62"/>
    <w:rsid w:val="6DFF7482"/>
    <w:rsid w:val="6E2A7BE5"/>
    <w:rsid w:val="6E467DF4"/>
    <w:rsid w:val="6E4730F9"/>
    <w:rsid w:val="6E720182"/>
    <w:rsid w:val="6E795307"/>
    <w:rsid w:val="6E8509E0"/>
    <w:rsid w:val="6EBC693B"/>
    <w:rsid w:val="6F2E273C"/>
    <w:rsid w:val="6F6E1680"/>
    <w:rsid w:val="6F8B61E5"/>
    <w:rsid w:val="6F913890"/>
    <w:rsid w:val="6FD60A47"/>
    <w:rsid w:val="6FDD4494"/>
    <w:rsid w:val="70237187"/>
    <w:rsid w:val="70247F35"/>
    <w:rsid w:val="70270723"/>
    <w:rsid w:val="702B4594"/>
    <w:rsid w:val="7057415E"/>
    <w:rsid w:val="70A87D97"/>
    <w:rsid w:val="70C95A54"/>
    <w:rsid w:val="70D54A2C"/>
    <w:rsid w:val="71197BAF"/>
    <w:rsid w:val="71260290"/>
    <w:rsid w:val="713478F6"/>
    <w:rsid w:val="716C697A"/>
    <w:rsid w:val="71725BB0"/>
    <w:rsid w:val="7174582F"/>
    <w:rsid w:val="71980AB9"/>
    <w:rsid w:val="71B714BE"/>
    <w:rsid w:val="71E16A4A"/>
    <w:rsid w:val="71F009FC"/>
    <w:rsid w:val="722E32C7"/>
    <w:rsid w:val="72524F36"/>
    <w:rsid w:val="726033B3"/>
    <w:rsid w:val="727505F7"/>
    <w:rsid w:val="72CA035F"/>
    <w:rsid w:val="732C0404"/>
    <w:rsid w:val="736C596A"/>
    <w:rsid w:val="742B4AA4"/>
    <w:rsid w:val="746F1D15"/>
    <w:rsid w:val="74715218"/>
    <w:rsid w:val="7486193A"/>
    <w:rsid w:val="75010918"/>
    <w:rsid w:val="75892461"/>
    <w:rsid w:val="759C0ABC"/>
    <w:rsid w:val="75EFE903"/>
    <w:rsid w:val="75F9181C"/>
    <w:rsid w:val="764200D9"/>
    <w:rsid w:val="76645648"/>
    <w:rsid w:val="76896262"/>
    <w:rsid w:val="76AA5DBC"/>
    <w:rsid w:val="76B127F8"/>
    <w:rsid w:val="770951E7"/>
    <w:rsid w:val="773761E7"/>
    <w:rsid w:val="77445FBB"/>
    <w:rsid w:val="774C33C7"/>
    <w:rsid w:val="775B00A6"/>
    <w:rsid w:val="77640A6E"/>
    <w:rsid w:val="77880A7A"/>
    <w:rsid w:val="77BB3855"/>
    <w:rsid w:val="77E90CC7"/>
    <w:rsid w:val="77EFC895"/>
    <w:rsid w:val="785712FB"/>
    <w:rsid w:val="78582600"/>
    <w:rsid w:val="78687017"/>
    <w:rsid w:val="7888534D"/>
    <w:rsid w:val="788E2ADA"/>
    <w:rsid w:val="789F4F72"/>
    <w:rsid w:val="78C43EAD"/>
    <w:rsid w:val="792C19BC"/>
    <w:rsid w:val="7936676B"/>
    <w:rsid w:val="79652673"/>
    <w:rsid w:val="796D46C6"/>
    <w:rsid w:val="79761752"/>
    <w:rsid w:val="798442EB"/>
    <w:rsid w:val="79AB062E"/>
    <w:rsid w:val="79BD7948"/>
    <w:rsid w:val="79D91906"/>
    <w:rsid w:val="79E818F1"/>
    <w:rsid w:val="7AA52E45"/>
    <w:rsid w:val="7ACD5587"/>
    <w:rsid w:val="7ACF5207"/>
    <w:rsid w:val="7ADB4F89"/>
    <w:rsid w:val="7AED003A"/>
    <w:rsid w:val="7B334F2B"/>
    <w:rsid w:val="7B517D5F"/>
    <w:rsid w:val="7B5455A6"/>
    <w:rsid w:val="7B582F6D"/>
    <w:rsid w:val="7B5E4E76"/>
    <w:rsid w:val="7BEF6271"/>
    <w:rsid w:val="7BF54FE9"/>
    <w:rsid w:val="7C0242FF"/>
    <w:rsid w:val="7C6A000B"/>
    <w:rsid w:val="7C7855C3"/>
    <w:rsid w:val="7C9A2E73"/>
    <w:rsid w:val="7CA02F04"/>
    <w:rsid w:val="7CE34C72"/>
    <w:rsid w:val="7CF1528D"/>
    <w:rsid w:val="7D087C65"/>
    <w:rsid w:val="7D1876CA"/>
    <w:rsid w:val="7D3E7F8F"/>
    <w:rsid w:val="7D4C0E1E"/>
    <w:rsid w:val="7D684ECB"/>
    <w:rsid w:val="7D6C7155"/>
    <w:rsid w:val="7D810338"/>
    <w:rsid w:val="7D905A79"/>
    <w:rsid w:val="7DB31AC7"/>
    <w:rsid w:val="7DD84285"/>
    <w:rsid w:val="7DDD6A5F"/>
    <w:rsid w:val="7DE34815"/>
    <w:rsid w:val="7E065CCE"/>
    <w:rsid w:val="7E0B176F"/>
    <w:rsid w:val="7E213D9A"/>
    <w:rsid w:val="7E227B7D"/>
    <w:rsid w:val="7E294F89"/>
    <w:rsid w:val="7E312396"/>
    <w:rsid w:val="7E350D9C"/>
    <w:rsid w:val="7E5228CA"/>
    <w:rsid w:val="7E5A355A"/>
    <w:rsid w:val="7E5F5463"/>
    <w:rsid w:val="7E757607"/>
    <w:rsid w:val="7E826624"/>
    <w:rsid w:val="7E921135"/>
    <w:rsid w:val="7E974E45"/>
    <w:rsid w:val="7EAB205F"/>
    <w:rsid w:val="7EE06A84"/>
    <w:rsid w:val="7EFF1774"/>
    <w:rsid w:val="7F215521"/>
    <w:rsid w:val="7F420DAA"/>
    <w:rsid w:val="7F544CD5"/>
    <w:rsid w:val="7F695915"/>
    <w:rsid w:val="7F6B6EEF"/>
    <w:rsid w:val="7F783B8B"/>
    <w:rsid w:val="7FDD7E53"/>
    <w:rsid w:val="7FF5F118"/>
    <w:rsid w:val="8F7EA7B2"/>
    <w:rsid w:val="9DEF3411"/>
    <w:rsid w:val="A3678C66"/>
    <w:rsid w:val="B6DCD8A9"/>
    <w:rsid w:val="DBD6845E"/>
    <w:rsid w:val="DF3B6A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semiHidden="0" w:name="heading 2"/>
    <w:lsdException w:qFormat="1" w:uiPriority="0" w:semiHidden="0" w:name="heading 3"/>
    <w:lsdException w:qFormat="1"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paragraph" w:styleId="6">
    <w:name w:val="heading 4"/>
    <w:basedOn w:val="4"/>
    <w:next w:val="1"/>
    <w:unhideWhenUsed/>
    <w:qFormat/>
    <w:uiPriority w:val="0"/>
    <w:pPr>
      <w:spacing w:before="280" w:after="290" w:line="376" w:lineRule="auto"/>
      <w:outlineLvl w:val="3"/>
    </w:pPr>
    <w:rPr>
      <w:b w:val="0"/>
      <w:bCs w:val="0"/>
      <w:sz w:val="28"/>
      <w:szCs w:val="28"/>
    </w:rPr>
  </w:style>
  <w:style w:type="character" w:default="1" w:styleId="14">
    <w:name w:val="Default Paragraph Font"/>
    <w:link w:val="15"/>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ascii="Times New Roman" w:hAnsi="Times New Roman" w:cs="Times New Roman"/>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7">
    <w:name w:val="Body Text Indent"/>
    <w:basedOn w:val="1"/>
    <w:qFormat/>
    <w:uiPriority w:val="0"/>
    <w:pPr>
      <w:spacing w:line="560" w:lineRule="exact"/>
      <w:ind w:firstLine="620" w:firstLineChars="200"/>
    </w:pPr>
    <w:rPr>
      <w:rFonts w:eastAsia="方正仿宋_GBK"/>
      <w:sz w:val="32"/>
    </w:rPr>
  </w:style>
  <w:style w:type="paragraph" w:styleId="8">
    <w:name w:val="Balloon Text"/>
    <w:basedOn w:val="1"/>
    <w:link w:val="18"/>
    <w:qFormat/>
    <w:uiPriority w:val="0"/>
    <w:rPr>
      <w:rFonts w:ascii="Times New Roman" w:hAnsi="Times New Roman" w:cs="Times New Roman"/>
      <w:sz w:val="18"/>
      <w:szCs w:val="18"/>
    </w:rPr>
  </w:style>
  <w:style w:type="paragraph" w:styleId="9">
    <w:name w:val="footer"/>
    <w:basedOn w:val="1"/>
    <w:next w:val="10"/>
    <w:qFormat/>
    <w:uiPriority w:val="0"/>
    <w:pPr>
      <w:tabs>
        <w:tab w:val="center" w:pos="4153"/>
        <w:tab w:val="right" w:pos="8306"/>
      </w:tabs>
      <w:snapToGrid w:val="0"/>
      <w:jc w:val="left"/>
    </w:pPr>
    <w:rPr>
      <w:sz w:val="18"/>
      <w:szCs w:val="18"/>
    </w:rPr>
  </w:style>
  <w:style w:type="paragraph" w:customStyle="1" w:styleId="10">
    <w:name w:val="索引 51"/>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rFonts w:ascii="Calibri" w:hAnsi="Calibri" w:eastAsia="宋体" w:cs="Calibri"/>
      <w:kern w:val="0"/>
      <w:sz w:val="24"/>
      <w:lang w:val="en-US" w:eastAsia="zh-CN" w:bidi="ar"/>
    </w:rPr>
  </w:style>
  <w:style w:type="paragraph" w:customStyle="1" w:styleId="15">
    <w:name w:val=" Char"/>
    <w:basedOn w:val="1"/>
    <w:link w:val="14"/>
    <w:qFormat/>
    <w:uiPriority w:val="0"/>
    <w:pPr>
      <w:widowControl/>
      <w:jc w:val="left"/>
    </w:pPr>
  </w:style>
  <w:style w:type="character" w:styleId="16">
    <w:name w:val="page number"/>
    <w:basedOn w:val="14"/>
    <w:qFormat/>
    <w:uiPriority w:val="0"/>
  </w:style>
  <w:style w:type="paragraph" w:customStyle="1" w:styleId="17">
    <w:name w:val="FootnoteText"/>
    <w:qFormat/>
    <w:uiPriority w:val="0"/>
    <w:pPr>
      <w:widowControl w:val="0"/>
      <w:snapToGrid w:val="0"/>
      <w:spacing w:line="600" w:lineRule="exact"/>
      <w:ind w:firstLine="880" w:firstLineChars="200"/>
      <w:jc w:val="left"/>
      <w:textAlignment w:val="baseline"/>
    </w:pPr>
    <w:rPr>
      <w:rFonts w:ascii="Calibri" w:hAnsi="Calibri" w:eastAsia="宋体" w:cs="Times New Roman"/>
      <w:kern w:val="2"/>
      <w:sz w:val="18"/>
      <w:szCs w:val="18"/>
      <w:lang w:val="en-US" w:eastAsia="zh-CN" w:bidi="ar-SA"/>
    </w:rPr>
  </w:style>
  <w:style w:type="character" w:customStyle="1" w:styleId="18">
    <w:name w:val="批注框文本 Char"/>
    <w:basedOn w:val="14"/>
    <w:link w:val="8"/>
    <w:qFormat/>
    <w:uiPriority w:val="0"/>
    <w:rPr>
      <w:rFonts w:ascii="Times New Roman" w:hAnsi="Times New Roman" w:eastAsia="宋体" w:cs="Times New Roman"/>
      <w:kern w:val="2"/>
      <w:sz w:val="18"/>
      <w:szCs w:val="18"/>
    </w:rPr>
  </w:style>
  <w:style w:type="paragraph" w:customStyle="1" w:styleId="19">
    <w:name w:val=" Char Char Char Char Char"/>
    <w:basedOn w:val="1"/>
    <w:qFormat/>
    <w:uiPriority w:val="0"/>
    <w:pPr>
      <w:widowControl/>
      <w:jc w:val="left"/>
    </w:pPr>
    <w:rPr>
      <w:rFonts w:ascii="Calibri" w:hAnsi="Calibri" w:cs="Calibri"/>
    </w:rPr>
  </w:style>
  <w:style w:type="paragraph" w:customStyle="1" w:styleId="20">
    <w:name w:val="BodyText"/>
    <w:basedOn w:val="1"/>
    <w:qFormat/>
    <w:uiPriority w:val="99"/>
    <w:pPr>
      <w:jc w:val="center"/>
    </w:pPr>
    <w:rPr>
      <w:rFonts w:ascii="Times New Roman" w:hAnsi="Times New Roman" w:cs="Times New Roman"/>
      <w:b/>
      <w:bCs/>
      <w:sz w:val="44"/>
    </w:rPr>
  </w:style>
  <w:style w:type="table" w:customStyle="1" w:styleId="21">
    <w:name w:val="Table Normal"/>
    <w:unhideWhenUsed/>
    <w:qFormat/>
    <w:uiPriority w:val="0"/>
    <w:tblPr>
      <w:tblCellMar>
        <w:top w:w="0" w:type="dxa"/>
        <w:left w:w="0" w:type="dxa"/>
        <w:bottom w:w="0" w:type="dxa"/>
        <w:right w:w="0" w:type="dxa"/>
      </w:tblCellMar>
    </w:tblPr>
  </w:style>
  <w:style w:type="paragraph" w:customStyle="1" w:styleId="22">
    <w:name w:val="Table Text"/>
    <w:semiHidden/>
    <w:qFormat/>
    <w:uiPriority w:val="0"/>
    <w:pPr>
      <w:widowControl w:val="0"/>
      <w:jc w:val="both"/>
    </w:pPr>
    <w:rPr>
      <w:rFonts w:ascii="微软雅黑" w:hAnsi="微软雅黑" w:eastAsia="微软雅黑" w:cs="微软雅黑"/>
      <w:kern w:val="2"/>
      <w:sz w:val="28"/>
      <w:szCs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local\share\Kingsoft\office6\templates\wps\zh_CN\&#19975;&#24030;&#24220;&#21150;&#21457;&#32418;&#2599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万州府办发红文.wpt</Template>
  <Pages>23</Pages>
  <Words>15997</Words>
  <Characters>16640</Characters>
  <Lines>18</Lines>
  <Paragraphs>5</Paragraphs>
  <TotalTime>0</TotalTime>
  <ScaleCrop>false</ScaleCrop>
  <LinksUpToDate>false</LinksUpToDate>
  <CharactersWithSpaces>16640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2025-06-23T15:50:00Z</dcterms:created>
  <dc:creator>user</dc:creator>
  <cp:lastModifiedBy>WPS_1666744378</cp:lastModifiedBy>
  <cp:lastPrinted>2025-06-23T16:04:00Z</cp:lastPrinted>
  <dcterms:modified xsi:type="dcterms:W3CDTF">2025-06-23T09:50:14Z</dcterms:modified>
  <dc:title>万州府纪〔2017〕号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eyJoZGlkIjoiOTc3M2Y5NzIzMDFlZjAyY2Q4Njk5ODkyYjFjNzBiNTQiLCJ1c2VySWQiOiIxNDI1MjIxNTU5In0=</vt:lpwstr>
  </property>
  <property fmtid="{D5CDD505-2E9C-101B-9397-08002B2CF9AE}" pid="4" name="ICV">
    <vt:lpwstr>563D346A6B1B40F287C8C74460FD5C47_12</vt:lpwstr>
  </property>
</Properties>
</file>