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spacing w:val="-20"/>
          <w:kern w:val="0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Style w:val="10"/>
          <w:rFonts w:hint="eastAsia" w:eastAsia="方正小标宋_GBK" w:cs="Times New Roman"/>
          <w:b w:val="0"/>
          <w:bCs/>
          <w:color w:val="000000"/>
          <w:spacing w:val="-17"/>
          <w:w w:val="95"/>
          <w:sz w:val="44"/>
          <w:szCs w:val="44"/>
          <w:lang w:eastAsia="zh-CN"/>
        </w:rPr>
      </w:pPr>
      <w:r>
        <w:rPr>
          <w:rStyle w:val="10"/>
          <w:rFonts w:hint="eastAsia" w:eastAsia="方正小标宋_GBK" w:cs="Times New Roman"/>
          <w:b w:val="0"/>
          <w:bCs/>
          <w:color w:val="000000"/>
          <w:spacing w:val="-17"/>
          <w:w w:val="95"/>
          <w:sz w:val="44"/>
          <w:szCs w:val="44"/>
          <w:lang w:eastAsia="zh-CN"/>
        </w:rPr>
        <w:t>重庆市万州区民政局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bCs/>
          <w:color w:val="000000"/>
          <w:w w:val="95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bCs/>
          <w:color w:val="000000"/>
          <w:spacing w:val="-17"/>
          <w:w w:val="95"/>
          <w:sz w:val="44"/>
          <w:szCs w:val="44"/>
        </w:rPr>
        <w:t>关于</w:t>
      </w:r>
      <w:r>
        <w:rPr>
          <w:rStyle w:val="10"/>
          <w:rFonts w:hint="eastAsia" w:ascii="Times New Roman" w:hAnsi="Times New Roman" w:eastAsia="方正小标宋_GBK" w:cs="Times New Roman"/>
          <w:b w:val="0"/>
          <w:bCs/>
          <w:color w:val="000000"/>
          <w:spacing w:val="-17"/>
          <w:w w:val="95"/>
          <w:sz w:val="44"/>
          <w:szCs w:val="44"/>
          <w:lang w:eastAsia="zh-CN"/>
        </w:rPr>
        <w:t>转发《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spacing w:val="-17"/>
          <w:w w:val="95"/>
          <w:sz w:val="44"/>
          <w:szCs w:val="44"/>
        </w:rPr>
        <w:t>重庆市民政局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spacing w:val="-17"/>
          <w:w w:val="95"/>
          <w:sz w:val="44"/>
          <w:szCs w:val="44"/>
          <w:lang w:val="en-US" w:eastAsia="zh-CN"/>
        </w:rPr>
        <w:t xml:space="preserve">  重庆市卫生健康委员会  重庆市大数据应用发展管理局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spacing w:val="-17"/>
          <w:w w:val="95"/>
          <w:sz w:val="44"/>
          <w:szCs w:val="44"/>
          <w:lang w:eastAsia="zh-CN"/>
        </w:rPr>
        <w:t>关于推广使用老年人“便民渝康码”的通知</w:t>
      </w:r>
      <w:r>
        <w:rPr>
          <w:rStyle w:val="10"/>
          <w:rFonts w:hint="eastAsia" w:ascii="Times New Roman" w:hAnsi="Times New Roman" w:eastAsia="方正小标宋_GBK" w:cs="Times New Roman"/>
          <w:b w:val="0"/>
          <w:bCs/>
          <w:color w:val="000000"/>
          <w:spacing w:val="-17"/>
          <w:w w:val="95"/>
          <w:sz w:val="44"/>
          <w:szCs w:val="44"/>
          <w:lang w:eastAsia="zh-CN"/>
        </w:rPr>
        <w:t>》</w:t>
      </w:r>
      <w:r>
        <w:rPr>
          <w:rStyle w:val="10"/>
          <w:rFonts w:hint="default" w:ascii="Times New Roman" w:hAnsi="Times New Roman" w:eastAsia="方正小标宋_GBK" w:cs="Times New Roman"/>
          <w:b w:val="0"/>
          <w:bCs/>
          <w:color w:val="000000"/>
          <w:spacing w:val="-17"/>
          <w:w w:val="95"/>
          <w:sz w:val="44"/>
          <w:szCs w:val="44"/>
        </w:rPr>
        <w:t>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各镇乡（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" w:eastAsia="zh-CN"/>
        </w:rPr>
        <w:t>民族乡）民政和社会事务办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" w:eastAsia="zh-CN"/>
        </w:rPr>
        <w:t>，各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" w:eastAsia="zh-CN"/>
        </w:rPr>
        <w:t>民政和社区事务办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/>
          <w:lang w:val="en" w:eastAsia="zh-CN"/>
        </w:rPr>
        <w:t>，各养老服务机构</w:t>
      </w:r>
      <w:r>
        <w:rPr>
          <w:rFonts w:hint="eastAsia" w:cs="Times New Roman"/>
          <w:color w:val="000000"/>
          <w:sz w:val="32"/>
          <w:szCs w:val="32"/>
          <w:u w:val="none"/>
          <w:lang w:val="en" w:eastAsia="zh-CN"/>
        </w:rPr>
        <w:t>（设施）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为方便疫情防控下老年人出行，</w:t>
      </w:r>
      <w:r>
        <w:rPr>
          <w:rFonts w:hint="eastAsia" w:cs="Times New Roman"/>
          <w:color w:val="000000"/>
          <w:sz w:val="32"/>
          <w:szCs w:val="32"/>
          <w:u w:val="none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市为没有或者不能熟练使用智能手机的老年人提供“便民渝康码”扫码查询服务。为做好“便民渝康码”的推广使用工作，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/>
          <w:lang w:eastAsia="zh-CN"/>
        </w:rPr>
        <w:t>现将《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重庆市民政局  重庆市卫生健康委员会  重庆市大数据应用发展管理局关于推广使用老年人“便民渝康码”的通知</w:t>
      </w:r>
      <w:r>
        <w:rPr>
          <w:rFonts w:hint="eastAsia" w:cs="Times New Roman"/>
          <w:color w:val="000000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（渝民〔202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115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，以下简称《通知》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转发你们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-SA"/>
        </w:rPr>
        <w:t>并提出如下要求，请一并抓好落实。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积极宣传，推广使用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各镇乡街道认真宣传贯彻落实《通知》精神，积极发动村（居）委会、社区养老服务机构、物业管理公司、志愿者等，积极向60岁以上的老年人宣传“便民渝康码”。各养老机构、养老服中心（站、点）要积极宣传推广使用“便民渝康码”，支持老年人使用“便民渝康码”进入养老机构（设施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熟练操作，代申代领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各镇乡街道、养老机构（设施）有关工作人员要熟练掌握“便民渝康码”申领操作及扫码流程，可结合相关活动集中代办，帮助有需求的老年人申领、下载、打印“便民渝康码”，力争实现“应领尽领”。当老年人出示“便民渝康码”时，工作人员可通过“重庆健康出行一码通”微信小程序扫码查询功能，实时查验健康状态，不得再重复要求老年人自行扫描渝康码，提供渝康码绿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三、加强总结，及时报送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各镇乡街道要对辖区（机构）内老人“便民渝康码”的申领情况进行收集汇总，结合《万州区2022年创建全国文明城区实地考察测评标准》关于“智慧助老”的活动要求，收集整理符合条件的照片，在7月20日前将老人“便民渝康码”的申领情况（见附件2）、活动照片统一压缩打包从党政网报送区民政局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1600" w:leftChars="200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cs="Times New Roman"/>
          <w:color w:val="000000"/>
          <w:sz w:val="32"/>
          <w:szCs w:val="32"/>
          <w:u w:val="none"/>
          <w:lang w:eastAsia="zh-CN"/>
        </w:rPr>
        <w:t>附件：</w:t>
      </w:r>
      <w:r>
        <w:rPr>
          <w:rFonts w:hint="eastAsia" w:ascii="Calibri" w:hAnsi="Calibri" w:cs="Times New Roman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eastAsia" w:ascii="Calibri" w:hAnsi="Calibri" w:cs="Times New Roman"/>
          <w:color w:val="000000"/>
          <w:sz w:val="32"/>
          <w:szCs w:val="32"/>
          <w:u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pacing w:val="-17"/>
          <w:sz w:val="32"/>
          <w:szCs w:val="32"/>
          <w:u w:val="none"/>
          <w:lang w:eastAsia="zh-CN"/>
        </w:rPr>
        <w:t>重庆市民政局  重庆市卫生健康委员会  重庆市大数据应用发展管理局关于推广使用老年人“便民渝康码”的通知》</w:t>
      </w:r>
      <w:r>
        <w:rPr>
          <w:rFonts w:hint="default" w:ascii="Times New Roman" w:hAnsi="Times New Roman" w:eastAsia="方正仿宋_GBK" w:cs="Times New Roman"/>
          <w:color w:val="000000"/>
          <w:spacing w:val="-17"/>
          <w:kern w:val="0"/>
          <w:sz w:val="32"/>
          <w:szCs w:val="32"/>
          <w:lang w:val="en-US" w:eastAsia="zh-CN" w:bidi="ar-SA"/>
        </w:rPr>
        <w:t>（渝民〔2022〕115号）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1600" w:leftChars="200" w:right="0" w:rightChars="0" w:hanging="960" w:hangingChars="300"/>
        <w:jc w:val="both"/>
        <w:textAlignment w:val="auto"/>
        <w:outlineLvl w:val="9"/>
        <w:rPr>
          <w:rFonts w:hint="eastAsia" w:ascii="Calibri" w:hAnsi="Calibri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alibri" w:hAnsi="Calibri" w:cs="Times New Roman"/>
          <w:color w:val="000000"/>
          <w:sz w:val="32"/>
          <w:szCs w:val="32"/>
          <w:u w:val="none"/>
          <w:lang w:val="en-US" w:eastAsia="zh-CN"/>
        </w:rPr>
        <w:t xml:space="preserve">      2.便民渝康码申领情况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5066" w:firstLineChars="1700"/>
        <w:jc w:val="both"/>
        <w:textAlignment w:val="auto"/>
        <w:outlineLvl w:val="9"/>
        <w:rPr>
          <w:rFonts w:hint="default" w:cs="Times New Roman"/>
          <w:color w:val="000000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重庆市万州区民政局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              2022年6月17日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sectPr>
      <w:footerReference r:id="rId3" w:type="default"/>
      <w:pgSz w:w="11906" w:h="16838"/>
      <w:pgMar w:top="1984" w:right="1474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834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883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54.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wFTUa1AAAAAQBAAAPAAAAAAAAAAEAIAAAADgAAABkcnMvZG93bnJldi54&#10;bWxQSwECFAAUAAAACACHTuJAoQtJSS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DAE54"/>
    <w:multiLevelType w:val="singleLevel"/>
    <w:tmpl w:val="8B7DAE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GNmYWU5ZjExYmFlMGJhNTQ3ODFjMzAxYzdlYmUifQ=="/>
  </w:docVars>
  <w:rsids>
    <w:rsidRoot w:val="3E34491D"/>
    <w:rsid w:val="017F3B99"/>
    <w:rsid w:val="066963B6"/>
    <w:rsid w:val="095C6D9E"/>
    <w:rsid w:val="1EFE2D3C"/>
    <w:rsid w:val="1FF34065"/>
    <w:rsid w:val="220F115D"/>
    <w:rsid w:val="25AF19FD"/>
    <w:rsid w:val="37ED7CB9"/>
    <w:rsid w:val="3E34491D"/>
    <w:rsid w:val="3FF72C6E"/>
    <w:rsid w:val="41C71F5E"/>
    <w:rsid w:val="43F93939"/>
    <w:rsid w:val="612675CB"/>
    <w:rsid w:val="649B16DD"/>
    <w:rsid w:val="685A5509"/>
    <w:rsid w:val="71C24EA8"/>
    <w:rsid w:val="759E2B42"/>
    <w:rsid w:val="77A74671"/>
    <w:rsid w:val="7F7B5FB4"/>
    <w:rsid w:val="7F8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3</Pages>
  <Words>885</Words>
  <Characters>913</Characters>
  <Lines>0</Lines>
  <Paragraphs>0</Paragraphs>
  <TotalTime>2</TotalTime>
  <ScaleCrop>false</ScaleCrop>
  <LinksUpToDate>false</LinksUpToDate>
  <CharactersWithSpaces>991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2022-03-04T09:30:00Z</dcterms:created>
  <dc:creator>wzm</dc:creator>
  <cp:lastModifiedBy>user</cp:lastModifiedBy>
  <cp:lastPrinted>2022-06-17T22:59:00Z</cp:lastPrinted>
  <dcterms:modified xsi:type="dcterms:W3CDTF">2022-07-13T16:42:21Z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6266A11EB9644D14AEA7506C0C6F6284</vt:lpwstr>
  </property>
</Properties>
</file>