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A4E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sz w:val="45"/>
          <w:szCs w:val="45"/>
        </w:rPr>
      </w:pPr>
      <w:r>
        <w:rPr>
          <w:rFonts w:ascii="微软雅黑" w:hAnsi="微软雅黑" w:eastAsia="微软雅黑" w:cs="微软雅黑"/>
          <w:i w:val="0"/>
          <w:iCs w:val="0"/>
          <w:caps w:val="0"/>
          <w:color w:val="333333"/>
          <w:spacing w:val="0"/>
          <w:sz w:val="45"/>
          <w:szCs w:val="45"/>
          <w:shd w:val="clear" w:fill="FFFFFF"/>
        </w:rPr>
        <w:t>重庆市万州区青少年宫2017年部门决算情况说明</w:t>
      </w:r>
    </w:p>
    <w:p w14:paraId="5F59D7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宋体" w:hAnsi="宋体" w:eastAsia="宋体" w:cs="宋体"/>
          <w:b/>
          <w:bCs/>
          <w:i w:val="0"/>
          <w:iCs w:val="0"/>
          <w:caps w:val="0"/>
          <w:color w:val="333333"/>
          <w:spacing w:val="0"/>
          <w:sz w:val="24"/>
          <w:szCs w:val="24"/>
          <w:shd w:val="clear" w:fill="FFFFFF"/>
        </w:rPr>
        <w:t>部门基本情况</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b/>
          <w:bCs/>
          <w:i w:val="0"/>
          <w:iCs w:val="0"/>
          <w:caps w:val="0"/>
          <w:color w:val="333333"/>
          <w:spacing w:val="0"/>
          <w:sz w:val="24"/>
          <w:szCs w:val="24"/>
          <w:shd w:val="clear" w:fill="FFFFFF"/>
        </w:rPr>
        <w:t>（一）职能职责。</w:t>
      </w:r>
    </w:p>
    <w:p w14:paraId="4B21F2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11"/>
      </w:pPr>
      <w:r>
        <w:rPr>
          <w:rFonts w:hint="eastAsia" w:ascii="宋体" w:hAnsi="宋体" w:eastAsia="宋体" w:cs="宋体"/>
          <w:i w:val="0"/>
          <w:iCs w:val="0"/>
          <w:caps w:val="0"/>
          <w:color w:val="333333"/>
          <w:spacing w:val="0"/>
          <w:sz w:val="21"/>
          <w:szCs w:val="21"/>
          <w:shd w:val="clear" w:fill="FFFFFF"/>
        </w:rPr>
        <w:t>单位职责：青少年校外教育培训，文艺活动组织，公益活动开展，文化宣传和交流。向全民免费开放公共文化体育设施。</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b/>
          <w:bCs/>
          <w:i w:val="0"/>
          <w:iCs w:val="0"/>
          <w:caps w:val="0"/>
          <w:color w:val="333333"/>
          <w:spacing w:val="0"/>
          <w:sz w:val="24"/>
          <w:szCs w:val="24"/>
          <w:shd w:val="clear" w:fill="FFFFFF"/>
        </w:rPr>
        <w:t>（二）机构设置。</w:t>
      </w:r>
    </w:p>
    <w:p w14:paraId="3F919B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11"/>
      </w:pPr>
      <w:r>
        <w:rPr>
          <w:rFonts w:hint="eastAsia" w:ascii="宋体" w:hAnsi="宋体" w:eastAsia="宋体" w:cs="宋体"/>
          <w:i w:val="0"/>
          <w:iCs w:val="0"/>
          <w:caps w:val="0"/>
          <w:color w:val="333333"/>
          <w:spacing w:val="0"/>
          <w:sz w:val="21"/>
          <w:szCs w:val="21"/>
          <w:shd w:val="clear" w:fill="FFFFFF"/>
        </w:rPr>
        <w:t>青少年宫人员组成情况如下：</w:t>
      </w:r>
    </w:p>
    <w:p w14:paraId="000692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pPr>
      <w:r>
        <w:rPr>
          <w:rFonts w:hint="eastAsia" w:ascii="宋体" w:hAnsi="宋体" w:eastAsia="宋体" w:cs="宋体"/>
          <w:i w:val="0"/>
          <w:iCs w:val="0"/>
          <w:caps w:val="0"/>
          <w:color w:val="333333"/>
          <w:spacing w:val="0"/>
          <w:kern w:val="0"/>
          <w:sz w:val="21"/>
          <w:szCs w:val="21"/>
          <w:shd w:val="clear" w:fill="FFFFFF"/>
          <w:lang w:val="en-US" w:eastAsia="zh-CN" w:bidi="ar"/>
        </w:rPr>
        <w:t>编制数为20人，其中财政统发在职统发职工13人，差额职工1人，自收自支职工4人；财政统发退休职工12人，自收自支退休职工1人。</w:t>
      </w:r>
    </w:p>
    <w:p w14:paraId="5F33B1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2"/>
        <w:jc w:val="left"/>
      </w:pPr>
      <w:r>
        <w:rPr>
          <w:rFonts w:hint="eastAsia" w:ascii="宋体" w:hAnsi="宋体" w:eastAsia="宋体" w:cs="宋体"/>
          <w:b/>
          <w:bCs/>
          <w:i w:val="0"/>
          <w:iCs w:val="0"/>
          <w:caps w:val="0"/>
          <w:color w:val="333333"/>
          <w:spacing w:val="0"/>
          <w:kern w:val="0"/>
          <w:sz w:val="24"/>
          <w:szCs w:val="24"/>
          <w:shd w:val="clear" w:fill="FFFFFF"/>
          <w:lang w:val="en-US" w:eastAsia="zh-CN" w:bidi="ar"/>
        </w:rPr>
        <w:t>二、部门决算情况说明</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    </w:t>
      </w:r>
      <w:r>
        <w:rPr>
          <w:rFonts w:hint="eastAsia" w:ascii="宋体" w:hAnsi="宋体" w:eastAsia="宋体" w:cs="宋体"/>
          <w:b/>
          <w:bCs/>
          <w:i w:val="0"/>
          <w:iCs w:val="0"/>
          <w:caps w:val="0"/>
          <w:color w:val="333333"/>
          <w:spacing w:val="0"/>
          <w:kern w:val="0"/>
          <w:sz w:val="24"/>
          <w:szCs w:val="24"/>
          <w:shd w:val="clear" w:fill="FFFFFF"/>
          <w:lang w:val="en-US" w:eastAsia="zh-CN" w:bidi="ar"/>
        </w:rPr>
        <w:t>（一）收入支出决算总体情况说明</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w:t>
      </w:r>
      <w:r>
        <w:rPr>
          <w:rFonts w:hint="eastAsia" w:ascii="宋体" w:hAnsi="宋体" w:eastAsia="宋体" w:cs="宋体"/>
          <w:i w:val="0"/>
          <w:iCs w:val="0"/>
          <w:caps w:val="0"/>
          <w:color w:val="333333"/>
          <w:spacing w:val="0"/>
          <w:kern w:val="0"/>
          <w:sz w:val="21"/>
          <w:szCs w:val="21"/>
          <w:shd w:val="clear" w:fill="FFFFFF"/>
          <w:lang w:val="en-US" w:eastAsia="zh-CN" w:bidi="ar"/>
        </w:rPr>
        <w:t> 本部门</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2017</w:t>
      </w:r>
      <w:r>
        <w:rPr>
          <w:rFonts w:hint="eastAsia" w:ascii="宋体" w:hAnsi="宋体" w:eastAsia="宋体" w:cs="宋体"/>
          <w:i w:val="0"/>
          <w:iCs w:val="0"/>
          <w:caps w:val="0"/>
          <w:color w:val="333333"/>
          <w:spacing w:val="0"/>
          <w:kern w:val="0"/>
          <w:sz w:val="21"/>
          <w:szCs w:val="21"/>
          <w:shd w:val="clear" w:fill="FFFFFF"/>
          <w:lang w:val="en-US" w:eastAsia="zh-CN" w:bidi="ar"/>
        </w:rPr>
        <w:t>年度收入总计</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608.30</w:t>
      </w:r>
      <w:r>
        <w:rPr>
          <w:rFonts w:hint="eastAsia" w:ascii="宋体" w:hAnsi="宋体" w:eastAsia="宋体" w:cs="宋体"/>
          <w:i w:val="0"/>
          <w:iCs w:val="0"/>
          <w:caps w:val="0"/>
          <w:color w:val="333333"/>
          <w:spacing w:val="0"/>
          <w:kern w:val="0"/>
          <w:sz w:val="21"/>
          <w:szCs w:val="21"/>
          <w:shd w:val="clear" w:fill="FFFFFF"/>
          <w:lang w:val="en-US" w:eastAsia="zh-CN" w:bidi="ar"/>
        </w:rPr>
        <w:t>万元，支出总计</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608.30</w:t>
      </w:r>
      <w:r>
        <w:rPr>
          <w:rFonts w:hint="eastAsia" w:ascii="宋体" w:hAnsi="宋体" w:eastAsia="宋体" w:cs="宋体"/>
          <w:i w:val="0"/>
          <w:iCs w:val="0"/>
          <w:caps w:val="0"/>
          <w:color w:val="333333"/>
          <w:spacing w:val="0"/>
          <w:kern w:val="0"/>
          <w:sz w:val="21"/>
          <w:szCs w:val="21"/>
          <w:shd w:val="clear" w:fill="FFFFFF"/>
          <w:lang w:val="en-US" w:eastAsia="zh-CN" w:bidi="ar"/>
        </w:rPr>
        <w:t>万元。与</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2016</w:t>
      </w:r>
      <w:r>
        <w:rPr>
          <w:rFonts w:hint="eastAsia" w:ascii="宋体" w:hAnsi="宋体" w:eastAsia="宋体" w:cs="宋体"/>
          <w:i w:val="0"/>
          <w:iCs w:val="0"/>
          <w:caps w:val="0"/>
          <w:color w:val="333333"/>
          <w:spacing w:val="0"/>
          <w:kern w:val="0"/>
          <w:sz w:val="21"/>
          <w:szCs w:val="21"/>
          <w:shd w:val="clear" w:fill="FFFFFF"/>
          <w:lang w:val="en-US" w:eastAsia="zh-CN" w:bidi="ar"/>
        </w:rPr>
        <w:t>年决算数相比，收支减少</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449.49</w:t>
      </w:r>
      <w:r>
        <w:rPr>
          <w:rFonts w:hint="eastAsia" w:ascii="宋体" w:hAnsi="宋体" w:eastAsia="宋体" w:cs="宋体"/>
          <w:i w:val="0"/>
          <w:iCs w:val="0"/>
          <w:caps w:val="0"/>
          <w:color w:val="333333"/>
          <w:spacing w:val="0"/>
          <w:kern w:val="0"/>
          <w:sz w:val="21"/>
          <w:szCs w:val="21"/>
          <w:shd w:val="clear" w:fill="FFFFFF"/>
          <w:lang w:val="en-US" w:eastAsia="zh-CN" w:bidi="ar"/>
        </w:rPr>
        <w:t>万元、下降</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42.49%</w:t>
      </w:r>
      <w:r>
        <w:rPr>
          <w:rFonts w:hint="eastAsia" w:ascii="宋体" w:hAnsi="宋体" w:eastAsia="宋体" w:cs="宋体"/>
          <w:i w:val="0"/>
          <w:iCs w:val="0"/>
          <w:caps w:val="0"/>
          <w:color w:val="333333"/>
          <w:spacing w:val="0"/>
          <w:kern w:val="0"/>
          <w:sz w:val="21"/>
          <w:szCs w:val="21"/>
          <w:shd w:val="clear" w:fill="FFFFFF"/>
          <w:lang w:val="en-US" w:eastAsia="zh-CN" w:bidi="ar"/>
        </w:rPr>
        <w:t>，主要原因是2017年青少年活动中心（D栋）工程建设基本进入尾声。</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w:t>
      </w:r>
      <w:r>
        <w:rPr>
          <w:rFonts w:hint="eastAsia" w:ascii="宋体" w:hAnsi="宋体" w:eastAsia="宋体" w:cs="宋体"/>
          <w:i w:val="0"/>
          <w:iCs w:val="0"/>
          <w:caps w:val="0"/>
          <w:color w:val="333333"/>
          <w:spacing w:val="0"/>
          <w:kern w:val="0"/>
          <w:sz w:val="21"/>
          <w:szCs w:val="21"/>
          <w:shd w:val="clear" w:fill="FFFFFF"/>
          <w:lang w:val="en-US" w:eastAsia="zh-CN" w:bidi="ar"/>
        </w:rPr>
        <w:t>   本部门</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2017</w:t>
      </w:r>
      <w:r>
        <w:rPr>
          <w:rFonts w:hint="eastAsia" w:ascii="宋体" w:hAnsi="宋体" w:eastAsia="宋体" w:cs="宋体"/>
          <w:i w:val="0"/>
          <w:iCs w:val="0"/>
          <w:caps w:val="0"/>
          <w:color w:val="333333"/>
          <w:spacing w:val="0"/>
          <w:kern w:val="0"/>
          <w:sz w:val="21"/>
          <w:szCs w:val="21"/>
          <w:shd w:val="clear" w:fill="FFFFFF"/>
          <w:lang w:val="en-US" w:eastAsia="zh-CN" w:bidi="ar"/>
        </w:rPr>
        <w:t>年度收入合计</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608.30</w:t>
      </w:r>
      <w:r>
        <w:rPr>
          <w:rFonts w:hint="eastAsia" w:ascii="宋体" w:hAnsi="宋体" w:eastAsia="宋体" w:cs="宋体"/>
          <w:i w:val="0"/>
          <w:iCs w:val="0"/>
          <w:caps w:val="0"/>
          <w:color w:val="333333"/>
          <w:spacing w:val="0"/>
          <w:kern w:val="0"/>
          <w:sz w:val="21"/>
          <w:szCs w:val="21"/>
          <w:shd w:val="clear" w:fill="FFFFFF"/>
          <w:lang w:val="en-US" w:eastAsia="zh-CN" w:bidi="ar"/>
        </w:rPr>
        <w:t>万元，其中：财政拨款收入</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584.77</w:t>
      </w:r>
      <w:r>
        <w:rPr>
          <w:rFonts w:hint="eastAsia" w:ascii="宋体" w:hAnsi="宋体" w:eastAsia="宋体" w:cs="宋体"/>
          <w:i w:val="0"/>
          <w:iCs w:val="0"/>
          <w:caps w:val="0"/>
          <w:color w:val="333333"/>
          <w:spacing w:val="0"/>
          <w:kern w:val="0"/>
          <w:sz w:val="21"/>
          <w:szCs w:val="21"/>
          <w:shd w:val="clear" w:fill="FFFFFF"/>
          <w:lang w:val="en-US" w:eastAsia="zh-CN" w:bidi="ar"/>
        </w:rPr>
        <w:t>万元，占</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96.13%</w:t>
      </w:r>
      <w:r>
        <w:rPr>
          <w:rFonts w:hint="eastAsia" w:ascii="宋体" w:hAnsi="宋体" w:eastAsia="宋体" w:cs="宋体"/>
          <w:i w:val="0"/>
          <w:iCs w:val="0"/>
          <w:caps w:val="0"/>
          <w:color w:val="333333"/>
          <w:spacing w:val="0"/>
          <w:kern w:val="0"/>
          <w:sz w:val="21"/>
          <w:szCs w:val="21"/>
          <w:shd w:val="clear" w:fill="FFFFFF"/>
          <w:lang w:val="en-US" w:eastAsia="zh-CN" w:bidi="ar"/>
        </w:rPr>
        <w:t>；其他收入</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23.53</w:t>
      </w:r>
      <w:r>
        <w:rPr>
          <w:rFonts w:hint="eastAsia" w:ascii="宋体" w:hAnsi="宋体" w:eastAsia="宋体" w:cs="宋体"/>
          <w:i w:val="0"/>
          <w:iCs w:val="0"/>
          <w:caps w:val="0"/>
          <w:color w:val="333333"/>
          <w:spacing w:val="0"/>
          <w:kern w:val="0"/>
          <w:sz w:val="21"/>
          <w:szCs w:val="21"/>
          <w:shd w:val="clear" w:fill="FFFFFF"/>
          <w:lang w:val="en-US" w:eastAsia="zh-CN" w:bidi="ar"/>
        </w:rPr>
        <w:t>万元，占</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3.87%</w:t>
      </w:r>
      <w:r>
        <w:rPr>
          <w:rFonts w:hint="eastAsia" w:ascii="宋体" w:hAnsi="宋体" w:eastAsia="宋体" w:cs="宋体"/>
          <w:i w:val="0"/>
          <w:iCs w:val="0"/>
          <w:caps w:val="0"/>
          <w:color w:val="333333"/>
          <w:spacing w:val="0"/>
          <w:kern w:val="0"/>
          <w:sz w:val="21"/>
          <w:szCs w:val="21"/>
          <w:shd w:val="clear" w:fill="FFFFFF"/>
          <w:lang w:val="en-US" w:eastAsia="zh-CN" w:bidi="ar"/>
        </w:rPr>
        <w:t>。</w:t>
      </w:r>
    </w:p>
    <w:p w14:paraId="43887C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pPr>
      <w:r>
        <w:rPr>
          <w:rFonts w:hint="eastAsia" w:ascii="宋体" w:hAnsi="宋体" w:eastAsia="宋体" w:cs="宋体"/>
          <w:i w:val="0"/>
          <w:iCs w:val="0"/>
          <w:caps w:val="0"/>
          <w:color w:val="333333"/>
          <w:spacing w:val="0"/>
          <w:kern w:val="0"/>
          <w:sz w:val="21"/>
          <w:szCs w:val="21"/>
          <w:shd w:val="clear" w:fill="FFFFFF"/>
          <w:lang w:val="en-US" w:eastAsia="zh-CN" w:bidi="ar"/>
        </w:rPr>
        <w:t>本部门</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2017</w:t>
      </w:r>
      <w:r>
        <w:rPr>
          <w:rFonts w:hint="eastAsia" w:ascii="宋体" w:hAnsi="宋体" w:eastAsia="宋体" w:cs="宋体"/>
          <w:i w:val="0"/>
          <w:iCs w:val="0"/>
          <w:caps w:val="0"/>
          <w:color w:val="333333"/>
          <w:spacing w:val="0"/>
          <w:kern w:val="0"/>
          <w:sz w:val="21"/>
          <w:szCs w:val="21"/>
          <w:shd w:val="clear" w:fill="FFFFFF"/>
          <w:lang w:val="en-US" w:eastAsia="zh-CN" w:bidi="ar"/>
        </w:rPr>
        <w:t>年度支出合计</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608.30</w:t>
      </w:r>
      <w:r>
        <w:rPr>
          <w:rFonts w:hint="eastAsia" w:ascii="宋体" w:hAnsi="宋体" w:eastAsia="宋体" w:cs="宋体"/>
          <w:i w:val="0"/>
          <w:iCs w:val="0"/>
          <w:caps w:val="0"/>
          <w:color w:val="333333"/>
          <w:spacing w:val="0"/>
          <w:kern w:val="0"/>
          <w:sz w:val="21"/>
          <w:szCs w:val="21"/>
          <w:shd w:val="clear" w:fill="FFFFFF"/>
          <w:lang w:val="en-US" w:eastAsia="zh-CN" w:bidi="ar"/>
        </w:rPr>
        <w:t>万元，其中：基本支出</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294.46</w:t>
      </w:r>
      <w:r>
        <w:rPr>
          <w:rFonts w:hint="eastAsia" w:ascii="宋体" w:hAnsi="宋体" w:eastAsia="宋体" w:cs="宋体"/>
          <w:i w:val="0"/>
          <w:iCs w:val="0"/>
          <w:caps w:val="0"/>
          <w:color w:val="333333"/>
          <w:spacing w:val="0"/>
          <w:kern w:val="0"/>
          <w:sz w:val="21"/>
          <w:szCs w:val="21"/>
          <w:shd w:val="clear" w:fill="FFFFFF"/>
          <w:lang w:val="en-US" w:eastAsia="zh-CN" w:bidi="ar"/>
        </w:rPr>
        <w:t>万元，占</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48.41%</w:t>
      </w:r>
      <w:r>
        <w:rPr>
          <w:rFonts w:hint="eastAsia" w:ascii="宋体" w:hAnsi="宋体" w:eastAsia="宋体" w:cs="宋体"/>
          <w:i w:val="0"/>
          <w:iCs w:val="0"/>
          <w:caps w:val="0"/>
          <w:color w:val="333333"/>
          <w:spacing w:val="0"/>
          <w:kern w:val="0"/>
          <w:sz w:val="21"/>
          <w:szCs w:val="21"/>
          <w:shd w:val="clear" w:fill="FFFFFF"/>
          <w:lang w:val="en-US" w:eastAsia="zh-CN" w:bidi="ar"/>
        </w:rPr>
        <w:t>，其中人员经费285.70万元；日常公用经费8.76万元；项目支出313.84万元，用于青少年活动中心（D栋）工程建设，占51.59%。</w:t>
      </w:r>
    </w:p>
    <w:p w14:paraId="2EEFB4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210"/>
        <w:jc w:val="left"/>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w:t>
      </w:r>
      <w:r>
        <w:rPr>
          <w:rFonts w:hint="eastAsia" w:ascii="宋体" w:hAnsi="宋体" w:eastAsia="宋体" w:cs="宋体"/>
          <w:i w:val="0"/>
          <w:iCs w:val="0"/>
          <w:caps w:val="0"/>
          <w:color w:val="333333"/>
          <w:spacing w:val="0"/>
          <w:kern w:val="0"/>
          <w:sz w:val="21"/>
          <w:szCs w:val="21"/>
          <w:shd w:val="clear" w:fill="FFFFFF"/>
          <w:lang w:val="en-US" w:eastAsia="zh-CN" w:bidi="ar"/>
        </w:rPr>
        <w:t>本部门</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2017</w:t>
      </w:r>
      <w:r>
        <w:rPr>
          <w:rFonts w:hint="eastAsia" w:ascii="宋体" w:hAnsi="宋体" w:eastAsia="宋体" w:cs="宋体"/>
          <w:i w:val="0"/>
          <w:iCs w:val="0"/>
          <w:caps w:val="0"/>
          <w:color w:val="333333"/>
          <w:spacing w:val="0"/>
          <w:kern w:val="0"/>
          <w:sz w:val="21"/>
          <w:szCs w:val="21"/>
          <w:shd w:val="clear" w:fill="FFFFFF"/>
          <w:lang w:val="en-US" w:eastAsia="zh-CN" w:bidi="ar"/>
        </w:rPr>
        <w:t>年度年末结转和结余</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0.00</w:t>
      </w:r>
      <w:r>
        <w:rPr>
          <w:rFonts w:hint="eastAsia" w:ascii="宋体" w:hAnsi="宋体" w:eastAsia="宋体" w:cs="宋体"/>
          <w:i w:val="0"/>
          <w:iCs w:val="0"/>
          <w:caps w:val="0"/>
          <w:color w:val="333333"/>
          <w:spacing w:val="0"/>
          <w:kern w:val="0"/>
          <w:sz w:val="21"/>
          <w:szCs w:val="21"/>
          <w:shd w:val="clear" w:fill="FFFFFF"/>
          <w:lang w:val="en-US" w:eastAsia="zh-CN" w:bidi="ar"/>
        </w:rPr>
        <w:t>万元。</w:t>
      </w:r>
    </w:p>
    <w:p w14:paraId="02BE90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  </w:t>
      </w:r>
      <w:r>
        <w:rPr>
          <w:rFonts w:hint="eastAsia" w:ascii="宋体" w:hAnsi="宋体" w:eastAsia="宋体" w:cs="宋体"/>
          <w:b/>
          <w:bCs/>
          <w:i w:val="0"/>
          <w:iCs w:val="0"/>
          <w:caps w:val="0"/>
          <w:color w:val="333333"/>
          <w:spacing w:val="0"/>
          <w:kern w:val="0"/>
          <w:sz w:val="24"/>
          <w:szCs w:val="24"/>
          <w:shd w:val="clear" w:fill="FFFFFF"/>
          <w:lang w:val="en-US" w:eastAsia="zh-CN" w:bidi="ar"/>
        </w:rPr>
        <w:t>（二）财政拨款收入支出决算总体情况说明</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w:t>
      </w:r>
      <w:r>
        <w:rPr>
          <w:rFonts w:hint="eastAsia" w:ascii="宋体" w:hAnsi="宋体" w:eastAsia="宋体" w:cs="宋体"/>
          <w:i w:val="0"/>
          <w:iCs w:val="0"/>
          <w:caps w:val="0"/>
          <w:color w:val="333333"/>
          <w:spacing w:val="0"/>
          <w:kern w:val="0"/>
          <w:sz w:val="21"/>
          <w:szCs w:val="21"/>
          <w:shd w:val="clear" w:fill="FFFFFF"/>
          <w:lang w:val="en-US" w:eastAsia="zh-CN" w:bidi="ar"/>
        </w:rPr>
        <w:t>  本部门</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2017</w:t>
      </w:r>
      <w:r>
        <w:rPr>
          <w:rFonts w:hint="eastAsia" w:ascii="宋体" w:hAnsi="宋体" w:eastAsia="宋体" w:cs="宋体"/>
          <w:i w:val="0"/>
          <w:iCs w:val="0"/>
          <w:caps w:val="0"/>
          <w:color w:val="333333"/>
          <w:spacing w:val="0"/>
          <w:kern w:val="0"/>
          <w:sz w:val="21"/>
          <w:szCs w:val="21"/>
          <w:shd w:val="clear" w:fill="FFFFFF"/>
          <w:lang w:val="en-US" w:eastAsia="zh-CN" w:bidi="ar"/>
        </w:rPr>
        <w:t>年度财政拨款收入</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584.77</w:t>
      </w:r>
      <w:r>
        <w:rPr>
          <w:rFonts w:hint="eastAsia" w:ascii="宋体" w:hAnsi="宋体" w:eastAsia="宋体" w:cs="宋体"/>
          <w:i w:val="0"/>
          <w:iCs w:val="0"/>
          <w:caps w:val="0"/>
          <w:color w:val="333333"/>
          <w:spacing w:val="0"/>
          <w:kern w:val="0"/>
          <w:sz w:val="21"/>
          <w:szCs w:val="21"/>
          <w:shd w:val="clear" w:fill="FFFFFF"/>
          <w:lang w:val="en-US" w:eastAsia="zh-CN" w:bidi="ar"/>
        </w:rPr>
        <w:t>万元，较上年决算数减少</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473.02</w:t>
      </w:r>
      <w:r>
        <w:rPr>
          <w:rFonts w:hint="eastAsia" w:ascii="宋体" w:hAnsi="宋体" w:eastAsia="宋体" w:cs="宋体"/>
          <w:i w:val="0"/>
          <w:iCs w:val="0"/>
          <w:caps w:val="0"/>
          <w:color w:val="333333"/>
          <w:spacing w:val="0"/>
          <w:kern w:val="0"/>
          <w:sz w:val="21"/>
          <w:szCs w:val="21"/>
          <w:shd w:val="clear" w:fill="FFFFFF"/>
          <w:lang w:val="en-US" w:eastAsia="zh-CN" w:bidi="ar"/>
        </w:rPr>
        <w:t>万元，下降</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44.72%</w:t>
      </w:r>
      <w:r>
        <w:rPr>
          <w:rFonts w:hint="eastAsia" w:ascii="宋体" w:hAnsi="宋体" w:eastAsia="宋体" w:cs="宋体"/>
          <w:i w:val="0"/>
          <w:iCs w:val="0"/>
          <w:caps w:val="0"/>
          <w:color w:val="333333"/>
          <w:spacing w:val="0"/>
          <w:kern w:val="0"/>
          <w:sz w:val="21"/>
          <w:szCs w:val="21"/>
          <w:shd w:val="clear" w:fill="FFFFFF"/>
          <w:lang w:val="en-US" w:eastAsia="zh-CN" w:bidi="ar"/>
        </w:rPr>
        <w:t>。主要原因是2017年青少年活动中心（D栋）工程建设基本进入尾声。较年初预算数增加</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345.36</w:t>
      </w:r>
      <w:r>
        <w:rPr>
          <w:rFonts w:hint="eastAsia" w:ascii="宋体" w:hAnsi="宋体" w:eastAsia="宋体" w:cs="宋体"/>
          <w:i w:val="0"/>
          <w:iCs w:val="0"/>
          <w:caps w:val="0"/>
          <w:color w:val="333333"/>
          <w:spacing w:val="0"/>
          <w:kern w:val="0"/>
          <w:sz w:val="21"/>
          <w:szCs w:val="21"/>
          <w:shd w:val="clear" w:fill="FFFFFF"/>
          <w:lang w:val="en-US" w:eastAsia="zh-CN" w:bidi="ar"/>
        </w:rPr>
        <w:t>万元，增长</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144.26%</w:t>
      </w:r>
      <w:r>
        <w:rPr>
          <w:rFonts w:hint="eastAsia" w:ascii="宋体" w:hAnsi="宋体" w:eastAsia="宋体" w:cs="宋体"/>
          <w:i w:val="0"/>
          <w:iCs w:val="0"/>
          <w:caps w:val="0"/>
          <w:color w:val="333333"/>
          <w:spacing w:val="0"/>
          <w:kern w:val="0"/>
          <w:sz w:val="21"/>
          <w:szCs w:val="21"/>
          <w:shd w:val="clear" w:fill="FFFFFF"/>
          <w:lang w:val="en-US" w:eastAsia="zh-CN" w:bidi="ar"/>
        </w:rPr>
        <w:t>。主要原因是</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w:t>
      </w:r>
      <w:r>
        <w:rPr>
          <w:rFonts w:hint="eastAsia" w:ascii="宋体" w:hAnsi="宋体" w:eastAsia="宋体" w:cs="宋体"/>
          <w:i w:val="0"/>
          <w:iCs w:val="0"/>
          <w:caps w:val="0"/>
          <w:color w:val="333333"/>
          <w:spacing w:val="0"/>
          <w:kern w:val="0"/>
          <w:sz w:val="21"/>
          <w:szCs w:val="21"/>
          <w:shd w:val="clear" w:fill="FFFFFF"/>
          <w:lang w:val="en-US" w:eastAsia="zh-CN" w:bidi="ar"/>
        </w:rPr>
        <w:t>年中追加青少年活动中心（D栋）工程建设专项经费支出预算345.36万元。</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w:t>
      </w:r>
      <w:r>
        <w:rPr>
          <w:rFonts w:hint="eastAsia" w:ascii="宋体" w:hAnsi="宋体" w:eastAsia="宋体" w:cs="宋体"/>
          <w:i w:val="0"/>
          <w:iCs w:val="0"/>
          <w:caps w:val="0"/>
          <w:color w:val="333333"/>
          <w:spacing w:val="0"/>
          <w:kern w:val="0"/>
          <w:sz w:val="21"/>
          <w:szCs w:val="21"/>
          <w:shd w:val="clear" w:fill="FFFFFF"/>
          <w:lang w:val="en-US" w:eastAsia="zh-CN" w:bidi="ar"/>
        </w:rPr>
        <w:t>  本部门</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2017</w:t>
      </w:r>
      <w:r>
        <w:rPr>
          <w:rFonts w:hint="eastAsia" w:ascii="宋体" w:hAnsi="宋体" w:eastAsia="宋体" w:cs="宋体"/>
          <w:i w:val="0"/>
          <w:iCs w:val="0"/>
          <w:caps w:val="0"/>
          <w:color w:val="333333"/>
          <w:spacing w:val="0"/>
          <w:kern w:val="0"/>
          <w:sz w:val="21"/>
          <w:szCs w:val="21"/>
          <w:shd w:val="clear" w:fill="FFFFFF"/>
          <w:lang w:val="en-US" w:eastAsia="zh-CN" w:bidi="ar"/>
        </w:rPr>
        <w:t>年度财政拨款支出</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584.77</w:t>
      </w:r>
      <w:r>
        <w:rPr>
          <w:rFonts w:hint="eastAsia" w:ascii="宋体" w:hAnsi="宋体" w:eastAsia="宋体" w:cs="宋体"/>
          <w:i w:val="0"/>
          <w:iCs w:val="0"/>
          <w:caps w:val="0"/>
          <w:color w:val="333333"/>
          <w:spacing w:val="0"/>
          <w:kern w:val="0"/>
          <w:sz w:val="21"/>
          <w:szCs w:val="21"/>
          <w:shd w:val="clear" w:fill="FFFFFF"/>
          <w:lang w:val="en-US" w:eastAsia="zh-CN" w:bidi="ar"/>
        </w:rPr>
        <w:t>万元，较上年决算数减少</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473.02</w:t>
      </w:r>
      <w:r>
        <w:rPr>
          <w:rFonts w:hint="eastAsia" w:ascii="宋体" w:hAnsi="宋体" w:eastAsia="宋体" w:cs="宋体"/>
          <w:i w:val="0"/>
          <w:iCs w:val="0"/>
          <w:caps w:val="0"/>
          <w:color w:val="333333"/>
          <w:spacing w:val="0"/>
          <w:kern w:val="0"/>
          <w:sz w:val="21"/>
          <w:szCs w:val="21"/>
          <w:shd w:val="clear" w:fill="FFFFFF"/>
          <w:lang w:val="en-US" w:eastAsia="zh-CN" w:bidi="ar"/>
        </w:rPr>
        <w:t>万元，下降</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44.72%</w:t>
      </w:r>
      <w:r>
        <w:rPr>
          <w:rFonts w:hint="eastAsia" w:ascii="宋体" w:hAnsi="宋体" w:eastAsia="宋体" w:cs="宋体"/>
          <w:i w:val="0"/>
          <w:iCs w:val="0"/>
          <w:caps w:val="0"/>
          <w:color w:val="333333"/>
          <w:spacing w:val="0"/>
          <w:kern w:val="0"/>
          <w:sz w:val="21"/>
          <w:szCs w:val="21"/>
          <w:shd w:val="clear" w:fill="FFFFFF"/>
          <w:lang w:val="en-US" w:eastAsia="zh-CN" w:bidi="ar"/>
        </w:rPr>
        <w:t>。主要原因是2017年青少年活动中心（D栋）工程建设基本进入尾声。较年初预算数增加</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345.36</w:t>
      </w:r>
      <w:r>
        <w:rPr>
          <w:rFonts w:hint="eastAsia" w:ascii="宋体" w:hAnsi="宋体" w:eastAsia="宋体" w:cs="宋体"/>
          <w:i w:val="0"/>
          <w:iCs w:val="0"/>
          <w:caps w:val="0"/>
          <w:color w:val="333333"/>
          <w:spacing w:val="0"/>
          <w:kern w:val="0"/>
          <w:sz w:val="21"/>
          <w:szCs w:val="21"/>
          <w:shd w:val="clear" w:fill="FFFFFF"/>
          <w:lang w:val="en-US" w:eastAsia="zh-CN" w:bidi="ar"/>
        </w:rPr>
        <w:t>万元，增长</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144.26%</w:t>
      </w:r>
      <w:r>
        <w:rPr>
          <w:rFonts w:hint="eastAsia" w:ascii="宋体" w:hAnsi="宋体" w:eastAsia="宋体" w:cs="宋体"/>
          <w:i w:val="0"/>
          <w:iCs w:val="0"/>
          <w:caps w:val="0"/>
          <w:color w:val="333333"/>
          <w:spacing w:val="0"/>
          <w:kern w:val="0"/>
          <w:sz w:val="21"/>
          <w:szCs w:val="21"/>
          <w:shd w:val="clear" w:fill="FFFFFF"/>
          <w:lang w:val="en-US" w:eastAsia="zh-CN" w:bidi="ar"/>
        </w:rPr>
        <w:t>。主要原因是年中追加青少年活动中心（D栋）工程建设专项经费支出预算345.36万元。</w:t>
      </w:r>
    </w:p>
    <w:p w14:paraId="06B886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w:t>
      </w:r>
      <w:r>
        <w:rPr>
          <w:rFonts w:hint="eastAsia" w:ascii="宋体" w:hAnsi="宋体" w:eastAsia="宋体" w:cs="宋体"/>
          <w:i w:val="0"/>
          <w:iCs w:val="0"/>
          <w:caps w:val="0"/>
          <w:color w:val="333333"/>
          <w:spacing w:val="0"/>
          <w:kern w:val="0"/>
          <w:sz w:val="21"/>
          <w:szCs w:val="21"/>
          <w:shd w:val="clear" w:fill="FFFFFF"/>
          <w:lang w:val="en-US" w:eastAsia="zh-CN" w:bidi="ar"/>
        </w:rPr>
        <w:t>  本部门</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2017</w:t>
      </w:r>
      <w:r>
        <w:rPr>
          <w:rFonts w:hint="eastAsia" w:ascii="宋体" w:hAnsi="宋体" w:eastAsia="宋体" w:cs="宋体"/>
          <w:i w:val="0"/>
          <w:iCs w:val="0"/>
          <w:caps w:val="0"/>
          <w:color w:val="333333"/>
          <w:spacing w:val="0"/>
          <w:kern w:val="0"/>
          <w:sz w:val="21"/>
          <w:szCs w:val="21"/>
          <w:shd w:val="clear" w:fill="FFFFFF"/>
          <w:lang w:val="en-US" w:eastAsia="zh-CN" w:bidi="ar"/>
        </w:rPr>
        <w:t>年度财政拨款支出主要用于以下方面：一般公共服务支出</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151.49</w:t>
      </w:r>
      <w:r>
        <w:rPr>
          <w:rFonts w:hint="eastAsia" w:ascii="宋体" w:hAnsi="宋体" w:eastAsia="宋体" w:cs="宋体"/>
          <w:i w:val="0"/>
          <w:iCs w:val="0"/>
          <w:caps w:val="0"/>
          <w:color w:val="333333"/>
          <w:spacing w:val="0"/>
          <w:kern w:val="0"/>
          <w:sz w:val="21"/>
          <w:szCs w:val="21"/>
          <w:shd w:val="clear" w:fill="FFFFFF"/>
          <w:lang w:val="en-US" w:eastAsia="zh-CN" w:bidi="ar"/>
        </w:rPr>
        <w:t>万元，占</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25.91%</w:t>
      </w:r>
      <w:r>
        <w:rPr>
          <w:rFonts w:hint="eastAsia" w:ascii="宋体" w:hAnsi="宋体" w:eastAsia="宋体" w:cs="宋体"/>
          <w:i w:val="0"/>
          <w:iCs w:val="0"/>
          <w:caps w:val="0"/>
          <w:color w:val="333333"/>
          <w:spacing w:val="0"/>
          <w:kern w:val="0"/>
          <w:sz w:val="21"/>
          <w:szCs w:val="21"/>
          <w:shd w:val="clear" w:fill="FFFFFF"/>
          <w:lang w:val="en-US" w:eastAsia="zh-CN" w:bidi="ar"/>
        </w:rPr>
        <w:t>，较年初预算数增加</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74.71</w:t>
      </w:r>
      <w:r>
        <w:rPr>
          <w:rFonts w:hint="eastAsia" w:ascii="宋体" w:hAnsi="宋体" w:eastAsia="宋体" w:cs="宋体"/>
          <w:i w:val="0"/>
          <w:iCs w:val="0"/>
          <w:caps w:val="0"/>
          <w:color w:val="333333"/>
          <w:spacing w:val="0"/>
          <w:kern w:val="0"/>
          <w:sz w:val="21"/>
          <w:szCs w:val="21"/>
          <w:shd w:val="clear" w:fill="FFFFFF"/>
          <w:lang w:val="en-US" w:eastAsia="zh-CN" w:bidi="ar"/>
        </w:rPr>
        <w:t>万元，主要原因是有去年未纳入预算范围的3名职工今年纳入预算范围</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w:t>
      </w:r>
      <w:r>
        <w:rPr>
          <w:rFonts w:hint="eastAsia" w:ascii="宋体" w:hAnsi="宋体" w:eastAsia="宋体" w:cs="宋体"/>
          <w:i w:val="0"/>
          <w:iCs w:val="0"/>
          <w:caps w:val="0"/>
          <w:color w:val="333333"/>
          <w:spacing w:val="0"/>
          <w:kern w:val="0"/>
          <w:sz w:val="21"/>
          <w:szCs w:val="21"/>
          <w:shd w:val="clear" w:fill="FFFFFF"/>
          <w:lang w:val="en-US" w:eastAsia="zh-CN" w:bidi="ar"/>
        </w:rPr>
        <w:t>；文化体育与传媒支出</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70.53</w:t>
      </w:r>
      <w:r>
        <w:rPr>
          <w:rFonts w:hint="eastAsia" w:ascii="宋体" w:hAnsi="宋体" w:eastAsia="宋体" w:cs="宋体"/>
          <w:i w:val="0"/>
          <w:iCs w:val="0"/>
          <w:caps w:val="0"/>
          <w:color w:val="333333"/>
          <w:spacing w:val="0"/>
          <w:kern w:val="0"/>
          <w:sz w:val="21"/>
          <w:szCs w:val="21"/>
          <w:shd w:val="clear" w:fill="FFFFFF"/>
          <w:lang w:val="en-US" w:eastAsia="zh-CN" w:bidi="ar"/>
        </w:rPr>
        <w:t>万元，占</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12.06%</w:t>
      </w:r>
      <w:r>
        <w:rPr>
          <w:rFonts w:hint="eastAsia" w:ascii="宋体" w:hAnsi="宋体" w:eastAsia="宋体" w:cs="宋体"/>
          <w:i w:val="0"/>
          <w:iCs w:val="0"/>
          <w:caps w:val="0"/>
          <w:color w:val="333333"/>
          <w:spacing w:val="0"/>
          <w:kern w:val="0"/>
          <w:sz w:val="21"/>
          <w:szCs w:val="21"/>
          <w:shd w:val="clear" w:fill="FFFFFF"/>
          <w:lang w:val="en-US" w:eastAsia="zh-CN" w:bidi="ar"/>
        </w:rPr>
        <w:t>，较年初预算数减少</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37.47</w:t>
      </w:r>
      <w:r>
        <w:rPr>
          <w:rFonts w:hint="eastAsia" w:ascii="宋体" w:hAnsi="宋体" w:eastAsia="宋体" w:cs="宋体"/>
          <w:i w:val="0"/>
          <w:iCs w:val="0"/>
          <w:caps w:val="0"/>
          <w:color w:val="333333"/>
          <w:spacing w:val="0"/>
          <w:kern w:val="0"/>
          <w:sz w:val="21"/>
          <w:szCs w:val="21"/>
          <w:shd w:val="clear" w:fill="FFFFFF"/>
          <w:lang w:val="en-US" w:eastAsia="zh-CN" w:bidi="ar"/>
        </w:rPr>
        <w:t>万元，主要原因是青少年宫A栋教学楼因装修于</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2017</w:t>
      </w:r>
      <w:r>
        <w:rPr>
          <w:rFonts w:hint="eastAsia" w:ascii="宋体" w:hAnsi="宋体" w:eastAsia="宋体" w:cs="宋体"/>
          <w:i w:val="0"/>
          <w:iCs w:val="0"/>
          <w:caps w:val="0"/>
          <w:color w:val="333333"/>
          <w:spacing w:val="0"/>
          <w:kern w:val="0"/>
          <w:sz w:val="21"/>
          <w:szCs w:val="21"/>
          <w:shd w:val="clear" w:fill="FFFFFF"/>
          <w:lang w:val="en-US" w:eastAsia="zh-CN" w:bidi="ar"/>
        </w:rPr>
        <w:t>年下半年停课；社会保障与就业支出</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61.00</w:t>
      </w:r>
      <w:r>
        <w:rPr>
          <w:rFonts w:hint="eastAsia" w:ascii="宋体" w:hAnsi="宋体" w:eastAsia="宋体" w:cs="宋体"/>
          <w:i w:val="0"/>
          <w:iCs w:val="0"/>
          <w:caps w:val="0"/>
          <w:color w:val="333333"/>
          <w:spacing w:val="0"/>
          <w:kern w:val="0"/>
          <w:sz w:val="21"/>
          <w:szCs w:val="21"/>
          <w:shd w:val="clear" w:fill="FFFFFF"/>
          <w:lang w:val="en-US" w:eastAsia="zh-CN" w:bidi="ar"/>
        </w:rPr>
        <w:t>万元，占</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10.43%</w:t>
      </w:r>
      <w:r>
        <w:rPr>
          <w:rFonts w:hint="eastAsia" w:ascii="宋体" w:hAnsi="宋体" w:eastAsia="宋体" w:cs="宋体"/>
          <w:i w:val="0"/>
          <w:iCs w:val="0"/>
          <w:caps w:val="0"/>
          <w:color w:val="333333"/>
          <w:spacing w:val="0"/>
          <w:kern w:val="0"/>
          <w:sz w:val="21"/>
          <w:szCs w:val="21"/>
          <w:shd w:val="clear" w:fill="FFFFFF"/>
          <w:lang w:val="en-US" w:eastAsia="zh-CN" w:bidi="ar"/>
        </w:rPr>
        <w:t>，较年初预算数增加</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17.82</w:t>
      </w:r>
      <w:r>
        <w:rPr>
          <w:rFonts w:hint="eastAsia" w:ascii="宋体" w:hAnsi="宋体" w:eastAsia="宋体" w:cs="宋体"/>
          <w:i w:val="0"/>
          <w:iCs w:val="0"/>
          <w:caps w:val="0"/>
          <w:color w:val="333333"/>
          <w:spacing w:val="0"/>
          <w:kern w:val="0"/>
          <w:sz w:val="21"/>
          <w:szCs w:val="21"/>
          <w:shd w:val="clear" w:fill="FFFFFF"/>
          <w:lang w:val="en-US" w:eastAsia="zh-CN" w:bidi="ar"/>
        </w:rPr>
        <w:t>万元，主要原因是补扣了机关事业养老保险和职业年金；医疗卫生与计划生育支出</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11.44</w:t>
      </w:r>
      <w:r>
        <w:rPr>
          <w:rFonts w:hint="eastAsia" w:ascii="宋体" w:hAnsi="宋体" w:eastAsia="宋体" w:cs="宋体"/>
          <w:i w:val="0"/>
          <w:iCs w:val="0"/>
          <w:caps w:val="0"/>
          <w:color w:val="333333"/>
          <w:spacing w:val="0"/>
          <w:kern w:val="0"/>
          <w:sz w:val="21"/>
          <w:szCs w:val="21"/>
          <w:shd w:val="clear" w:fill="FFFFFF"/>
          <w:lang w:val="en-US" w:eastAsia="zh-CN" w:bidi="ar"/>
        </w:rPr>
        <w:t>万元，占</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1.96%</w:t>
      </w:r>
      <w:r>
        <w:rPr>
          <w:rFonts w:hint="eastAsia" w:ascii="宋体" w:hAnsi="宋体" w:eastAsia="宋体" w:cs="宋体"/>
          <w:i w:val="0"/>
          <w:iCs w:val="0"/>
          <w:caps w:val="0"/>
          <w:color w:val="333333"/>
          <w:spacing w:val="0"/>
          <w:kern w:val="0"/>
          <w:sz w:val="21"/>
          <w:szCs w:val="21"/>
          <w:shd w:val="clear" w:fill="FFFFFF"/>
          <w:lang w:val="en-US" w:eastAsia="zh-CN" w:bidi="ar"/>
        </w:rPr>
        <w:t>，较年初预算数增加</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0.00</w:t>
      </w:r>
      <w:r>
        <w:rPr>
          <w:rFonts w:hint="eastAsia" w:ascii="宋体" w:hAnsi="宋体" w:eastAsia="宋体" w:cs="宋体"/>
          <w:i w:val="0"/>
          <w:iCs w:val="0"/>
          <w:caps w:val="0"/>
          <w:color w:val="333333"/>
          <w:spacing w:val="0"/>
          <w:kern w:val="0"/>
          <w:sz w:val="21"/>
          <w:szCs w:val="21"/>
          <w:shd w:val="clear" w:fill="FFFFFF"/>
          <w:lang w:val="en-US" w:eastAsia="zh-CN" w:bidi="ar"/>
        </w:rPr>
        <w:t>万元；其他支出</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290.31</w:t>
      </w:r>
      <w:r>
        <w:rPr>
          <w:rFonts w:hint="eastAsia" w:ascii="宋体" w:hAnsi="宋体" w:eastAsia="宋体" w:cs="宋体"/>
          <w:i w:val="0"/>
          <w:iCs w:val="0"/>
          <w:caps w:val="0"/>
          <w:color w:val="333333"/>
          <w:spacing w:val="0"/>
          <w:kern w:val="0"/>
          <w:sz w:val="21"/>
          <w:szCs w:val="21"/>
          <w:shd w:val="clear" w:fill="FFFFFF"/>
          <w:lang w:val="en-US" w:eastAsia="zh-CN" w:bidi="ar"/>
        </w:rPr>
        <w:t>万元，占</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49.64%</w:t>
      </w:r>
      <w:r>
        <w:rPr>
          <w:rFonts w:hint="eastAsia" w:ascii="宋体" w:hAnsi="宋体" w:eastAsia="宋体" w:cs="宋体"/>
          <w:i w:val="0"/>
          <w:iCs w:val="0"/>
          <w:caps w:val="0"/>
          <w:color w:val="333333"/>
          <w:spacing w:val="0"/>
          <w:kern w:val="0"/>
          <w:sz w:val="21"/>
          <w:szCs w:val="21"/>
          <w:shd w:val="clear" w:fill="FFFFFF"/>
          <w:lang w:val="en-US" w:eastAsia="zh-CN" w:bidi="ar"/>
        </w:rPr>
        <w:t>，较年初预算数增加</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290.31</w:t>
      </w:r>
      <w:r>
        <w:rPr>
          <w:rFonts w:hint="eastAsia" w:ascii="宋体" w:hAnsi="宋体" w:eastAsia="宋体" w:cs="宋体"/>
          <w:i w:val="0"/>
          <w:iCs w:val="0"/>
          <w:caps w:val="0"/>
          <w:color w:val="333333"/>
          <w:spacing w:val="0"/>
          <w:kern w:val="0"/>
          <w:sz w:val="21"/>
          <w:szCs w:val="21"/>
          <w:shd w:val="clear" w:fill="FFFFFF"/>
          <w:lang w:val="en-US" w:eastAsia="zh-CN" w:bidi="ar"/>
        </w:rPr>
        <w:t>万元，主要原因是用于青少年活动中心（D栋）工程建设。</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  </w:t>
      </w:r>
      <w:r>
        <w:rPr>
          <w:rFonts w:hint="eastAsia" w:ascii="宋体" w:hAnsi="宋体" w:eastAsia="宋体" w:cs="宋体"/>
          <w:b/>
          <w:bCs/>
          <w:i w:val="0"/>
          <w:iCs w:val="0"/>
          <w:caps w:val="0"/>
          <w:color w:val="333333"/>
          <w:spacing w:val="0"/>
          <w:kern w:val="0"/>
          <w:sz w:val="24"/>
          <w:szCs w:val="24"/>
          <w:shd w:val="clear" w:fill="FFFFFF"/>
          <w:lang w:val="en-US" w:eastAsia="zh-CN" w:bidi="ar"/>
        </w:rPr>
        <w:t>（三）一般公共预算财政拨款基本支出决算情况说明</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w:t>
      </w:r>
      <w:r>
        <w:rPr>
          <w:rFonts w:hint="eastAsia" w:ascii="宋体" w:hAnsi="宋体" w:eastAsia="宋体" w:cs="宋体"/>
          <w:i w:val="0"/>
          <w:iCs w:val="0"/>
          <w:caps w:val="0"/>
          <w:color w:val="333333"/>
          <w:spacing w:val="0"/>
          <w:kern w:val="0"/>
          <w:sz w:val="21"/>
          <w:szCs w:val="21"/>
          <w:shd w:val="clear" w:fill="FFFFFF"/>
          <w:lang w:val="en-US" w:eastAsia="zh-CN" w:bidi="ar"/>
        </w:rPr>
        <w:t>  本部门</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2017</w:t>
      </w:r>
      <w:r>
        <w:rPr>
          <w:rFonts w:hint="eastAsia" w:ascii="宋体" w:hAnsi="宋体" w:eastAsia="宋体" w:cs="宋体"/>
          <w:i w:val="0"/>
          <w:iCs w:val="0"/>
          <w:caps w:val="0"/>
          <w:color w:val="333333"/>
          <w:spacing w:val="0"/>
          <w:kern w:val="0"/>
          <w:sz w:val="21"/>
          <w:szCs w:val="21"/>
          <w:shd w:val="clear" w:fill="FFFFFF"/>
          <w:lang w:val="en-US" w:eastAsia="zh-CN" w:bidi="ar"/>
        </w:rPr>
        <w:t>年度一般公共财政拨款基本支出</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294.46</w:t>
      </w:r>
      <w:r>
        <w:rPr>
          <w:rFonts w:hint="eastAsia" w:ascii="宋体" w:hAnsi="宋体" w:eastAsia="宋体" w:cs="宋体"/>
          <w:i w:val="0"/>
          <w:iCs w:val="0"/>
          <w:caps w:val="0"/>
          <w:color w:val="333333"/>
          <w:spacing w:val="0"/>
          <w:kern w:val="0"/>
          <w:sz w:val="21"/>
          <w:szCs w:val="21"/>
          <w:shd w:val="clear" w:fill="FFFFFF"/>
          <w:lang w:val="en-US" w:eastAsia="zh-CN" w:bidi="ar"/>
        </w:rPr>
        <w:t>万元。其中：人员经费</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285.70</w:t>
      </w:r>
      <w:r>
        <w:rPr>
          <w:rFonts w:hint="eastAsia" w:ascii="宋体" w:hAnsi="宋体" w:eastAsia="宋体" w:cs="宋体"/>
          <w:i w:val="0"/>
          <w:iCs w:val="0"/>
          <w:caps w:val="0"/>
          <w:color w:val="333333"/>
          <w:spacing w:val="0"/>
          <w:kern w:val="0"/>
          <w:sz w:val="21"/>
          <w:szCs w:val="21"/>
          <w:shd w:val="clear" w:fill="FFFFFF"/>
          <w:lang w:val="en-US" w:eastAsia="zh-CN" w:bidi="ar"/>
        </w:rPr>
        <w:t>万元，较上年增加</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81.43</w:t>
      </w:r>
      <w:r>
        <w:rPr>
          <w:rFonts w:hint="eastAsia" w:ascii="宋体" w:hAnsi="宋体" w:eastAsia="宋体" w:cs="宋体"/>
          <w:i w:val="0"/>
          <w:iCs w:val="0"/>
          <w:caps w:val="0"/>
          <w:color w:val="333333"/>
          <w:spacing w:val="0"/>
          <w:kern w:val="0"/>
          <w:sz w:val="21"/>
          <w:szCs w:val="21"/>
          <w:shd w:val="clear" w:fill="FFFFFF"/>
          <w:lang w:val="en-US" w:eastAsia="zh-CN" w:bidi="ar"/>
        </w:rPr>
        <w:t>万元，主要原因是有去年未纳入预算范围的3名职工今年纳入预算范围。人员经费用途主要包括基本工资70.83万元，绩效工资</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49.14</w:t>
      </w:r>
      <w:r>
        <w:rPr>
          <w:rFonts w:hint="eastAsia" w:ascii="宋体" w:hAnsi="宋体" w:eastAsia="宋体" w:cs="宋体"/>
          <w:i w:val="0"/>
          <w:iCs w:val="0"/>
          <w:caps w:val="0"/>
          <w:color w:val="333333"/>
          <w:spacing w:val="0"/>
          <w:kern w:val="0"/>
          <w:sz w:val="21"/>
          <w:szCs w:val="21"/>
          <w:shd w:val="clear" w:fill="FFFFFF"/>
          <w:lang w:val="en-US" w:eastAsia="zh-CN" w:bidi="ar"/>
        </w:rPr>
        <w:t>万元；津贴补贴2.64万元；社会保障缴费21.78万元；机关事业单位基本养老保险缴费</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18.44</w:t>
      </w:r>
      <w:r>
        <w:rPr>
          <w:rFonts w:hint="eastAsia" w:ascii="宋体" w:hAnsi="宋体" w:eastAsia="宋体" w:cs="宋体"/>
          <w:i w:val="0"/>
          <w:iCs w:val="0"/>
          <w:caps w:val="0"/>
          <w:color w:val="333333"/>
          <w:spacing w:val="0"/>
          <w:kern w:val="0"/>
          <w:sz w:val="21"/>
          <w:szCs w:val="21"/>
          <w:shd w:val="clear" w:fill="FFFFFF"/>
          <w:lang w:val="en-US" w:eastAsia="zh-CN" w:bidi="ar"/>
        </w:rPr>
        <w:t>万元；职业年金缴费</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7.38</w:t>
      </w:r>
      <w:r>
        <w:rPr>
          <w:rFonts w:hint="eastAsia" w:ascii="宋体" w:hAnsi="宋体" w:eastAsia="宋体" w:cs="宋体"/>
          <w:i w:val="0"/>
          <w:iCs w:val="0"/>
          <w:caps w:val="0"/>
          <w:color w:val="333333"/>
          <w:spacing w:val="0"/>
          <w:kern w:val="0"/>
          <w:sz w:val="21"/>
          <w:szCs w:val="21"/>
          <w:shd w:val="clear" w:fill="FFFFFF"/>
          <w:lang w:val="en-US" w:eastAsia="zh-CN" w:bidi="ar"/>
        </w:rPr>
        <w:t>万元；其他工资福利支出</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57.09</w:t>
      </w:r>
      <w:r>
        <w:rPr>
          <w:rFonts w:hint="eastAsia" w:ascii="宋体" w:hAnsi="宋体" w:eastAsia="宋体" w:cs="宋体"/>
          <w:i w:val="0"/>
          <w:iCs w:val="0"/>
          <w:caps w:val="0"/>
          <w:color w:val="333333"/>
          <w:spacing w:val="0"/>
          <w:kern w:val="0"/>
          <w:sz w:val="21"/>
          <w:szCs w:val="21"/>
          <w:shd w:val="clear" w:fill="FFFFFF"/>
          <w:lang w:val="en-US" w:eastAsia="zh-CN" w:bidi="ar"/>
        </w:rPr>
        <w:t>万元；伙食补助费1.8万元；退休费</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10.86</w:t>
      </w:r>
      <w:r>
        <w:rPr>
          <w:rFonts w:hint="eastAsia" w:ascii="宋体" w:hAnsi="宋体" w:eastAsia="宋体" w:cs="宋体"/>
          <w:i w:val="0"/>
          <w:iCs w:val="0"/>
          <w:caps w:val="0"/>
          <w:color w:val="333333"/>
          <w:spacing w:val="0"/>
          <w:kern w:val="0"/>
          <w:sz w:val="21"/>
          <w:szCs w:val="21"/>
          <w:shd w:val="clear" w:fill="FFFFFF"/>
          <w:lang w:val="en-US" w:eastAsia="zh-CN" w:bidi="ar"/>
        </w:rPr>
        <w:t>万元；医疗费</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5.48</w:t>
      </w:r>
      <w:r>
        <w:rPr>
          <w:rFonts w:hint="eastAsia" w:ascii="宋体" w:hAnsi="宋体" w:eastAsia="宋体" w:cs="宋体"/>
          <w:i w:val="0"/>
          <w:iCs w:val="0"/>
          <w:caps w:val="0"/>
          <w:color w:val="333333"/>
          <w:spacing w:val="0"/>
          <w:kern w:val="0"/>
          <w:sz w:val="21"/>
          <w:szCs w:val="21"/>
          <w:shd w:val="clear" w:fill="FFFFFF"/>
          <w:lang w:val="en-US" w:eastAsia="zh-CN" w:bidi="ar"/>
        </w:rPr>
        <w:t>万元；住房公积金</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15.26</w:t>
      </w:r>
      <w:r>
        <w:rPr>
          <w:rFonts w:hint="eastAsia" w:ascii="宋体" w:hAnsi="宋体" w:eastAsia="宋体" w:cs="宋体"/>
          <w:i w:val="0"/>
          <w:iCs w:val="0"/>
          <w:caps w:val="0"/>
          <w:color w:val="333333"/>
          <w:spacing w:val="0"/>
          <w:kern w:val="0"/>
          <w:sz w:val="21"/>
          <w:szCs w:val="21"/>
          <w:shd w:val="clear" w:fill="FFFFFF"/>
          <w:lang w:val="en-US" w:eastAsia="zh-CN" w:bidi="ar"/>
        </w:rPr>
        <w:t>万元；其他对个人和家庭的补助支出</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25</w:t>
      </w:r>
      <w:r>
        <w:rPr>
          <w:rFonts w:hint="eastAsia" w:ascii="宋体" w:hAnsi="宋体" w:eastAsia="宋体" w:cs="宋体"/>
          <w:i w:val="0"/>
          <w:iCs w:val="0"/>
          <w:caps w:val="0"/>
          <w:color w:val="333333"/>
          <w:spacing w:val="0"/>
          <w:kern w:val="0"/>
          <w:sz w:val="21"/>
          <w:szCs w:val="21"/>
          <w:shd w:val="clear" w:fill="FFFFFF"/>
          <w:lang w:val="en-US" w:eastAsia="zh-CN" w:bidi="ar"/>
        </w:rPr>
        <w:t>万元。公用经费</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8.76</w:t>
      </w:r>
      <w:r>
        <w:rPr>
          <w:rFonts w:hint="eastAsia" w:ascii="宋体" w:hAnsi="宋体" w:eastAsia="宋体" w:cs="宋体"/>
          <w:i w:val="0"/>
          <w:iCs w:val="0"/>
          <w:caps w:val="0"/>
          <w:color w:val="333333"/>
          <w:spacing w:val="0"/>
          <w:kern w:val="0"/>
          <w:sz w:val="21"/>
          <w:szCs w:val="21"/>
          <w:shd w:val="clear" w:fill="FFFFFF"/>
          <w:lang w:val="en-US" w:eastAsia="zh-CN" w:bidi="ar"/>
        </w:rPr>
        <w:t>万元，较上年增加</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0.48</w:t>
      </w:r>
      <w:r>
        <w:rPr>
          <w:rFonts w:hint="eastAsia" w:ascii="宋体" w:hAnsi="宋体" w:eastAsia="宋体" w:cs="宋体"/>
          <w:i w:val="0"/>
          <w:iCs w:val="0"/>
          <w:caps w:val="0"/>
          <w:color w:val="333333"/>
          <w:spacing w:val="0"/>
          <w:kern w:val="0"/>
          <w:sz w:val="21"/>
          <w:szCs w:val="21"/>
          <w:shd w:val="clear" w:fill="FFFFFF"/>
          <w:lang w:val="en-US" w:eastAsia="zh-CN" w:bidi="ar"/>
        </w:rPr>
        <w:t>万元，主要原因是物价上涨。公用经费用途主要包括办公费1.09万元；印刷费</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0.01</w:t>
      </w:r>
      <w:r>
        <w:rPr>
          <w:rFonts w:hint="eastAsia" w:ascii="宋体" w:hAnsi="宋体" w:eastAsia="宋体" w:cs="宋体"/>
          <w:i w:val="0"/>
          <w:iCs w:val="0"/>
          <w:caps w:val="0"/>
          <w:color w:val="333333"/>
          <w:spacing w:val="0"/>
          <w:kern w:val="0"/>
          <w:sz w:val="21"/>
          <w:szCs w:val="21"/>
          <w:shd w:val="clear" w:fill="FFFFFF"/>
          <w:lang w:val="en-US" w:eastAsia="zh-CN" w:bidi="ar"/>
        </w:rPr>
        <w:t>万元；手续费</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0.01</w:t>
      </w:r>
      <w:r>
        <w:rPr>
          <w:rFonts w:hint="eastAsia" w:ascii="宋体" w:hAnsi="宋体" w:eastAsia="宋体" w:cs="宋体"/>
          <w:i w:val="0"/>
          <w:iCs w:val="0"/>
          <w:caps w:val="0"/>
          <w:color w:val="333333"/>
          <w:spacing w:val="0"/>
          <w:kern w:val="0"/>
          <w:sz w:val="21"/>
          <w:szCs w:val="21"/>
          <w:shd w:val="clear" w:fill="FFFFFF"/>
          <w:lang w:val="en-US" w:eastAsia="zh-CN" w:bidi="ar"/>
        </w:rPr>
        <w:t>万元；水费</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1.28</w:t>
      </w:r>
      <w:r>
        <w:rPr>
          <w:rFonts w:hint="eastAsia" w:ascii="宋体" w:hAnsi="宋体" w:eastAsia="宋体" w:cs="宋体"/>
          <w:i w:val="0"/>
          <w:iCs w:val="0"/>
          <w:caps w:val="0"/>
          <w:color w:val="333333"/>
          <w:spacing w:val="0"/>
          <w:kern w:val="0"/>
          <w:sz w:val="21"/>
          <w:szCs w:val="21"/>
          <w:shd w:val="clear" w:fill="FFFFFF"/>
          <w:lang w:val="en-US" w:eastAsia="zh-CN" w:bidi="ar"/>
        </w:rPr>
        <w:t>万元；电费</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0.45</w:t>
      </w:r>
      <w:r>
        <w:rPr>
          <w:rFonts w:hint="eastAsia" w:ascii="宋体" w:hAnsi="宋体" w:eastAsia="宋体" w:cs="宋体"/>
          <w:i w:val="0"/>
          <w:iCs w:val="0"/>
          <w:caps w:val="0"/>
          <w:color w:val="333333"/>
          <w:spacing w:val="0"/>
          <w:kern w:val="0"/>
          <w:sz w:val="21"/>
          <w:szCs w:val="21"/>
          <w:shd w:val="clear" w:fill="FFFFFF"/>
          <w:lang w:val="en-US" w:eastAsia="zh-CN" w:bidi="ar"/>
        </w:rPr>
        <w:t>万元；邮电费</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0.73</w:t>
      </w:r>
      <w:r>
        <w:rPr>
          <w:rFonts w:hint="eastAsia" w:ascii="宋体" w:hAnsi="宋体" w:eastAsia="宋体" w:cs="宋体"/>
          <w:i w:val="0"/>
          <w:iCs w:val="0"/>
          <w:caps w:val="0"/>
          <w:color w:val="333333"/>
          <w:spacing w:val="0"/>
          <w:kern w:val="0"/>
          <w:sz w:val="21"/>
          <w:szCs w:val="21"/>
          <w:shd w:val="clear" w:fill="FFFFFF"/>
          <w:lang w:val="en-US" w:eastAsia="zh-CN" w:bidi="ar"/>
        </w:rPr>
        <w:t>万元；差旅费</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0.15</w:t>
      </w:r>
      <w:r>
        <w:rPr>
          <w:rFonts w:hint="eastAsia" w:ascii="宋体" w:hAnsi="宋体" w:eastAsia="宋体" w:cs="宋体"/>
          <w:i w:val="0"/>
          <w:iCs w:val="0"/>
          <w:caps w:val="0"/>
          <w:color w:val="333333"/>
          <w:spacing w:val="0"/>
          <w:kern w:val="0"/>
          <w:sz w:val="21"/>
          <w:szCs w:val="21"/>
          <w:shd w:val="clear" w:fill="FFFFFF"/>
          <w:lang w:val="en-US" w:eastAsia="zh-CN" w:bidi="ar"/>
        </w:rPr>
        <w:t>万元；培训费</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0.28</w:t>
      </w:r>
      <w:r>
        <w:rPr>
          <w:rFonts w:hint="eastAsia" w:ascii="宋体" w:hAnsi="宋体" w:eastAsia="宋体" w:cs="宋体"/>
          <w:i w:val="0"/>
          <w:iCs w:val="0"/>
          <w:caps w:val="0"/>
          <w:color w:val="333333"/>
          <w:spacing w:val="0"/>
          <w:kern w:val="0"/>
          <w:sz w:val="21"/>
          <w:szCs w:val="21"/>
          <w:shd w:val="clear" w:fill="FFFFFF"/>
          <w:lang w:val="en-US" w:eastAsia="zh-CN" w:bidi="ar"/>
        </w:rPr>
        <w:t>万元；公务接待费</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0.96</w:t>
      </w:r>
      <w:r>
        <w:rPr>
          <w:rFonts w:hint="eastAsia" w:ascii="宋体" w:hAnsi="宋体" w:eastAsia="宋体" w:cs="宋体"/>
          <w:i w:val="0"/>
          <w:iCs w:val="0"/>
          <w:caps w:val="0"/>
          <w:color w:val="333333"/>
          <w:spacing w:val="0"/>
          <w:kern w:val="0"/>
          <w:sz w:val="21"/>
          <w:szCs w:val="21"/>
          <w:shd w:val="clear" w:fill="FFFFFF"/>
          <w:lang w:val="en-US" w:eastAsia="zh-CN" w:bidi="ar"/>
        </w:rPr>
        <w:t>万元；劳务费</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0.28</w:t>
      </w:r>
      <w:r>
        <w:rPr>
          <w:rFonts w:hint="eastAsia" w:ascii="宋体" w:hAnsi="宋体" w:eastAsia="宋体" w:cs="宋体"/>
          <w:i w:val="0"/>
          <w:iCs w:val="0"/>
          <w:caps w:val="0"/>
          <w:color w:val="333333"/>
          <w:spacing w:val="0"/>
          <w:kern w:val="0"/>
          <w:sz w:val="21"/>
          <w:szCs w:val="21"/>
          <w:shd w:val="clear" w:fill="FFFFFF"/>
          <w:lang w:val="en-US" w:eastAsia="zh-CN" w:bidi="ar"/>
        </w:rPr>
        <w:t>万元；工会经费</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1.01</w:t>
      </w:r>
      <w:r>
        <w:rPr>
          <w:rFonts w:hint="eastAsia" w:ascii="宋体" w:hAnsi="宋体" w:eastAsia="宋体" w:cs="宋体"/>
          <w:i w:val="0"/>
          <w:iCs w:val="0"/>
          <w:caps w:val="0"/>
          <w:color w:val="333333"/>
          <w:spacing w:val="0"/>
          <w:kern w:val="0"/>
          <w:sz w:val="21"/>
          <w:szCs w:val="21"/>
          <w:shd w:val="clear" w:fill="FFFFFF"/>
          <w:lang w:val="en-US" w:eastAsia="zh-CN" w:bidi="ar"/>
        </w:rPr>
        <w:t>万元；福利费</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0.74</w:t>
      </w:r>
      <w:r>
        <w:rPr>
          <w:rFonts w:hint="eastAsia" w:ascii="宋体" w:hAnsi="宋体" w:eastAsia="宋体" w:cs="宋体"/>
          <w:i w:val="0"/>
          <w:iCs w:val="0"/>
          <w:caps w:val="0"/>
          <w:color w:val="333333"/>
          <w:spacing w:val="0"/>
          <w:kern w:val="0"/>
          <w:sz w:val="21"/>
          <w:szCs w:val="21"/>
          <w:shd w:val="clear" w:fill="FFFFFF"/>
          <w:lang w:val="en-US" w:eastAsia="zh-CN" w:bidi="ar"/>
        </w:rPr>
        <w:t>万元；公务车运行维护费</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1.28</w:t>
      </w:r>
      <w:r>
        <w:rPr>
          <w:rFonts w:hint="eastAsia" w:ascii="宋体" w:hAnsi="宋体" w:eastAsia="宋体" w:cs="宋体"/>
          <w:i w:val="0"/>
          <w:iCs w:val="0"/>
          <w:caps w:val="0"/>
          <w:color w:val="333333"/>
          <w:spacing w:val="0"/>
          <w:kern w:val="0"/>
          <w:sz w:val="21"/>
          <w:szCs w:val="21"/>
          <w:shd w:val="clear" w:fill="FFFFFF"/>
          <w:lang w:val="en-US" w:eastAsia="zh-CN" w:bidi="ar"/>
        </w:rPr>
        <w:t>万元；其他交通费用</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0.18</w:t>
      </w:r>
      <w:r>
        <w:rPr>
          <w:rFonts w:hint="eastAsia" w:ascii="宋体" w:hAnsi="宋体" w:eastAsia="宋体" w:cs="宋体"/>
          <w:i w:val="0"/>
          <w:iCs w:val="0"/>
          <w:caps w:val="0"/>
          <w:color w:val="333333"/>
          <w:spacing w:val="0"/>
          <w:kern w:val="0"/>
          <w:sz w:val="21"/>
          <w:szCs w:val="21"/>
          <w:shd w:val="clear" w:fill="FFFFFF"/>
          <w:lang w:val="en-US" w:eastAsia="zh-CN" w:bidi="ar"/>
        </w:rPr>
        <w:t>万元；税金及附加费用</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0.31</w:t>
      </w:r>
      <w:r>
        <w:rPr>
          <w:rFonts w:hint="eastAsia" w:ascii="宋体" w:hAnsi="宋体" w:eastAsia="宋体" w:cs="宋体"/>
          <w:i w:val="0"/>
          <w:iCs w:val="0"/>
          <w:caps w:val="0"/>
          <w:color w:val="333333"/>
          <w:spacing w:val="0"/>
          <w:kern w:val="0"/>
          <w:sz w:val="21"/>
          <w:szCs w:val="21"/>
          <w:shd w:val="clear" w:fill="FFFFFF"/>
          <w:lang w:val="en-US" w:eastAsia="zh-CN" w:bidi="ar"/>
        </w:rPr>
        <w:t>万元。</w:t>
      </w:r>
    </w:p>
    <w:p w14:paraId="24FC58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宋体" w:hAnsi="宋体" w:eastAsia="宋体" w:cs="宋体"/>
          <w:b/>
          <w:bCs/>
          <w:i w:val="0"/>
          <w:iCs w:val="0"/>
          <w:caps w:val="0"/>
          <w:color w:val="333333"/>
          <w:spacing w:val="0"/>
          <w:sz w:val="21"/>
          <w:szCs w:val="21"/>
          <w:shd w:val="clear" w:fill="FFFFFF"/>
        </w:rPr>
        <w:t>（四）政府性基金预算收支决算情况说明。</w:t>
      </w:r>
    </w:p>
    <w:p w14:paraId="4FB85A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宋体" w:hAnsi="宋体" w:eastAsia="宋体" w:cs="宋体"/>
          <w:i w:val="0"/>
          <w:iCs w:val="0"/>
          <w:caps w:val="0"/>
          <w:color w:val="333333"/>
          <w:spacing w:val="0"/>
          <w:sz w:val="21"/>
          <w:szCs w:val="21"/>
          <w:shd w:val="clear" w:fill="FFFFFF"/>
        </w:rPr>
        <w:t>   本部门2017年度政府性基金预算财政拨款年初结转结余0.00万元，年末结转结余0.00万元。本年收入290.31万元，较上年决算数增加16.53万元，上升5.69%，主要原因是青少年活动中心（D栋）工程和改扩建及功能提升项目工程的实施。本年支出290.31万元，较上年决算数增加16.53万元，上升5.69%，主要原因是青少年活动中心（D栋）工程和改扩建及功能提升项目工程的实施。</w:t>
      </w:r>
    </w:p>
    <w:p w14:paraId="10DAFF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pPr>
      <w:r>
        <w:rPr>
          <w:rFonts w:hint="eastAsia" w:ascii="宋体" w:hAnsi="宋体" w:eastAsia="宋体" w:cs="宋体"/>
          <w:b/>
          <w:bCs/>
          <w:i w:val="0"/>
          <w:iCs w:val="0"/>
          <w:caps w:val="0"/>
          <w:color w:val="333333"/>
          <w:spacing w:val="0"/>
          <w:kern w:val="0"/>
          <w:sz w:val="24"/>
          <w:szCs w:val="24"/>
          <w:shd w:val="clear" w:fill="FFFFFF"/>
          <w:lang w:val="en-US" w:eastAsia="zh-CN" w:bidi="ar"/>
        </w:rPr>
        <w:t>三、</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w:t>
      </w:r>
      <w:r>
        <w:rPr>
          <w:rFonts w:hint="eastAsia" w:ascii="宋体" w:hAnsi="宋体" w:eastAsia="宋体" w:cs="宋体"/>
          <w:b/>
          <w:bCs/>
          <w:i w:val="0"/>
          <w:iCs w:val="0"/>
          <w:caps w:val="0"/>
          <w:color w:val="333333"/>
          <w:spacing w:val="0"/>
          <w:kern w:val="0"/>
          <w:sz w:val="24"/>
          <w:szCs w:val="24"/>
          <w:shd w:val="clear" w:fill="FFFFFF"/>
          <w:lang w:val="en-US" w:eastAsia="zh-CN" w:bidi="ar"/>
        </w:rPr>
        <w:t>三公</w:t>
      </w:r>
      <w:r>
        <w:rPr>
          <w:rFonts w:hint="default" w:ascii="Times New Roman" w:hAnsi="Times New Roman" w:eastAsia="微软雅黑" w:cs="Times New Roman"/>
          <w:b/>
          <w:bCs/>
          <w:i w:val="0"/>
          <w:iCs w:val="0"/>
          <w:caps w:val="0"/>
          <w:color w:val="333333"/>
          <w:spacing w:val="0"/>
          <w:kern w:val="0"/>
          <w:sz w:val="24"/>
          <w:szCs w:val="24"/>
          <w:shd w:val="clear" w:fill="FFFFFF"/>
          <w:lang w:val="en-US" w:eastAsia="zh-CN" w:bidi="ar"/>
        </w:rPr>
        <w:t>”</w:t>
      </w:r>
      <w:r>
        <w:rPr>
          <w:rFonts w:hint="eastAsia" w:ascii="宋体" w:hAnsi="宋体" w:eastAsia="宋体" w:cs="宋体"/>
          <w:b/>
          <w:bCs/>
          <w:i w:val="0"/>
          <w:iCs w:val="0"/>
          <w:caps w:val="0"/>
          <w:color w:val="333333"/>
          <w:spacing w:val="0"/>
          <w:kern w:val="0"/>
          <w:sz w:val="24"/>
          <w:szCs w:val="24"/>
          <w:shd w:val="clear" w:fill="FFFFFF"/>
          <w:lang w:val="en-US" w:eastAsia="zh-CN" w:bidi="ar"/>
        </w:rPr>
        <w:t>经费情况说明</w:t>
      </w:r>
      <w:r>
        <w:rPr>
          <w:rFonts w:hint="default" w:ascii="Times New Roman" w:hAnsi="Times New Roman" w:eastAsia="微软雅黑" w:cs="Times New Roman"/>
          <w:b/>
          <w:bCs/>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  </w:t>
      </w:r>
      <w:r>
        <w:rPr>
          <w:rFonts w:hint="eastAsia" w:ascii="宋体" w:hAnsi="宋体" w:eastAsia="宋体" w:cs="宋体"/>
          <w:b/>
          <w:bCs/>
          <w:i w:val="0"/>
          <w:iCs w:val="0"/>
          <w:caps w:val="0"/>
          <w:color w:val="333333"/>
          <w:spacing w:val="0"/>
          <w:kern w:val="0"/>
          <w:sz w:val="24"/>
          <w:szCs w:val="24"/>
          <w:shd w:val="clear" w:fill="FFFFFF"/>
          <w:lang w:val="en-US" w:eastAsia="zh-CN" w:bidi="ar"/>
        </w:rPr>
        <w:t>（一）</w:t>
      </w:r>
      <w:r>
        <w:rPr>
          <w:rFonts w:hint="default" w:ascii="Times New Roman" w:hAnsi="Times New Roman" w:eastAsia="微软雅黑" w:cs="Times New Roman"/>
          <w:b/>
          <w:bCs/>
          <w:i w:val="0"/>
          <w:iCs w:val="0"/>
          <w:caps w:val="0"/>
          <w:color w:val="333333"/>
          <w:spacing w:val="0"/>
          <w:kern w:val="0"/>
          <w:sz w:val="24"/>
          <w:szCs w:val="24"/>
          <w:shd w:val="clear" w:fill="FFFFFF"/>
          <w:lang w:val="en-US" w:eastAsia="zh-CN" w:bidi="ar"/>
        </w:rPr>
        <w:t>“</w:t>
      </w:r>
      <w:r>
        <w:rPr>
          <w:rFonts w:hint="eastAsia" w:ascii="宋体" w:hAnsi="宋体" w:eastAsia="宋体" w:cs="宋体"/>
          <w:b/>
          <w:bCs/>
          <w:i w:val="0"/>
          <w:iCs w:val="0"/>
          <w:caps w:val="0"/>
          <w:color w:val="333333"/>
          <w:spacing w:val="0"/>
          <w:kern w:val="0"/>
          <w:sz w:val="24"/>
          <w:szCs w:val="24"/>
          <w:shd w:val="clear" w:fill="FFFFFF"/>
          <w:lang w:val="en-US" w:eastAsia="zh-CN" w:bidi="ar"/>
        </w:rPr>
        <w:t>三公</w:t>
      </w:r>
      <w:r>
        <w:rPr>
          <w:rFonts w:hint="default" w:ascii="Times New Roman" w:hAnsi="Times New Roman" w:eastAsia="微软雅黑" w:cs="Times New Roman"/>
          <w:b/>
          <w:bCs/>
          <w:i w:val="0"/>
          <w:iCs w:val="0"/>
          <w:caps w:val="0"/>
          <w:color w:val="333333"/>
          <w:spacing w:val="0"/>
          <w:kern w:val="0"/>
          <w:sz w:val="24"/>
          <w:szCs w:val="24"/>
          <w:shd w:val="clear" w:fill="FFFFFF"/>
          <w:lang w:val="en-US" w:eastAsia="zh-CN" w:bidi="ar"/>
        </w:rPr>
        <w:t>”</w:t>
      </w:r>
      <w:r>
        <w:rPr>
          <w:rFonts w:hint="eastAsia" w:ascii="宋体" w:hAnsi="宋体" w:eastAsia="宋体" w:cs="宋体"/>
          <w:b/>
          <w:bCs/>
          <w:i w:val="0"/>
          <w:iCs w:val="0"/>
          <w:caps w:val="0"/>
          <w:color w:val="333333"/>
          <w:spacing w:val="0"/>
          <w:kern w:val="0"/>
          <w:sz w:val="24"/>
          <w:szCs w:val="24"/>
          <w:shd w:val="clear" w:fill="FFFFFF"/>
          <w:lang w:val="en-US" w:eastAsia="zh-CN" w:bidi="ar"/>
        </w:rPr>
        <w:t>经费支出总额情况。</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w:t>
      </w:r>
      <w:r>
        <w:rPr>
          <w:rFonts w:hint="eastAsia" w:ascii="宋体" w:hAnsi="宋体" w:eastAsia="宋体" w:cs="宋体"/>
          <w:i w:val="0"/>
          <w:iCs w:val="0"/>
          <w:caps w:val="0"/>
          <w:color w:val="333333"/>
          <w:spacing w:val="0"/>
          <w:kern w:val="0"/>
          <w:sz w:val="21"/>
          <w:szCs w:val="21"/>
          <w:shd w:val="clear" w:fill="FFFFFF"/>
          <w:lang w:val="en-US" w:eastAsia="zh-CN" w:bidi="ar"/>
        </w:rPr>
        <w:t>  </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2017</w:t>
      </w:r>
      <w:r>
        <w:rPr>
          <w:rFonts w:hint="eastAsia" w:ascii="宋体" w:hAnsi="宋体" w:eastAsia="宋体" w:cs="宋体"/>
          <w:i w:val="0"/>
          <w:iCs w:val="0"/>
          <w:caps w:val="0"/>
          <w:color w:val="333333"/>
          <w:spacing w:val="0"/>
          <w:kern w:val="0"/>
          <w:sz w:val="21"/>
          <w:szCs w:val="21"/>
          <w:shd w:val="clear" w:fill="FFFFFF"/>
          <w:lang w:val="en-US" w:eastAsia="zh-CN" w:bidi="ar"/>
        </w:rPr>
        <w:t>年度本部门</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w:t>
      </w:r>
      <w:r>
        <w:rPr>
          <w:rFonts w:hint="eastAsia" w:ascii="宋体" w:hAnsi="宋体" w:eastAsia="宋体" w:cs="宋体"/>
          <w:i w:val="0"/>
          <w:iCs w:val="0"/>
          <w:caps w:val="0"/>
          <w:color w:val="333333"/>
          <w:spacing w:val="0"/>
          <w:kern w:val="0"/>
          <w:sz w:val="21"/>
          <w:szCs w:val="21"/>
          <w:shd w:val="clear" w:fill="FFFFFF"/>
          <w:lang w:val="en-US" w:eastAsia="zh-CN" w:bidi="ar"/>
        </w:rPr>
        <w:t>三公</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w:t>
      </w:r>
      <w:r>
        <w:rPr>
          <w:rFonts w:hint="eastAsia" w:ascii="宋体" w:hAnsi="宋体" w:eastAsia="宋体" w:cs="宋体"/>
          <w:i w:val="0"/>
          <w:iCs w:val="0"/>
          <w:caps w:val="0"/>
          <w:color w:val="333333"/>
          <w:spacing w:val="0"/>
          <w:kern w:val="0"/>
          <w:sz w:val="21"/>
          <w:szCs w:val="21"/>
          <w:shd w:val="clear" w:fill="FFFFFF"/>
          <w:lang w:val="en-US" w:eastAsia="zh-CN" w:bidi="ar"/>
        </w:rPr>
        <w:t>经费支出共计</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2.24</w:t>
      </w:r>
      <w:r>
        <w:rPr>
          <w:rFonts w:hint="eastAsia" w:ascii="宋体" w:hAnsi="宋体" w:eastAsia="宋体" w:cs="宋体"/>
          <w:i w:val="0"/>
          <w:iCs w:val="0"/>
          <w:caps w:val="0"/>
          <w:color w:val="333333"/>
          <w:spacing w:val="0"/>
          <w:kern w:val="0"/>
          <w:sz w:val="21"/>
          <w:szCs w:val="21"/>
          <w:shd w:val="clear" w:fill="FFFFFF"/>
          <w:lang w:val="en-US" w:eastAsia="zh-CN" w:bidi="ar"/>
        </w:rPr>
        <w:t>万元，较年初预算数增加</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1.04</w:t>
      </w:r>
      <w:r>
        <w:rPr>
          <w:rFonts w:hint="eastAsia" w:ascii="宋体" w:hAnsi="宋体" w:eastAsia="宋体" w:cs="宋体"/>
          <w:i w:val="0"/>
          <w:iCs w:val="0"/>
          <w:caps w:val="0"/>
          <w:color w:val="333333"/>
          <w:spacing w:val="0"/>
          <w:kern w:val="0"/>
          <w:sz w:val="21"/>
          <w:szCs w:val="21"/>
          <w:shd w:val="clear" w:fill="FFFFFF"/>
          <w:lang w:val="en-US" w:eastAsia="zh-CN" w:bidi="ar"/>
        </w:rPr>
        <w:t>万元，主要原因是公务接待费未纳入预算，较上年支出数减少</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0.15</w:t>
      </w:r>
      <w:r>
        <w:rPr>
          <w:rFonts w:hint="eastAsia" w:ascii="宋体" w:hAnsi="宋体" w:eastAsia="宋体" w:cs="宋体"/>
          <w:i w:val="0"/>
          <w:iCs w:val="0"/>
          <w:caps w:val="0"/>
          <w:color w:val="333333"/>
          <w:spacing w:val="0"/>
          <w:kern w:val="0"/>
          <w:sz w:val="21"/>
          <w:szCs w:val="21"/>
          <w:shd w:val="clear" w:fill="FFFFFF"/>
          <w:lang w:val="en-US" w:eastAsia="zh-CN" w:bidi="ar"/>
        </w:rPr>
        <w:t>万元，主要原因是一是认真贯彻落实中央八项规定精神和厉行节约要求，按照只减不增的要求从严控制三公经费，全年 实际支出较预算和决算均有所下降。二是强化公务接待支出管理，严格遵守公务接待开支范围和开支标准，严格控制陪餐人数，对应由接待对象承担的费用一律由接待对象自行支付，公务接待费大幅下 降。三是进一步规范因公出国（境）活动，今年未安排单位人员出国出访。</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  </w:t>
      </w:r>
      <w:r>
        <w:rPr>
          <w:rFonts w:hint="eastAsia" w:ascii="宋体" w:hAnsi="宋体" w:eastAsia="宋体" w:cs="宋体"/>
          <w:b/>
          <w:bCs/>
          <w:i w:val="0"/>
          <w:iCs w:val="0"/>
          <w:caps w:val="0"/>
          <w:color w:val="333333"/>
          <w:spacing w:val="0"/>
          <w:kern w:val="0"/>
          <w:sz w:val="24"/>
          <w:szCs w:val="24"/>
          <w:shd w:val="clear" w:fill="FFFFFF"/>
          <w:lang w:val="en-US" w:eastAsia="zh-CN" w:bidi="ar"/>
        </w:rPr>
        <w:t>（二）</w:t>
      </w:r>
      <w:r>
        <w:rPr>
          <w:rFonts w:hint="default" w:ascii="Times New Roman" w:hAnsi="Times New Roman" w:eastAsia="微软雅黑" w:cs="Times New Roman"/>
          <w:b/>
          <w:bCs/>
          <w:i w:val="0"/>
          <w:iCs w:val="0"/>
          <w:caps w:val="0"/>
          <w:color w:val="333333"/>
          <w:spacing w:val="0"/>
          <w:kern w:val="0"/>
          <w:sz w:val="24"/>
          <w:szCs w:val="24"/>
          <w:shd w:val="clear" w:fill="FFFFFF"/>
          <w:lang w:val="en-US" w:eastAsia="zh-CN" w:bidi="ar"/>
        </w:rPr>
        <w:t>“</w:t>
      </w:r>
      <w:r>
        <w:rPr>
          <w:rFonts w:hint="eastAsia" w:ascii="宋体" w:hAnsi="宋体" w:eastAsia="宋体" w:cs="宋体"/>
          <w:b/>
          <w:bCs/>
          <w:i w:val="0"/>
          <w:iCs w:val="0"/>
          <w:caps w:val="0"/>
          <w:color w:val="333333"/>
          <w:spacing w:val="0"/>
          <w:kern w:val="0"/>
          <w:sz w:val="24"/>
          <w:szCs w:val="24"/>
          <w:shd w:val="clear" w:fill="FFFFFF"/>
          <w:lang w:val="en-US" w:eastAsia="zh-CN" w:bidi="ar"/>
        </w:rPr>
        <w:t>三公</w:t>
      </w:r>
      <w:r>
        <w:rPr>
          <w:rFonts w:hint="default" w:ascii="Times New Roman" w:hAnsi="Times New Roman" w:eastAsia="微软雅黑" w:cs="Times New Roman"/>
          <w:b/>
          <w:bCs/>
          <w:i w:val="0"/>
          <w:iCs w:val="0"/>
          <w:caps w:val="0"/>
          <w:color w:val="333333"/>
          <w:spacing w:val="0"/>
          <w:kern w:val="0"/>
          <w:sz w:val="24"/>
          <w:szCs w:val="24"/>
          <w:shd w:val="clear" w:fill="FFFFFF"/>
          <w:lang w:val="en-US" w:eastAsia="zh-CN" w:bidi="ar"/>
        </w:rPr>
        <w:t>”</w:t>
      </w:r>
      <w:r>
        <w:rPr>
          <w:rFonts w:hint="eastAsia" w:ascii="宋体" w:hAnsi="宋体" w:eastAsia="宋体" w:cs="宋体"/>
          <w:b/>
          <w:bCs/>
          <w:i w:val="0"/>
          <w:iCs w:val="0"/>
          <w:caps w:val="0"/>
          <w:color w:val="333333"/>
          <w:spacing w:val="0"/>
          <w:kern w:val="0"/>
          <w:sz w:val="24"/>
          <w:szCs w:val="24"/>
          <w:shd w:val="clear" w:fill="FFFFFF"/>
          <w:lang w:val="en-US" w:eastAsia="zh-CN" w:bidi="ar"/>
        </w:rPr>
        <w:t>经费分项支出情况。</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w:t>
      </w:r>
      <w:r>
        <w:rPr>
          <w:rFonts w:hint="eastAsia" w:ascii="宋体" w:hAnsi="宋体" w:eastAsia="宋体" w:cs="宋体"/>
          <w:i w:val="0"/>
          <w:iCs w:val="0"/>
          <w:caps w:val="0"/>
          <w:color w:val="333333"/>
          <w:spacing w:val="0"/>
          <w:kern w:val="0"/>
          <w:sz w:val="21"/>
          <w:szCs w:val="21"/>
          <w:shd w:val="clear" w:fill="FFFFFF"/>
          <w:lang w:val="en-US" w:eastAsia="zh-CN" w:bidi="ar"/>
        </w:rPr>
        <w:t>  </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2017</w:t>
      </w:r>
      <w:r>
        <w:rPr>
          <w:rFonts w:hint="eastAsia" w:ascii="宋体" w:hAnsi="宋体" w:eastAsia="宋体" w:cs="宋体"/>
          <w:i w:val="0"/>
          <w:iCs w:val="0"/>
          <w:caps w:val="0"/>
          <w:color w:val="333333"/>
          <w:spacing w:val="0"/>
          <w:kern w:val="0"/>
          <w:sz w:val="21"/>
          <w:szCs w:val="21"/>
          <w:shd w:val="clear" w:fill="FFFFFF"/>
          <w:lang w:val="en-US" w:eastAsia="zh-CN" w:bidi="ar"/>
        </w:rPr>
        <w:t>年度本部门因公出国（境）费用</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0.00</w:t>
      </w:r>
      <w:r>
        <w:rPr>
          <w:rFonts w:hint="eastAsia" w:ascii="宋体" w:hAnsi="宋体" w:eastAsia="宋体" w:cs="宋体"/>
          <w:i w:val="0"/>
          <w:iCs w:val="0"/>
          <w:caps w:val="0"/>
          <w:color w:val="333333"/>
          <w:spacing w:val="0"/>
          <w:kern w:val="0"/>
          <w:sz w:val="21"/>
          <w:szCs w:val="21"/>
          <w:shd w:val="clear" w:fill="FFFFFF"/>
          <w:lang w:val="en-US" w:eastAsia="zh-CN" w:bidi="ar"/>
        </w:rPr>
        <w:t>万元，</w:t>
      </w:r>
    </w:p>
    <w:p w14:paraId="3DBE67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w:t>
      </w:r>
      <w:r>
        <w:rPr>
          <w:rFonts w:hint="eastAsia" w:ascii="宋体" w:hAnsi="宋体" w:eastAsia="宋体" w:cs="宋体"/>
          <w:i w:val="0"/>
          <w:iCs w:val="0"/>
          <w:caps w:val="0"/>
          <w:color w:val="333333"/>
          <w:spacing w:val="0"/>
          <w:kern w:val="0"/>
          <w:sz w:val="21"/>
          <w:szCs w:val="21"/>
          <w:shd w:val="clear" w:fill="FFFFFF"/>
          <w:lang w:val="en-US" w:eastAsia="zh-CN" w:bidi="ar"/>
        </w:rPr>
        <w:t>  公务车运行维护费</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1.28</w:t>
      </w:r>
      <w:r>
        <w:rPr>
          <w:rFonts w:hint="eastAsia" w:ascii="宋体" w:hAnsi="宋体" w:eastAsia="宋体" w:cs="宋体"/>
          <w:i w:val="0"/>
          <w:iCs w:val="0"/>
          <w:caps w:val="0"/>
          <w:color w:val="333333"/>
          <w:spacing w:val="0"/>
          <w:kern w:val="0"/>
          <w:sz w:val="21"/>
          <w:szCs w:val="21"/>
          <w:shd w:val="clear" w:fill="FFFFFF"/>
          <w:lang w:val="en-US" w:eastAsia="zh-CN" w:bidi="ar"/>
        </w:rPr>
        <w:t>万元，主要用于车辆保险费、市内因公出行等工作所需车辆的燃料费、维修费、过桥过路费、保险费等，费用支出较年初预算数增加</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0.08</w:t>
      </w:r>
      <w:r>
        <w:rPr>
          <w:rFonts w:hint="eastAsia" w:ascii="宋体" w:hAnsi="宋体" w:eastAsia="宋体" w:cs="宋体"/>
          <w:i w:val="0"/>
          <w:iCs w:val="0"/>
          <w:caps w:val="0"/>
          <w:color w:val="333333"/>
          <w:spacing w:val="0"/>
          <w:kern w:val="0"/>
          <w:sz w:val="21"/>
          <w:szCs w:val="21"/>
          <w:shd w:val="clear" w:fill="FFFFFF"/>
          <w:lang w:val="en-US" w:eastAsia="zh-CN" w:bidi="ar"/>
        </w:rPr>
        <w:t>万元，主要原因是油价上涨</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w:t>
      </w:r>
      <w:r>
        <w:rPr>
          <w:rFonts w:hint="eastAsia" w:ascii="宋体" w:hAnsi="宋体" w:eastAsia="宋体" w:cs="宋体"/>
          <w:i w:val="0"/>
          <w:iCs w:val="0"/>
          <w:caps w:val="0"/>
          <w:color w:val="333333"/>
          <w:spacing w:val="0"/>
          <w:kern w:val="0"/>
          <w:sz w:val="21"/>
          <w:szCs w:val="21"/>
          <w:shd w:val="clear" w:fill="FFFFFF"/>
          <w:lang w:val="en-US" w:eastAsia="zh-CN" w:bidi="ar"/>
        </w:rPr>
        <w:t>较上年支出数减少</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0.02</w:t>
      </w:r>
      <w:r>
        <w:rPr>
          <w:rFonts w:hint="eastAsia" w:ascii="宋体" w:hAnsi="宋体" w:eastAsia="宋体" w:cs="宋体"/>
          <w:i w:val="0"/>
          <w:iCs w:val="0"/>
          <w:caps w:val="0"/>
          <w:color w:val="333333"/>
          <w:spacing w:val="0"/>
          <w:kern w:val="0"/>
          <w:sz w:val="21"/>
          <w:szCs w:val="21"/>
          <w:shd w:val="clear" w:fill="FFFFFF"/>
          <w:lang w:val="en-US" w:eastAsia="zh-CN" w:bidi="ar"/>
        </w:rPr>
        <w:t>万元，主要原因是2016年未发生车辆理赔，保险费有所下降。</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w:t>
      </w:r>
      <w:r>
        <w:rPr>
          <w:rFonts w:hint="eastAsia" w:ascii="宋体" w:hAnsi="宋体" w:eastAsia="宋体" w:cs="宋体"/>
          <w:i w:val="0"/>
          <w:iCs w:val="0"/>
          <w:caps w:val="0"/>
          <w:color w:val="333333"/>
          <w:spacing w:val="0"/>
          <w:kern w:val="0"/>
          <w:sz w:val="21"/>
          <w:szCs w:val="21"/>
          <w:shd w:val="clear" w:fill="FFFFFF"/>
          <w:lang w:val="en-US" w:eastAsia="zh-CN" w:bidi="ar"/>
        </w:rPr>
        <w:t>  公务接待费</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0.96</w:t>
      </w:r>
      <w:r>
        <w:rPr>
          <w:rFonts w:hint="eastAsia" w:ascii="宋体" w:hAnsi="宋体" w:eastAsia="宋体" w:cs="宋体"/>
          <w:i w:val="0"/>
          <w:iCs w:val="0"/>
          <w:caps w:val="0"/>
          <w:color w:val="333333"/>
          <w:spacing w:val="0"/>
          <w:kern w:val="0"/>
          <w:sz w:val="21"/>
          <w:szCs w:val="21"/>
          <w:shd w:val="clear" w:fill="FFFFFF"/>
          <w:lang w:val="en-US" w:eastAsia="zh-CN" w:bidi="ar"/>
        </w:rPr>
        <w:t>万元，主要用于接待接受相关</w:t>
      </w:r>
      <w:bookmarkStart w:id="0" w:name="_GoBack"/>
      <w:bookmarkEnd w:id="0"/>
      <w:r>
        <w:rPr>
          <w:rFonts w:hint="eastAsia" w:ascii="宋体" w:hAnsi="宋体" w:eastAsia="宋体" w:cs="宋体"/>
          <w:i w:val="0"/>
          <w:iCs w:val="0"/>
          <w:caps w:val="0"/>
          <w:color w:val="333333"/>
          <w:spacing w:val="0"/>
          <w:kern w:val="0"/>
          <w:sz w:val="21"/>
          <w:szCs w:val="21"/>
          <w:shd w:val="clear" w:fill="FFFFFF"/>
          <w:lang w:val="en-US" w:eastAsia="zh-CN" w:bidi="ar"/>
        </w:rPr>
        <w:t>部门检查指导工作发生的接待支出，费用支出较年初预算数增加</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0.96</w:t>
      </w:r>
      <w:r>
        <w:rPr>
          <w:rFonts w:hint="eastAsia" w:ascii="宋体" w:hAnsi="宋体" w:eastAsia="宋体" w:cs="宋体"/>
          <w:i w:val="0"/>
          <w:iCs w:val="0"/>
          <w:caps w:val="0"/>
          <w:color w:val="333333"/>
          <w:spacing w:val="0"/>
          <w:kern w:val="0"/>
          <w:sz w:val="21"/>
          <w:szCs w:val="21"/>
          <w:shd w:val="clear" w:fill="FFFFFF"/>
          <w:lang w:val="en-US" w:eastAsia="zh-CN" w:bidi="ar"/>
        </w:rPr>
        <w:t>万元，主要原因是公务接待费未纳入预算</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w:t>
      </w:r>
      <w:r>
        <w:rPr>
          <w:rFonts w:hint="eastAsia" w:ascii="宋体" w:hAnsi="宋体" w:eastAsia="宋体" w:cs="宋体"/>
          <w:i w:val="0"/>
          <w:iCs w:val="0"/>
          <w:caps w:val="0"/>
          <w:color w:val="333333"/>
          <w:spacing w:val="0"/>
          <w:kern w:val="0"/>
          <w:sz w:val="21"/>
          <w:szCs w:val="21"/>
          <w:shd w:val="clear" w:fill="FFFFFF"/>
          <w:lang w:val="en-US" w:eastAsia="zh-CN" w:bidi="ar"/>
        </w:rPr>
        <w:t>较上年支出数减少</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0.13</w:t>
      </w:r>
      <w:r>
        <w:rPr>
          <w:rFonts w:hint="eastAsia" w:ascii="宋体" w:hAnsi="宋体" w:eastAsia="宋体" w:cs="宋体"/>
          <w:i w:val="0"/>
          <w:iCs w:val="0"/>
          <w:caps w:val="0"/>
          <w:color w:val="333333"/>
          <w:spacing w:val="0"/>
          <w:kern w:val="0"/>
          <w:sz w:val="21"/>
          <w:szCs w:val="21"/>
          <w:shd w:val="clear" w:fill="FFFFFF"/>
          <w:lang w:val="en-US" w:eastAsia="zh-CN" w:bidi="ar"/>
        </w:rPr>
        <w:t>万元，主要原因是少接待了2批次。</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宋体" w:hAnsi="宋体" w:eastAsia="宋体" w:cs="宋体"/>
          <w:b/>
          <w:bCs/>
          <w:i w:val="0"/>
          <w:iCs w:val="0"/>
          <w:caps w:val="0"/>
          <w:color w:val="333333"/>
          <w:spacing w:val="0"/>
          <w:kern w:val="0"/>
          <w:sz w:val="24"/>
          <w:szCs w:val="24"/>
          <w:shd w:val="clear" w:fill="FFFFFF"/>
          <w:lang w:val="en-US" w:eastAsia="zh-CN" w:bidi="ar"/>
        </w:rPr>
        <w:t>（三）</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w:t>
      </w:r>
      <w:r>
        <w:rPr>
          <w:rFonts w:hint="eastAsia" w:ascii="宋体" w:hAnsi="宋体" w:eastAsia="宋体" w:cs="宋体"/>
          <w:b/>
          <w:bCs/>
          <w:i w:val="0"/>
          <w:iCs w:val="0"/>
          <w:caps w:val="0"/>
          <w:color w:val="333333"/>
          <w:spacing w:val="0"/>
          <w:kern w:val="0"/>
          <w:sz w:val="24"/>
          <w:szCs w:val="24"/>
          <w:shd w:val="clear" w:fill="FFFFFF"/>
          <w:lang w:val="en-US" w:eastAsia="zh-CN" w:bidi="ar"/>
        </w:rPr>
        <w:t>三公</w:t>
      </w:r>
      <w:r>
        <w:rPr>
          <w:rFonts w:hint="default" w:ascii="Times New Roman" w:hAnsi="Times New Roman" w:eastAsia="微软雅黑" w:cs="Times New Roman"/>
          <w:b/>
          <w:bCs/>
          <w:i w:val="0"/>
          <w:iCs w:val="0"/>
          <w:caps w:val="0"/>
          <w:color w:val="333333"/>
          <w:spacing w:val="0"/>
          <w:kern w:val="0"/>
          <w:sz w:val="24"/>
          <w:szCs w:val="24"/>
          <w:shd w:val="clear" w:fill="FFFFFF"/>
          <w:lang w:val="en-US" w:eastAsia="zh-CN" w:bidi="ar"/>
        </w:rPr>
        <w:t>”</w:t>
      </w:r>
      <w:r>
        <w:rPr>
          <w:rFonts w:hint="eastAsia" w:ascii="宋体" w:hAnsi="宋体" w:eastAsia="宋体" w:cs="宋体"/>
          <w:b/>
          <w:bCs/>
          <w:i w:val="0"/>
          <w:iCs w:val="0"/>
          <w:caps w:val="0"/>
          <w:color w:val="333333"/>
          <w:spacing w:val="0"/>
          <w:kern w:val="0"/>
          <w:sz w:val="24"/>
          <w:szCs w:val="24"/>
          <w:shd w:val="clear" w:fill="FFFFFF"/>
          <w:lang w:val="en-US" w:eastAsia="zh-CN" w:bidi="ar"/>
        </w:rPr>
        <w:t>经费实物量情况。</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w:t>
      </w:r>
      <w:r>
        <w:rPr>
          <w:rFonts w:hint="eastAsia" w:ascii="宋体" w:hAnsi="宋体" w:eastAsia="宋体" w:cs="宋体"/>
          <w:i w:val="0"/>
          <w:iCs w:val="0"/>
          <w:caps w:val="0"/>
          <w:color w:val="333333"/>
          <w:spacing w:val="0"/>
          <w:kern w:val="0"/>
          <w:sz w:val="21"/>
          <w:szCs w:val="21"/>
          <w:shd w:val="clear" w:fill="FFFFFF"/>
          <w:lang w:val="en-US" w:eastAsia="zh-CN" w:bidi="ar"/>
        </w:rPr>
        <w:t>  </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2017</w:t>
      </w:r>
      <w:r>
        <w:rPr>
          <w:rFonts w:hint="eastAsia" w:ascii="宋体" w:hAnsi="宋体" w:eastAsia="宋体" w:cs="宋体"/>
          <w:i w:val="0"/>
          <w:iCs w:val="0"/>
          <w:caps w:val="0"/>
          <w:color w:val="333333"/>
          <w:spacing w:val="0"/>
          <w:kern w:val="0"/>
          <w:sz w:val="21"/>
          <w:szCs w:val="21"/>
          <w:shd w:val="clear" w:fill="FFFFFF"/>
          <w:lang w:val="en-US" w:eastAsia="zh-CN" w:bidi="ar"/>
        </w:rPr>
        <w:t>年本部门因公出国（境）共计</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0</w:t>
      </w:r>
      <w:r>
        <w:rPr>
          <w:rFonts w:hint="eastAsia" w:ascii="宋体" w:hAnsi="宋体" w:eastAsia="宋体" w:cs="宋体"/>
          <w:i w:val="0"/>
          <w:iCs w:val="0"/>
          <w:caps w:val="0"/>
          <w:color w:val="333333"/>
          <w:spacing w:val="0"/>
          <w:kern w:val="0"/>
          <w:sz w:val="21"/>
          <w:szCs w:val="21"/>
          <w:shd w:val="clear" w:fill="FFFFFF"/>
          <w:lang w:val="en-US" w:eastAsia="zh-CN" w:bidi="ar"/>
        </w:rPr>
        <w:t>个团组，</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0</w:t>
      </w:r>
      <w:r>
        <w:rPr>
          <w:rFonts w:hint="eastAsia" w:ascii="宋体" w:hAnsi="宋体" w:eastAsia="宋体" w:cs="宋体"/>
          <w:i w:val="0"/>
          <w:iCs w:val="0"/>
          <w:caps w:val="0"/>
          <w:color w:val="333333"/>
          <w:spacing w:val="0"/>
          <w:kern w:val="0"/>
          <w:sz w:val="21"/>
          <w:szCs w:val="21"/>
          <w:shd w:val="clear" w:fill="FFFFFF"/>
          <w:lang w:val="en-US" w:eastAsia="zh-CN" w:bidi="ar"/>
        </w:rPr>
        <w:t>人；公务用车购置</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0</w:t>
      </w:r>
      <w:r>
        <w:rPr>
          <w:rFonts w:hint="eastAsia" w:ascii="宋体" w:hAnsi="宋体" w:eastAsia="宋体" w:cs="宋体"/>
          <w:i w:val="0"/>
          <w:iCs w:val="0"/>
          <w:caps w:val="0"/>
          <w:color w:val="333333"/>
          <w:spacing w:val="0"/>
          <w:kern w:val="0"/>
          <w:sz w:val="21"/>
          <w:szCs w:val="21"/>
          <w:shd w:val="clear" w:fill="FFFFFF"/>
          <w:lang w:val="en-US" w:eastAsia="zh-CN" w:bidi="ar"/>
        </w:rPr>
        <w:t>辆，公务车保有量为</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1</w:t>
      </w:r>
      <w:r>
        <w:rPr>
          <w:rFonts w:hint="eastAsia" w:ascii="宋体" w:hAnsi="宋体" w:eastAsia="宋体" w:cs="宋体"/>
          <w:i w:val="0"/>
          <w:iCs w:val="0"/>
          <w:caps w:val="0"/>
          <w:color w:val="333333"/>
          <w:spacing w:val="0"/>
          <w:kern w:val="0"/>
          <w:sz w:val="21"/>
          <w:szCs w:val="21"/>
          <w:shd w:val="clear" w:fill="FFFFFF"/>
          <w:lang w:val="en-US" w:eastAsia="zh-CN" w:bidi="ar"/>
        </w:rPr>
        <w:t>辆；国内公务接待</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22</w:t>
      </w:r>
      <w:r>
        <w:rPr>
          <w:rFonts w:hint="eastAsia" w:ascii="宋体" w:hAnsi="宋体" w:eastAsia="宋体" w:cs="宋体"/>
          <w:i w:val="0"/>
          <w:iCs w:val="0"/>
          <w:caps w:val="0"/>
          <w:color w:val="333333"/>
          <w:spacing w:val="0"/>
          <w:kern w:val="0"/>
          <w:sz w:val="21"/>
          <w:szCs w:val="21"/>
          <w:shd w:val="clear" w:fill="FFFFFF"/>
          <w:lang w:val="en-US" w:eastAsia="zh-CN" w:bidi="ar"/>
        </w:rPr>
        <w:t>批次，</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264</w:t>
      </w:r>
      <w:r>
        <w:rPr>
          <w:rFonts w:hint="eastAsia" w:ascii="宋体" w:hAnsi="宋体" w:eastAsia="宋体" w:cs="宋体"/>
          <w:i w:val="0"/>
          <w:iCs w:val="0"/>
          <w:caps w:val="0"/>
          <w:color w:val="333333"/>
          <w:spacing w:val="0"/>
          <w:kern w:val="0"/>
          <w:sz w:val="21"/>
          <w:szCs w:val="21"/>
          <w:shd w:val="clear" w:fill="FFFFFF"/>
          <w:lang w:val="en-US" w:eastAsia="zh-CN" w:bidi="ar"/>
        </w:rPr>
        <w:t>人，其中：国内外事接待</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0</w:t>
      </w:r>
      <w:r>
        <w:rPr>
          <w:rFonts w:hint="eastAsia" w:ascii="宋体" w:hAnsi="宋体" w:eastAsia="宋体" w:cs="宋体"/>
          <w:i w:val="0"/>
          <w:iCs w:val="0"/>
          <w:caps w:val="0"/>
          <w:color w:val="333333"/>
          <w:spacing w:val="0"/>
          <w:kern w:val="0"/>
          <w:sz w:val="21"/>
          <w:szCs w:val="21"/>
          <w:shd w:val="clear" w:fill="FFFFFF"/>
          <w:lang w:val="en-US" w:eastAsia="zh-CN" w:bidi="ar"/>
        </w:rPr>
        <w:t>批 次，</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0</w:t>
      </w:r>
      <w:r>
        <w:rPr>
          <w:rFonts w:hint="eastAsia" w:ascii="宋体" w:hAnsi="宋体" w:eastAsia="宋体" w:cs="宋体"/>
          <w:i w:val="0"/>
          <w:iCs w:val="0"/>
          <w:caps w:val="0"/>
          <w:color w:val="333333"/>
          <w:spacing w:val="0"/>
          <w:kern w:val="0"/>
          <w:sz w:val="21"/>
          <w:szCs w:val="21"/>
          <w:shd w:val="clear" w:fill="FFFFFF"/>
          <w:lang w:val="en-US" w:eastAsia="zh-CN" w:bidi="ar"/>
        </w:rPr>
        <w:t>人；国（境）外公务接待</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0</w:t>
      </w:r>
      <w:r>
        <w:rPr>
          <w:rFonts w:hint="eastAsia" w:ascii="宋体" w:hAnsi="宋体" w:eastAsia="宋体" w:cs="宋体"/>
          <w:i w:val="0"/>
          <w:iCs w:val="0"/>
          <w:caps w:val="0"/>
          <w:color w:val="333333"/>
          <w:spacing w:val="0"/>
          <w:kern w:val="0"/>
          <w:sz w:val="21"/>
          <w:szCs w:val="21"/>
          <w:shd w:val="clear" w:fill="FFFFFF"/>
          <w:lang w:val="en-US" w:eastAsia="zh-CN" w:bidi="ar"/>
        </w:rPr>
        <w:t>批次，</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0</w:t>
      </w:r>
      <w:r>
        <w:rPr>
          <w:rFonts w:hint="eastAsia" w:ascii="宋体" w:hAnsi="宋体" w:eastAsia="宋体" w:cs="宋体"/>
          <w:i w:val="0"/>
          <w:iCs w:val="0"/>
          <w:caps w:val="0"/>
          <w:color w:val="333333"/>
          <w:spacing w:val="0"/>
          <w:kern w:val="0"/>
          <w:sz w:val="21"/>
          <w:szCs w:val="21"/>
          <w:shd w:val="clear" w:fill="FFFFFF"/>
          <w:lang w:val="en-US" w:eastAsia="zh-CN" w:bidi="ar"/>
        </w:rPr>
        <w:t>人。</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2017</w:t>
      </w:r>
      <w:r>
        <w:rPr>
          <w:rFonts w:hint="eastAsia" w:ascii="宋体" w:hAnsi="宋体" w:eastAsia="宋体" w:cs="宋体"/>
          <w:i w:val="0"/>
          <w:iCs w:val="0"/>
          <w:caps w:val="0"/>
          <w:color w:val="333333"/>
          <w:spacing w:val="0"/>
          <w:kern w:val="0"/>
          <w:sz w:val="21"/>
          <w:szCs w:val="21"/>
          <w:shd w:val="clear" w:fill="FFFFFF"/>
          <w:lang w:val="en-US" w:eastAsia="zh-CN" w:bidi="ar"/>
        </w:rPr>
        <w:t>年本部门人均接待费</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36.36</w:t>
      </w:r>
      <w:r>
        <w:rPr>
          <w:rFonts w:hint="eastAsia" w:ascii="宋体" w:hAnsi="宋体" w:eastAsia="宋体" w:cs="宋体"/>
          <w:i w:val="0"/>
          <w:iCs w:val="0"/>
          <w:caps w:val="0"/>
          <w:color w:val="333333"/>
          <w:spacing w:val="0"/>
          <w:kern w:val="0"/>
          <w:sz w:val="21"/>
          <w:szCs w:val="21"/>
          <w:shd w:val="clear" w:fill="FFFFFF"/>
          <w:lang w:val="en-US" w:eastAsia="zh-CN" w:bidi="ar"/>
        </w:rPr>
        <w:t>元，车均购置费</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0.00</w:t>
      </w:r>
      <w:r>
        <w:rPr>
          <w:rFonts w:hint="eastAsia" w:ascii="宋体" w:hAnsi="宋体" w:eastAsia="宋体" w:cs="宋体"/>
          <w:i w:val="0"/>
          <w:iCs w:val="0"/>
          <w:caps w:val="0"/>
          <w:color w:val="333333"/>
          <w:spacing w:val="0"/>
          <w:kern w:val="0"/>
          <w:sz w:val="21"/>
          <w:szCs w:val="21"/>
          <w:shd w:val="clear" w:fill="FFFFFF"/>
          <w:lang w:val="en-US" w:eastAsia="zh-CN" w:bidi="ar"/>
        </w:rPr>
        <w:t>万元，车均维护费</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1.28</w:t>
      </w:r>
      <w:r>
        <w:rPr>
          <w:rFonts w:hint="eastAsia" w:ascii="宋体" w:hAnsi="宋体" w:eastAsia="宋体" w:cs="宋体"/>
          <w:i w:val="0"/>
          <w:iCs w:val="0"/>
          <w:caps w:val="0"/>
          <w:color w:val="333333"/>
          <w:spacing w:val="0"/>
          <w:kern w:val="0"/>
          <w:sz w:val="21"/>
          <w:szCs w:val="21"/>
          <w:shd w:val="clear" w:fill="FFFFFF"/>
          <w:lang w:val="en-US" w:eastAsia="zh-CN" w:bidi="ar"/>
        </w:rPr>
        <w:t>万元。</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 </w:t>
      </w:r>
      <w:r>
        <w:rPr>
          <w:rFonts w:hint="eastAsia" w:ascii="宋体" w:hAnsi="宋体" w:eastAsia="宋体" w:cs="宋体"/>
          <w:b/>
          <w:bCs/>
          <w:i w:val="0"/>
          <w:iCs w:val="0"/>
          <w:caps w:val="0"/>
          <w:color w:val="333333"/>
          <w:spacing w:val="0"/>
          <w:kern w:val="0"/>
          <w:sz w:val="24"/>
          <w:szCs w:val="24"/>
          <w:shd w:val="clear" w:fill="FFFFFF"/>
          <w:lang w:val="en-US" w:eastAsia="zh-CN" w:bidi="ar"/>
        </w:rPr>
        <w:t>四、其他需要说明的事项</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  </w:t>
      </w:r>
      <w:r>
        <w:rPr>
          <w:rFonts w:hint="eastAsia" w:ascii="宋体" w:hAnsi="宋体" w:eastAsia="宋体" w:cs="宋体"/>
          <w:b/>
          <w:bCs/>
          <w:i w:val="0"/>
          <w:iCs w:val="0"/>
          <w:caps w:val="0"/>
          <w:color w:val="333333"/>
          <w:spacing w:val="0"/>
          <w:kern w:val="0"/>
          <w:sz w:val="24"/>
          <w:szCs w:val="24"/>
          <w:shd w:val="clear" w:fill="FFFFFF"/>
          <w:lang w:val="en-US" w:eastAsia="zh-CN" w:bidi="ar"/>
        </w:rPr>
        <w:t> （一）机关运行经费情况说明。</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2017</w:t>
      </w:r>
      <w:r>
        <w:rPr>
          <w:rFonts w:hint="eastAsia" w:ascii="宋体" w:hAnsi="宋体" w:eastAsia="宋体" w:cs="宋体"/>
          <w:i w:val="0"/>
          <w:iCs w:val="0"/>
          <w:caps w:val="0"/>
          <w:color w:val="333333"/>
          <w:spacing w:val="0"/>
          <w:kern w:val="0"/>
          <w:sz w:val="21"/>
          <w:szCs w:val="21"/>
          <w:shd w:val="clear" w:fill="FFFFFF"/>
          <w:lang w:val="en-US" w:eastAsia="zh-CN" w:bidi="ar"/>
        </w:rPr>
        <w:t>年本部门机关运行经费支出8.76万元，机关运行经费主要用于开支办公费1.09万元；印刷费</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0.01</w:t>
      </w:r>
      <w:r>
        <w:rPr>
          <w:rFonts w:hint="eastAsia" w:ascii="宋体" w:hAnsi="宋体" w:eastAsia="宋体" w:cs="宋体"/>
          <w:i w:val="0"/>
          <w:iCs w:val="0"/>
          <w:caps w:val="0"/>
          <w:color w:val="333333"/>
          <w:spacing w:val="0"/>
          <w:kern w:val="0"/>
          <w:sz w:val="21"/>
          <w:szCs w:val="21"/>
          <w:shd w:val="clear" w:fill="FFFFFF"/>
          <w:lang w:val="en-US" w:eastAsia="zh-CN" w:bidi="ar"/>
        </w:rPr>
        <w:t>万元；手续费</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0.01</w:t>
      </w:r>
      <w:r>
        <w:rPr>
          <w:rFonts w:hint="eastAsia" w:ascii="宋体" w:hAnsi="宋体" w:eastAsia="宋体" w:cs="宋体"/>
          <w:i w:val="0"/>
          <w:iCs w:val="0"/>
          <w:caps w:val="0"/>
          <w:color w:val="333333"/>
          <w:spacing w:val="0"/>
          <w:kern w:val="0"/>
          <w:sz w:val="21"/>
          <w:szCs w:val="21"/>
          <w:shd w:val="clear" w:fill="FFFFFF"/>
          <w:lang w:val="en-US" w:eastAsia="zh-CN" w:bidi="ar"/>
        </w:rPr>
        <w:t>万元；水费</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1.28</w:t>
      </w:r>
      <w:r>
        <w:rPr>
          <w:rFonts w:hint="eastAsia" w:ascii="宋体" w:hAnsi="宋体" w:eastAsia="宋体" w:cs="宋体"/>
          <w:i w:val="0"/>
          <w:iCs w:val="0"/>
          <w:caps w:val="0"/>
          <w:color w:val="333333"/>
          <w:spacing w:val="0"/>
          <w:kern w:val="0"/>
          <w:sz w:val="21"/>
          <w:szCs w:val="21"/>
          <w:shd w:val="clear" w:fill="FFFFFF"/>
          <w:lang w:val="en-US" w:eastAsia="zh-CN" w:bidi="ar"/>
        </w:rPr>
        <w:t>万元；电费</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0.45</w:t>
      </w:r>
      <w:r>
        <w:rPr>
          <w:rFonts w:hint="eastAsia" w:ascii="宋体" w:hAnsi="宋体" w:eastAsia="宋体" w:cs="宋体"/>
          <w:i w:val="0"/>
          <w:iCs w:val="0"/>
          <w:caps w:val="0"/>
          <w:color w:val="333333"/>
          <w:spacing w:val="0"/>
          <w:kern w:val="0"/>
          <w:sz w:val="21"/>
          <w:szCs w:val="21"/>
          <w:shd w:val="clear" w:fill="FFFFFF"/>
          <w:lang w:val="en-US" w:eastAsia="zh-CN" w:bidi="ar"/>
        </w:rPr>
        <w:t>万元；邮电费</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0.73</w:t>
      </w:r>
      <w:r>
        <w:rPr>
          <w:rFonts w:hint="eastAsia" w:ascii="宋体" w:hAnsi="宋体" w:eastAsia="宋体" w:cs="宋体"/>
          <w:i w:val="0"/>
          <w:iCs w:val="0"/>
          <w:caps w:val="0"/>
          <w:color w:val="333333"/>
          <w:spacing w:val="0"/>
          <w:kern w:val="0"/>
          <w:sz w:val="21"/>
          <w:szCs w:val="21"/>
          <w:shd w:val="clear" w:fill="FFFFFF"/>
          <w:lang w:val="en-US" w:eastAsia="zh-CN" w:bidi="ar"/>
        </w:rPr>
        <w:t>万元；差旅费</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0.15</w:t>
      </w:r>
      <w:r>
        <w:rPr>
          <w:rFonts w:hint="eastAsia" w:ascii="宋体" w:hAnsi="宋体" w:eastAsia="宋体" w:cs="宋体"/>
          <w:i w:val="0"/>
          <w:iCs w:val="0"/>
          <w:caps w:val="0"/>
          <w:color w:val="333333"/>
          <w:spacing w:val="0"/>
          <w:kern w:val="0"/>
          <w:sz w:val="21"/>
          <w:szCs w:val="21"/>
          <w:shd w:val="clear" w:fill="FFFFFF"/>
          <w:lang w:val="en-US" w:eastAsia="zh-CN" w:bidi="ar"/>
        </w:rPr>
        <w:t>万元；培训费</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0.28</w:t>
      </w:r>
      <w:r>
        <w:rPr>
          <w:rFonts w:hint="eastAsia" w:ascii="宋体" w:hAnsi="宋体" w:eastAsia="宋体" w:cs="宋体"/>
          <w:i w:val="0"/>
          <w:iCs w:val="0"/>
          <w:caps w:val="0"/>
          <w:color w:val="333333"/>
          <w:spacing w:val="0"/>
          <w:kern w:val="0"/>
          <w:sz w:val="21"/>
          <w:szCs w:val="21"/>
          <w:shd w:val="clear" w:fill="FFFFFF"/>
          <w:lang w:val="en-US" w:eastAsia="zh-CN" w:bidi="ar"/>
        </w:rPr>
        <w:t>万元；公务接待费</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0.96</w:t>
      </w:r>
      <w:r>
        <w:rPr>
          <w:rFonts w:hint="eastAsia" w:ascii="宋体" w:hAnsi="宋体" w:eastAsia="宋体" w:cs="宋体"/>
          <w:i w:val="0"/>
          <w:iCs w:val="0"/>
          <w:caps w:val="0"/>
          <w:color w:val="333333"/>
          <w:spacing w:val="0"/>
          <w:kern w:val="0"/>
          <w:sz w:val="21"/>
          <w:szCs w:val="21"/>
          <w:shd w:val="clear" w:fill="FFFFFF"/>
          <w:lang w:val="en-US" w:eastAsia="zh-CN" w:bidi="ar"/>
        </w:rPr>
        <w:t>万元；劳务费</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0.28</w:t>
      </w:r>
      <w:r>
        <w:rPr>
          <w:rFonts w:hint="eastAsia" w:ascii="宋体" w:hAnsi="宋体" w:eastAsia="宋体" w:cs="宋体"/>
          <w:i w:val="0"/>
          <w:iCs w:val="0"/>
          <w:caps w:val="0"/>
          <w:color w:val="333333"/>
          <w:spacing w:val="0"/>
          <w:kern w:val="0"/>
          <w:sz w:val="21"/>
          <w:szCs w:val="21"/>
          <w:shd w:val="clear" w:fill="FFFFFF"/>
          <w:lang w:val="en-US" w:eastAsia="zh-CN" w:bidi="ar"/>
        </w:rPr>
        <w:t>万元；工会经费</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1.01</w:t>
      </w:r>
      <w:r>
        <w:rPr>
          <w:rFonts w:hint="eastAsia" w:ascii="宋体" w:hAnsi="宋体" w:eastAsia="宋体" w:cs="宋体"/>
          <w:i w:val="0"/>
          <w:iCs w:val="0"/>
          <w:caps w:val="0"/>
          <w:color w:val="333333"/>
          <w:spacing w:val="0"/>
          <w:kern w:val="0"/>
          <w:sz w:val="21"/>
          <w:szCs w:val="21"/>
          <w:shd w:val="clear" w:fill="FFFFFF"/>
          <w:lang w:val="en-US" w:eastAsia="zh-CN" w:bidi="ar"/>
        </w:rPr>
        <w:t>万元；福利费</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0.74</w:t>
      </w:r>
      <w:r>
        <w:rPr>
          <w:rFonts w:hint="eastAsia" w:ascii="宋体" w:hAnsi="宋体" w:eastAsia="宋体" w:cs="宋体"/>
          <w:i w:val="0"/>
          <w:iCs w:val="0"/>
          <w:caps w:val="0"/>
          <w:color w:val="333333"/>
          <w:spacing w:val="0"/>
          <w:kern w:val="0"/>
          <w:sz w:val="21"/>
          <w:szCs w:val="21"/>
          <w:shd w:val="clear" w:fill="FFFFFF"/>
          <w:lang w:val="en-US" w:eastAsia="zh-CN" w:bidi="ar"/>
        </w:rPr>
        <w:t>万元；公务车运行维护费</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1.28</w:t>
      </w:r>
      <w:r>
        <w:rPr>
          <w:rFonts w:hint="eastAsia" w:ascii="宋体" w:hAnsi="宋体" w:eastAsia="宋体" w:cs="宋体"/>
          <w:i w:val="0"/>
          <w:iCs w:val="0"/>
          <w:caps w:val="0"/>
          <w:color w:val="333333"/>
          <w:spacing w:val="0"/>
          <w:kern w:val="0"/>
          <w:sz w:val="21"/>
          <w:szCs w:val="21"/>
          <w:shd w:val="clear" w:fill="FFFFFF"/>
          <w:lang w:val="en-US" w:eastAsia="zh-CN" w:bidi="ar"/>
        </w:rPr>
        <w:t>万元；其他交通费用</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0.18</w:t>
      </w:r>
      <w:r>
        <w:rPr>
          <w:rFonts w:hint="eastAsia" w:ascii="宋体" w:hAnsi="宋体" w:eastAsia="宋体" w:cs="宋体"/>
          <w:i w:val="0"/>
          <w:iCs w:val="0"/>
          <w:caps w:val="0"/>
          <w:color w:val="333333"/>
          <w:spacing w:val="0"/>
          <w:kern w:val="0"/>
          <w:sz w:val="21"/>
          <w:szCs w:val="21"/>
          <w:shd w:val="clear" w:fill="FFFFFF"/>
          <w:lang w:val="en-US" w:eastAsia="zh-CN" w:bidi="ar"/>
        </w:rPr>
        <w:t>万元；税金及附加费用</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0.31</w:t>
      </w:r>
      <w:r>
        <w:rPr>
          <w:rFonts w:hint="eastAsia" w:ascii="宋体" w:hAnsi="宋体" w:eastAsia="宋体" w:cs="宋体"/>
          <w:i w:val="0"/>
          <w:iCs w:val="0"/>
          <w:caps w:val="0"/>
          <w:color w:val="333333"/>
          <w:spacing w:val="0"/>
          <w:kern w:val="0"/>
          <w:sz w:val="21"/>
          <w:szCs w:val="21"/>
          <w:shd w:val="clear" w:fill="FFFFFF"/>
          <w:lang w:val="en-US" w:eastAsia="zh-CN" w:bidi="ar"/>
        </w:rPr>
        <w:t>万元。</w:t>
      </w:r>
    </w:p>
    <w:p w14:paraId="31F8B2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  </w:t>
      </w:r>
      <w:r>
        <w:rPr>
          <w:rFonts w:hint="eastAsia" w:ascii="宋体" w:hAnsi="宋体" w:eastAsia="宋体" w:cs="宋体"/>
          <w:b/>
          <w:bCs/>
          <w:i w:val="0"/>
          <w:iCs w:val="0"/>
          <w:caps w:val="0"/>
          <w:color w:val="333333"/>
          <w:spacing w:val="0"/>
          <w:kern w:val="0"/>
          <w:sz w:val="24"/>
          <w:szCs w:val="24"/>
          <w:shd w:val="clear" w:fill="FFFFFF"/>
          <w:lang w:val="en-US" w:eastAsia="zh-CN" w:bidi="ar"/>
        </w:rPr>
        <w:t> （二）国有资产占用情况说明</w:t>
      </w:r>
      <w:r>
        <w:rPr>
          <w:rFonts w:hint="eastAsia" w:ascii="宋体" w:hAnsi="宋体" w:eastAsia="宋体" w:cs="宋体"/>
          <w:i w:val="0"/>
          <w:iCs w:val="0"/>
          <w:caps w:val="0"/>
          <w:color w:val="333333"/>
          <w:spacing w:val="0"/>
          <w:kern w:val="0"/>
          <w:sz w:val="21"/>
          <w:szCs w:val="21"/>
          <w:shd w:val="clear" w:fill="FFFFFF"/>
          <w:lang w:val="en-US" w:eastAsia="zh-CN" w:bidi="ar"/>
        </w:rPr>
        <w:t>。截至</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2017</w:t>
      </w:r>
      <w:r>
        <w:rPr>
          <w:rFonts w:hint="eastAsia" w:ascii="宋体" w:hAnsi="宋体" w:eastAsia="宋体" w:cs="宋体"/>
          <w:i w:val="0"/>
          <w:iCs w:val="0"/>
          <w:caps w:val="0"/>
          <w:color w:val="333333"/>
          <w:spacing w:val="0"/>
          <w:kern w:val="0"/>
          <w:sz w:val="21"/>
          <w:szCs w:val="21"/>
          <w:shd w:val="clear" w:fill="FFFFFF"/>
          <w:lang w:val="en-US" w:eastAsia="zh-CN" w:bidi="ar"/>
        </w:rPr>
        <w:t>年</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12</w:t>
      </w:r>
      <w:r>
        <w:rPr>
          <w:rFonts w:hint="eastAsia" w:ascii="宋体" w:hAnsi="宋体" w:eastAsia="宋体" w:cs="宋体"/>
          <w:i w:val="0"/>
          <w:iCs w:val="0"/>
          <w:caps w:val="0"/>
          <w:color w:val="333333"/>
          <w:spacing w:val="0"/>
          <w:kern w:val="0"/>
          <w:sz w:val="21"/>
          <w:szCs w:val="21"/>
          <w:shd w:val="clear" w:fill="FFFFFF"/>
          <w:lang w:val="en-US" w:eastAsia="zh-CN" w:bidi="ar"/>
        </w:rPr>
        <w:t>月</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31</w:t>
      </w:r>
      <w:r>
        <w:rPr>
          <w:rFonts w:hint="eastAsia" w:ascii="宋体" w:hAnsi="宋体" w:eastAsia="宋体" w:cs="宋体"/>
          <w:i w:val="0"/>
          <w:iCs w:val="0"/>
          <w:caps w:val="0"/>
          <w:color w:val="333333"/>
          <w:spacing w:val="0"/>
          <w:kern w:val="0"/>
          <w:sz w:val="21"/>
          <w:szCs w:val="21"/>
          <w:shd w:val="clear" w:fill="FFFFFF"/>
          <w:lang w:val="en-US" w:eastAsia="zh-CN" w:bidi="ar"/>
        </w:rPr>
        <w:t>日，本部门共有车辆</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1</w:t>
      </w:r>
      <w:r>
        <w:rPr>
          <w:rFonts w:hint="eastAsia" w:ascii="宋体" w:hAnsi="宋体" w:eastAsia="宋体" w:cs="宋体"/>
          <w:i w:val="0"/>
          <w:iCs w:val="0"/>
          <w:caps w:val="0"/>
          <w:color w:val="333333"/>
          <w:spacing w:val="0"/>
          <w:kern w:val="0"/>
          <w:sz w:val="21"/>
          <w:szCs w:val="21"/>
          <w:shd w:val="clear" w:fill="FFFFFF"/>
          <w:lang w:val="en-US" w:eastAsia="zh-CN" w:bidi="ar"/>
        </w:rPr>
        <w:t>辆，其中，部级领导干部用车</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0</w:t>
      </w:r>
      <w:r>
        <w:rPr>
          <w:rFonts w:hint="eastAsia" w:ascii="宋体" w:hAnsi="宋体" w:eastAsia="宋体" w:cs="宋体"/>
          <w:i w:val="0"/>
          <w:iCs w:val="0"/>
          <w:caps w:val="0"/>
          <w:color w:val="333333"/>
          <w:spacing w:val="0"/>
          <w:kern w:val="0"/>
          <w:sz w:val="21"/>
          <w:szCs w:val="21"/>
          <w:shd w:val="clear" w:fill="FFFFFF"/>
          <w:lang w:val="en-US" w:eastAsia="zh-CN" w:bidi="ar"/>
        </w:rPr>
        <w:t>辆、一般公务用车</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1</w:t>
      </w:r>
      <w:r>
        <w:rPr>
          <w:rFonts w:hint="eastAsia" w:ascii="宋体" w:hAnsi="宋体" w:eastAsia="宋体" w:cs="宋体"/>
          <w:i w:val="0"/>
          <w:iCs w:val="0"/>
          <w:caps w:val="0"/>
          <w:color w:val="333333"/>
          <w:spacing w:val="0"/>
          <w:kern w:val="0"/>
          <w:sz w:val="21"/>
          <w:szCs w:val="21"/>
          <w:shd w:val="clear" w:fill="FFFFFF"/>
          <w:lang w:val="en-US" w:eastAsia="zh-CN" w:bidi="ar"/>
        </w:rPr>
        <w:t>辆、一般执法执勤用车</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0</w:t>
      </w:r>
      <w:r>
        <w:rPr>
          <w:rFonts w:hint="eastAsia" w:ascii="宋体" w:hAnsi="宋体" w:eastAsia="宋体" w:cs="宋体"/>
          <w:i w:val="0"/>
          <w:iCs w:val="0"/>
          <w:caps w:val="0"/>
          <w:color w:val="333333"/>
          <w:spacing w:val="0"/>
          <w:kern w:val="0"/>
          <w:sz w:val="21"/>
          <w:szCs w:val="21"/>
          <w:shd w:val="clear" w:fill="FFFFFF"/>
          <w:lang w:val="en-US" w:eastAsia="zh-CN" w:bidi="ar"/>
        </w:rPr>
        <w:t>辆、特种专业技术用车</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0</w:t>
      </w:r>
      <w:r>
        <w:rPr>
          <w:rFonts w:hint="eastAsia" w:ascii="宋体" w:hAnsi="宋体" w:eastAsia="宋体" w:cs="宋体"/>
          <w:i w:val="0"/>
          <w:iCs w:val="0"/>
          <w:caps w:val="0"/>
          <w:color w:val="333333"/>
          <w:spacing w:val="0"/>
          <w:kern w:val="0"/>
          <w:sz w:val="21"/>
          <w:szCs w:val="21"/>
          <w:shd w:val="clear" w:fill="FFFFFF"/>
          <w:lang w:val="en-US" w:eastAsia="zh-CN" w:bidi="ar"/>
        </w:rPr>
        <w:t>辆、其他用车</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0</w:t>
      </w:r>
      <w:r>
        <w:rPr>
          <w:rFonts w:hint="eastAsia" w:ascii="宋体" w:hAnsi="宋体" w:eastAsia="宋体" w:cs="宋体"/>
          <w:i w:val="0"/>
          <w:iCs w:val="0"/>
          <w:caps w:val="0"/>
          <w:color w:val="333333"/>
          <w:spacing w:val="0"/>
          <w:kern w:val="0"/>
          <w:sz w:val="21"/>
          <w:szCs w:val="21"/>
          <w:shd w:val="clear" w:fill="FFFFFF"/>
          <w:lang w:val="en-US" w:eastAsia="zh-CN" w:bidi="ar"/>
        </w:rPr>
        <w:t>辆。单价</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50</w:t>
      </w:r>
      <w:r>
        <w:rPr>
          <w:rFonts w:hint="eastAsia" w:ascii="宋体" w:hAnsi="宋体" w:eastAsia="宋体" w:cs="宋体"/>
          <w:i w:val="0"/>
          <w:iCs w:val="0"/>
          <w:caps w:val="0"/>
          <w:color w:val="333333"/>
          <w:spacing w:val="0"/>
          <w:kern w:val="0"/>
          <w:sz w:val="21"/>
          <w:szCs w:val="21"/>
          <w:shd w:val="clear" w:fill="FFFFFF"/>
          <w:lang w:val="en-US" w:eastAsia="zh-CN" w:bidi="ar"/>
        </w:rPr>
        <w:t>万元以上通用设备</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0</w:t>
      </w:r>
      <w:r>
        <w:rPr>
          <w:rFonts w:hint="eastAsia" w:ascii="宋体" w:hAnsi="宋体" w:eastAsia="宋体" w:cs="宋体"/>
          <w:i w:val="0"/>
          <w:iCs w:val="0"/>
          <w:caps w:val="0"/>
          <w:color w:val="333333"/>
          <w:spacing w:val="0"/>
          <w:kern w:val="0"/>
          <w:sz w:val="21"/>
          <w:szCs w:val="21"/>
          <w:shd w:val="clear" w:fill="FFFFFF"/>
          <w:lang w:val="en-US" w:eastAsia="zh-CN" w:bidi="ar"/>
        </w:rPr>
        <w:t>台（套），单价</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100</w:t>
      </w:r>
      <w:r>
        <w:rPr>
          <w:rFonts w:hint="eastAsia" w:ascii="宋体" w:hAnsi="宋体" w:eastAsia="宋体" w:cs="宋体"/>
          <w:i w:val="0"/>
          <w:iCs w:val="0"/>
          <w:caps w:val="0"/>
          <w:color w:val="333333"/>
          <w:spacing w:val="0"/>
          <w:kern w:val="0"/>
          <w:sz w:val="21"/>
          <w:szCs w:val="21"/>
          <w:shd w:val="clear" w:fill="FFFFFF"/>
          <w:lang w:val="en-US" w:eastAsia="zh-CN" w:bidi="ar"/>
        </w:rPr>
        <w:t>万元以上专用设备</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0</w:t>
      </w:r>
      <w:r>
        <w:rPr>
          <w:rFonts w:hint="eastAsia" w:ascii="宋体" w:hAnsi="宋体" w:eastAsia="宋体" w:cs="宋体"/>
          <w:i w:val="0"/>
          <w:iCs w:val="0"/>
          <w:caps w:val="0"/>
          <w:color w:val="333333"/>
          <w:spacing w:val="0"/>
          <w:kern w:val="0"/>
          <w:sz w:val="21"/>
          <w:szCs w:val="21"/>
          <w:shd w:val="clear" w:fill="FFFFFF"/>
          <w:lang w:val="en-US" w:eastAsia="zh-CN" w:bidi="ar"/>
        </w:rPr>
        <w:t>台（套）。</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  </w:t>
      </w:r>
      <w:r>
        <w:rPr>
          <w:rFonts w:hint="eastAsia" w:ascii="宋体" w:hAnsi="宋体" w:eastAsia="宋体" w:cs="宋体"/>
          <w:b/>
          <w:bCs/>
          <w:i w:val="0"/>
          <w:iCs w:val="0"/>
          <w:caps w:val="0"/>
          <w:color w:val="333333"/>
          <w:spacing w:val="0"/>
          <w:kern w:val="0"/>
          <w:sz w:val="24"/>
          <w:szCs w:val="24"/>
          <w:shd w:val="clear" w:fill="FFFFFF"/>
          <w:lang w:val="en-US" w:eastAsia="zh-CN" w:bidi="ar"/>
        </w:rPr>
        <w:t> （三）政府采购支出情况说明。</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2017</w:t>
      </w:r>
      <w:r>
        <w:rPr>
          <w:rFonts w:hint="eastAsia" w:ascii="宋体" w:hAnsi="宋体" w:eastAsia="宋体" w:cs="宋体"/>
          <w:i w:val="0"/>
          <w:iCs w:val="0"/>
          <w:caps w:val="0"/>
          <w:color w:val="333333"/>
          <w:spacing w:val="0"/>
          <w:kern w:val="0"/>
          <w:sz w:val="21"/>
          <w:szCs w:val="21"/>
          <w:shd w:val="clear" w:fill="FFFFFF"/>
          <w:lang w:val="en-US" w:eastAsia="zh-CN" w:bidi="ar"/>
        </w:rPr>
        <w:t>年本部门政府采购支出总额</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29.56</w:t>
      </w:r>
      <w:r>
        <w:rPr>
          <w:rFonts w:hint="eastAsia" w:ascii="宋体" w:hAnsi="宋体" w:eastAsia="宋体" w:cs="宋体"/>
          <w:i w:val="0"/>
          <w:iCs w:val="0"/>
          <w:caps w:val="0"/>
          <w:color w:val="333333"/>
          <w:spacing w:val="0"/>
          <w:kern w:val="0"/>
          <w:sz w:val="21"/>
          <w:szCs w:val="21"/>
          <w:shd w:val="clear" w:fill="FFFFFF"/>
          <w:lang w:val="en-US" w:eastAsia="zh-CN" w:bidi="ar"/>
        </w:rPr>
        <w:t>万元，其中：政府采购货物支出</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29.56</w:t>
      </w:r>
      <w:r>
        <w:rPr>
          <w:rFonts w:hint="eastAsia" w:ascii="宋体" w:hAnsi="宋体" w:eastAsia="宋体" w:cs="宋体"/>
          <w:i w:val="0"/>
          <w:iCs w:val="0"/>
          <w:caps w:val="0"/>
          <w:color w:val="333333"/>
          <w:spacing w:val="0"/>
          <w:kern w:val="0"/>
          <w:sz w:val="21"/>
          <w:szCs w:val="21"/>
          <w:shd w:val="clear" w:fill="FFFFFF"/>
          <w:lang w:val="en-US" w:eastAsia="zh-CN" w:bidi="ar"/>
        </w:rPr>
        <w:t>万元、政府采购工程支出</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0.00</w:t>
      </w:r>
      <w:r>
        <w:rPr>
          <w:rFonts w:hint="eastAsia" w:ascii="宋体" w:hAnsi="宋体" w:eastAsia="宋体" w:cs="宋体"/>
          <w:i w:val="0"/>
          <w:iCs w:val="0"/>
          <w:caps w:val="0"/>
          <w:color w:val="333333"/>
          <w:spacing w:val="0"/>
          <w:kern w:val="0"/>
          <w:sz w:val="21"/>
          <w:szCs w:val="21"/>
          <w:shd w:val="clear" w:fill="FFFFFF"/>
          <w:lang w:val="en-US" w:eastAsia="zh-CN" w:bidi="ar"/>
        </w:rPr>
        <w:t>万元、政府采购服务支出</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0.00</w:t>
      </w:r>
      <w:r>
        <w:rPr>
          <w:rFonts w:hint="eastAsia" w:ascii="宋体" w:hAnsi="宋体" w:eastAsia="宋体" w:cs="宋体"/>
          <w:i w:val="0"/>
          <w:iCs w:val="0"/>
          <w:caps w:val="0"/>
          <w:color w:val="333333"/>
          <w:spacing w:val="0"/>
          <w:kern w:val="0"/>
          <w:sz w:val="21"/>
          <w:szCs w:val="21"/>
          <w:shd w:val="clear" w:fill="FFFFFF"/>
          <w:lang w:val="en-US" w:eastAsia="zh-CN" w:bidi="ar"/>
        </w:rPr>
        <w:t>万元。主要用于采购青少年宫装修及功能提升项目工程所需设备。</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  </w:t>
      </w:r>
      <w:r>
        <w:rPr>
          <w:rFonts w:hint="eastAsia" w:ascii="宋体" w:hAnsi="宋体" w:eastAsia="宋体" w:cs="宋体"/>
          <w:b/>
          <w:bCs/>
          <w:i w:val="0"/>
          <w:iCs w:val="0"/>
          <w:caps w:val="0"/>
          <w:color w:val="333333"/>
          <w:spacing w:val="0"/>
          <w:kern w:val="0"/>
          <w:sz w:val="24"/>
          <w:szCs w:val="24"/>
          <w:shd w:val="clear" w:fill="FFFFFF"/>
          <w:lang w:val="en-US" w:eastAsia="zh-CN" w:bidi="ar"/>
        </w:rPr>
        <w:t> （四）预算绩效管理情况说明。</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宋体" w:hAnsi="宋体" w:eastAsia="宋体" w:cs="宋体"/>
          <w:i w:val="0"/>
          <w:iCs w:val="0"/>
          <w:caps w:val="0"/>
          <w:color w:val="333333"/>
          <w:spacing w:val="0"/>
          <w:kern w:val="0"/>
          <w:sz w:val="21"/>
          <w:szCs w:val="21"/>
          <w:shd w:val="clear" w:fill="FFFFFF"/>
          <w:lang w:val="en-US" w:eastAsia="zh-CN" w:bidi="ar"/>
        </w:rPr>
        <w:t>   无。</w:t>
      </w:r>
    </w:p>
    <w:p w14:paraId="42091B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pPr>
      <w:r>
        <w:rPr>
          <w:rFonts w:hint="eastAsia" w:ascii="宋体" w:hAnsi="宋体" w:eastAsia="宋体" w:cs="宋体"/>
          <w:b/>
          <w:bCs/>
          <w:i w:val="0"/>
          <w:iCs w:val="0"/>
          <w:caps w:val="0"/>
          <w:color w:val="333333"/>
          <w:spacing w:val="0"/>
          <w:kern w:val="0"/>
          <w:sz w:val="24"/>
          <w:szCs w:val="24"/>
          <w:shd w:val="clear" w:fill="FFFFFF"/>
          <w:lang w:val="en-US" w:eastAsia="zh-CN" w:bidi="ar"/>
        </w:rPr>
        <w:t>五、专业名词解释。</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  </w:t>
      </w:r>
      <w:r>
        <w:rPr>
          <w:rFonts w:hint="eastAsia" w:ascii="宋体" w:hAnsi="宋体" w:eastAsia="宋体" w:cs="宋体"/>
          <w:b/>
          <w:bCs/>
          <w:i w:val="0"/>
          <w:iCs w:val="0"/>
          <w:caps w:val="0"/>
          <w:color w:val="333333"/>
          <w:spacing w:val="0"/>
          <w:kern w:val="0"/>
          <w:sz w:val="24"/>
          <w:szCs w:val="24"/>
          <w:shd w:val="clear" w:fill="FFFFFF"/>
          <w:lang w:val="en-US" w:eastAsia="zh-CN" w:bidi="ar"/>
        </w:rPr>
        <w:t> （一）财政拨款收入：</w:t>
      </w:r>
      <w:r>
        <w:rPr>
          <w:rFonts w:hint="eastAsia" w:ascii="宋体" w:hAnsi="宋体" w:eastAsia="宋体" w:cs="宋体"/>
          <w:i w:val="0"/>
          <w:iCs w:val="0"/>
          <w:caps w:val="0"/>
          <w:color w:val="333333"/>
          <w:spacing w:val="0"/>
          <w:kern w:val="0"/>
          <w:sz w:val="21"/>
          <w:szCs w:val="21"/>
          <w:shd w:val="clear" w:fill="FFFFFF"/>
          <w:lang w:val="en-US" w:eastAsia="zh-CN" w:bidi="ar"/>
        </w:rPr>
        <w:t>指本年度从本级财政部门取得的财政拨款，包括一般公共预算财政拨款和政府性基金预算财政拨款。</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  </w:t>
      </w:r>
      <w:r>
        <w:rPr>
          <w:rFonts w:hint="eastAsia" w:ascii="宋体" w:hAnsi="宋体" w:eastAsia="宋体" w:cs="宋体"/>
          <w:b/>
          <w:bCs/>
          <w:i w:val="0"/>
          <w:iCs w:val="0"/>
          <w:caps w:val="0"/>
          <w:color w:val="333333"/>
          <w:spacing w:val="0"/>
          <w:kern w:val="0"/>
          <w:sz w:val="24"/>
          <w:szCs w:val="24"/>
          <w:shd w:val="clear" w:fill="FFFFFF"/>
          <w:lang w:val="en-US" w:eastAsia="zh-CN" w:bidi="ar"/>
        </w:rPr>
        <w:t> （二）事业收入：</w:t>
      </w:r>
      <w:r>
        <w:rPr>
          <w:rFonts w:hint="eastAsia" w:ascii="宋体" w:hAnsi="宋体" w:eastAsia="宋体" w:cs="宋体"/>
          <w:i w:val="0"/>
          <w:iCs w:val="0"/>
          <w:caps w:val="0"/>
          <w:color w:val="333333"/>
          <w:spacing w:val="0"/>
          <w:kern w:val="0"/>
          <w:sz w:val="21"/>
          <w:szCs w:val="21"/>
          <w:shd w:val="clear" w:fill="FFFFFF"/>
          <w:lang w:val="en-US" w:eastAsia="zh-CN" w:bidi="ar"/>
        </w:rPr>
        <w:t>指事业单位开展专业业务活动及其辅助活动取得的收入；事业单位收到的财政专户实际核拨的教育收费等资金在此反映。</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 </w:t>
      </w:r>
      <w:r>
        <w:rPr>
          <w:rFonts w:hint="eastAsia" w:ascii="宋体" w:hAnsi="宋体" w:eastAsia="宋体" w:cs="宋体"/>
          <w:b/>
          <w:bCs/>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 </w:t>
      </w:r>
      <w:r>
        <w:rPr>
          <w:rFonts w:hint="eastAsia" w:ascii="宋体" w:hAnsi="宋体" w:eastAsia="宋体" w:cs="宋体"/>
          <w:b/>
          <w:bCs/>
          <w:i w:val="0"/>
          <w:iCs w:val="0"/>
          <w:caps w:val="0"/>
          <w:color w:val="333333"/>
          <w:spacing w:val="0"/>
          <w:kern w:val="0"/>
          <w:sz w:val="24"/>
          <w:szCs w:val="24"/>
          <w:shd w:val="clear" w:fill="FFFFFF"/>
          <w:lang w:val="en-US" w:eastAsia="zh-CN" w:bidi="ar"/>
        </w:rPr>
        <w:t>（三）经营收入：</w:t>
      </w:r>
      <w:r>
        <w:rPr>
          <w:rFonts w:hint="eastAsia" w:ascii="宋体" w:hAnsi="宋体" w:eastAsia="宋体" w:cs="宋体"/>
          <w:i w:val="0"/>
          <w:iCs w:val="0"/>
          <w:caps w:val="0"/>
          <w:color w:val="333333"/>
          <w:spacing w:val="0"/>
          <w:kern w:val="0"/>
          <w:sz w:val="21"/>
          <w:szCs w:val="21"/>
          <w:shd w:val="clear" w:fill="FFFFFF"/>
          <w:lang w:val="en-US" w:eastAsia="zh-CN" w:bidi="ar"/>
        </w:rPr>
        <w:t>指事业单位在专业业务活动及其辅助活动之外开展非独立核算经营活动取得的收入。</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  </w:t>
      </w:r>
      <w:r>
        <w:rPr>
          <w:rFonts w:hint="eastAsia" w:ascii="宋体" w:hAnsi="宋体" w:eastAsia="宋体" w:cs="宋体"/>
          <w:b/>
          <w:bCs/>
          <w:i w:val="0"/>
          <w:iCs w:val="0"/>
          <w:caps w:val="0"/>
          <w:color w:val="333333"/>
          <w:spacing w:val="0"/>
          <w:kern w:val="0"/>
          <w:sz w:val="24"/>
          <w:szCs w:val="24"/>
          <w:shd w:val="clear" w:fill="FFFFFF"/>
          <w:lang w:val="en-US" w:eastAsia="zh-CN" w:bidi="ar"/>
        </w:rPr>
        <w:t> （四）其他收入：</w:t>
      </w:r>
      <w:r>
        <w:rPr>
          <w:rFonts w:hint="eastAsia" w:ascii="宋体" w:hAnsi="宋体" w:eastAsia="宋体" w:cs="宋体"/>
          <w:i w:val="0"/>
          <w:iCs w:val="0"/>
          <w:caps w:val="0"/>
          <w:color w:val="333333"/>
          <w:spacing w:val="0"/>
          <w:kern w:val="0"/>
          <w:sz w:val="21"/>
          <w:szCs w:val="21"/>
          <w:shd w:val="clear" w:fill="FFFFFF"/>
          <w:lang w:val="en-US" w:eastAsia="zh-CN" w:bidi="ar"/>
        </w:rPr>
        <w:t>指单位取得的除</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w:t>
      </w:r>
      <w:r>
        <w:rPr>
          <w:rFonts w:hint="eastAsia" w:ascii="宋体" w:hAnsi="宋体" w:eastAsia="宋体" w:cs="宋体"/>
          <w:i w:val="0"/>
          <w:iCs w:val="0"/>
          <w:caps w:val="0"/>
          <w:color w:val="333333"/>
          <w:spacing w:val="0"/>
          <w:kern w:val="0"/>
          <w:sz w:val="21"/>
          <w:szCs w:val="21"/>
          <w:shd w:val="clear" w:fill="FFFFFF"/>
          <w:lang w:val="en-US" w:eastAsia="zh-CN" w:bidi="ar"/>
        </w:rPr>
        <w:t>财政拨款收入</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w:t>
      </w:r>
      <w:r>
        <w:rPr>
          <w:rFonts w:hint="eastAsia" w:ascii="宋体" w:hAnsi="宋体" w:eastAsia="宋体" w:cs="宋体"/>
          <w:i w:val="0"/>
          <w:iCs w:val="0"/>
          <w:caps w:val="0"/>
          <w:color w:val="333333"/>
          <w:spacing w:val="0"/>
          <w:kern w:val="0"/>
          <w:sz w:val="21"/>
          <w:szCs w:val="21"/>
          <w:shd w:val="clear" w:fill="FFFFFF"/>
          <w:lang w:val="en-US" w:eastAsia="zh-CN" w:bidi="ar"/>
        </w:rPr>
        <w:t>、</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w:t>
      </w:r>
      <w:r>
        <w:rPr>
          <w:rFonts w:hint="eastAsia" w:ascii="宋体" w:hAnsi="宋体" w:eastAsia="宋体" w:cs="宋体"/>
          <w:i w:val="0"/>
          <w:iCs w:val="0"/>
          <w:caps w:val="0"/>
          <w:color w:val="333333"/>
          <w:spacing w:val="0"/>
          <w:kern w:val="0"/>
          <w:sz w:val="21"/>
          <w:szCs w:val="21"/>
          <w:shd w:val="clear" w:fill="FFFFFF"/>
          <w:lang w:val="en-US" w:eastAsia="zh-CN" w:bidi="ar"/>
        </w:rPr>
        <w:t>事业收入</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w:t>
      </w:r>
      <w:r>
        <w:rPr>
          <w:rFonts w:hint="eastAsia" w:ascii="宋体" w:hAnsi="宋体" w:eastAsia="宋体" w:cs="宋体"/>
          <w:i w:val="0"/>
          <w:iCs w:val="0"/>
          <w:caps w:val="0"/>
          <w:color w:val="333333"/>
          <w:spacing w:val="0"/>
          <w:kern w:val="0"/>
          <w:sz w:val="21"/>
          <w:szCs w:val="21"/>
          <w:shd w:val="clear" w:fill="FFFFFF"/>
          <w:lang w:val="en-US" w:eastAsia="zh-CN" w:bidi="ar"/>
        </w:rPr>
        <w:t>、</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w:t>
      </w:r>
      <w:r>
        <w:rPr>
          <w:rFonts w:hint="eastAsia" w:ascii="宋体" w:hAnsi="宋体" w:eastAsia="宋体" w:cs="宋体"/>
          <w:i w:val="0"/>
          <w:iCs w:val="0"/>
          <w:caps w:val="0"/>
          <w:color w:val="333333"/>
          <w:spacing w:val="0"/>
          <w:kern w:val="0"/>
          <w:sz w:val="21"/>
          <w:szCs w:val="21"/>
          <w:shd w:val="clear" w:fill="FFFFFF"/>
          <w:lang w:val="en-US" w:eastAsia="zh-CN" w:bidi="ar"/>
        </w:rPr>
        <w:t>经营收入</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w:t>
      </w:r>
      <w:r>
        <w:rPr>
          <w:rFonts w:hint="eastAsia" w:ascii="宋体" w:hAnsi="宋体" w:eastAsia="宋体" w:cs="宋体"/>
          <w:i w:val="0"/>
          <w:iCs w:val="0"/>
          <w:caps w:val="0"/>
          <w:color w:val="333333"/>
          <w:spacing w:val="0"/>
          <w:kern w:val="0"/>
          <w:sz w:val="21"/>
          <w:szCs w:val="21"/>
          <w:shd w:val="clear" w:fill="FFFFFF"/>
          <w:lang w:val="en-US" w:eastAsia="zh-CN" w:bidi="ar"/>
        </w:rPr>
        <w:t>等以外的收入，包括未纳入财政预算 或财政专户管理的投资收益、银行存款利息收入、租金收入、捐赠收入，现金盘盈收入、存货盘盈收入、收回已核销的应收及预付款项、无法偿付的应付及预收款项 等。各单位从本级财政部门以外的同级单位取得的经费、从非本级财政部门取得的经费，以及行政单位收到的财政专户管理资金填列在本项内。</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  </w:t>
      </w:r>
      <w:r>
        <w:rPr>
          <w:rFonts w:hint="eastAsia" w:ascii="宋体" w:hAnsi="宋体" w:eastAsia="宋体" w:cs="宋体"/>
          <w:b/>
          <w:bCs/>
          <w:i w:val="0"/>
          <w:iCs w:val="0"/>
          <w:caps w:val="0"/>
          <w:color w:val="333333"/>
          <w:spacing w:val="0"/>
          <w:kern w:val="0"/>
          <w:sz w:val="24"/>
          <w:szCs w:val="24"/>
          <w:shd w:val="clear" w:fill="FFFFFF"/>
          <w:lang w:val="en-US" w:eastAsia="zh-CN" w:bidi="ar"/>
        </w:rPr>
        <w:t> （五）用事业基金弥补收支差额</w:t>
      </w:r>
      <w:r>
        <w:rPr>
          <w:rFonts w:hint="eastAsia" w:ascii="宋体" w:hAnsi="宋体" w:eastAsia="宋体" w:cs="宋体"/>
          <w:i w:val="0"/>
          <w:iCs w:val="0"/>
          <w:caps w:val="0"/>
          <w:color w:val="333333"/>
          <w:spacing w:val="0"/>
          <w:kern w:val="0"/>
          <w:sz w:val="21"/>
          <w:szCs w:val="21"/>
          <w:shd w:val="clear" w:fill="FFFFFF"/>
          <w:lang w:val="en-US" w:eastAsia="zh-CN" w:bidi="ar"/>
        </w:rPr>
        <w:t>：指事业单位在当年的</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w:t>
      </w:r>
      <w:r>
        <w:rPr>
          <w:rFonts w:hint="eastAsia" w:ascii="宋体" w:hAnsi="宋体" w:eastAsia="宋体" w:cs="宋体"/>
          <w:i w:val="0"/>
          <w:iCs w:val="0"/>
          <w:caps w:val="0"/>
          <w:color w:val="333333"/>
          <w:spacing w:val="0"/>
          <w:kern w:val="0"/>
          <w:sz w:val="21"/>
          <w:szCs w:val="21"/>
          <w:shd w:val="clear" w:fill="FFFFFF"/>
          <w:lang w:val="en-US" w:eastAsia="zh-CN" w:bidi="ar"/>
        </w:rPr>
        <w:t>财政拨款收入</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w:t>
      </w:r>
      <w:r>
        <w:rPr>
          <w:rFonts w:hint="eastAsia" w:ascii="宋体" w:hAnsi="宋体" w:eastAsia="宋体" w:cs="宋体"/>
          <w:i w:val="0"/>
          <w:iCs w:val="0"/>
          <w:caps w:val="0"/>
          <w:color w:val="333333"/>
          <w:spacing w:val="0"/>
          <w:kern w:val="0"/>
          <w:sz w:val="21"/>
          <w:szCs w:val="21"/>
          <w:shd w:val="clear" w:fill="FFFFFF"/>
          <w:lang w:val="en-US" w:eastAsia="zh-CN" w:bidi="ar"/>
        </w:rPr>
        <w:t>、</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w:t>
      </w:r>
      <w:r>
        <w:rPr>
          <w:rFonts w:hint="eastAsia" w:ascii="宋体" w:hAnsi="宋体" w:eastAsia="宋体" w:cs="宋体"/>
          <w:i w:val="0"/>
          <w:iCs w:val="0"/>
          <w:caps w:val="0"/>
          <w:color w:val="333333"/>
          <w:spacing w:val="0"/>
          <w:kern w:val="0"/>
          <w:sz w:val="21"/>
          <w:szCs w:val="21"/>
          <w:shd w:val="clear" w:fill="FFFFFF"/>
          <w:lang w:val="en-US" w:eastAsia="zh-CN" w:bidi="ar"/>
        </w:rPr>
        <w:t>事业收入</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w:t>
      </w:r>
      <w:r>
        <w:rPr>
          <w:rFonts w:hint="eastAsia" w:ascii="宋体" w:hAnsi="宋体" w:eastAsia="宋体" w:cs="宋体"/>
          <w:i w:val="0"/>
          <w:iCs w:val="0"/>
          <w:caps w:val="0"/>
          <w:color w:val="333333"/>
          <w:spacing w:val="0"/>
          <w:kern w:val="0"/>
          <w:sz w:val="21"/>
          <w:szCs w:val="21"/>
          <w:shd w:val="clear" w:fill="FFFFFF"/>
          <w:lang w:val="en-US" w:eastAsia="zh-CN" w:bidi="ar"/>
        </w:rPr>
        <w:t>、</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w:t>
      </w:r>
      <w:r>
        <w:rPr>
          <w:rFonts w:hint="eastAsia" w:ascii="宋体" w:hAnsi="宋体" w:eastAsia="宋体" w:cs="宋体"/>
          <w:i w:val="0"/>
          <w:iCs w:val="0"/>
          <w:caps w:val="0"/>
          <w:color w:val="333333"/>
          <w:spacing w:val="0"/>
          <w:kern w:val="0"/>
          <w:sz w:val="21"/>
          <w:szCs w:val="21"/>
          <w:shd w:val="clear" w:fill="FFFFFF"/>
          <w:lang w:val="en-US" w:eastAsia="zh-CN" w:bidi="ar"/>
        </w:rPr>
        <w:t>经营收入</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w:t>
      </w:r>
      <w:r>
        <w:rPr>
          <w:rFonts w:hint="eastAsia" w:ascii="宋体" w:hAnsi="宋体" w:eastAsia="宋体" w:cs="宋体"/>
          <w:i w:val="0"/>
          <w:iCs w:val="0"/>
          <w:caps w:val="0"/>
          <w:color w:val="333333"/>
          <w:spacing w:val="0"/>
          <w:kern w:val="0"/>
          <w:sz w:val="21"/>
          <w:szCs w:val="21"/>
          <w:shd w:val="clear" w:fill="FFFFFF"/>
          <w:lang w:val="en-US" w:eastAsia="zh-CN" w:bidi="ar"/>
        </w:rPr>
        <w:t>、</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w:t>
      </w:r>
      <w:r>
        <w:rPr>
          <w:rFonts w:hint="eastAsia" w:ascii="宋体" w:hAnsi="宋体" w:eastAsia="宋体" w:cs="宋体"/>
          <w:i w:val="0"/>
          <w:iCs w:val="0"/>
          <w:caps w:val="0"/>
          <w:color w:val="333333"/>
          <w:spacing w:val="0"/>
          <w:kern w:val="0"/>
          <w:sz w:val="21"/>
          <w:szCs w:val="21"/>
          <w:shd w:val="clear" w:fill="FFFFFF"/>
          <w:lang w:val="en-US" w:eastAsia="zh-CN" w:bidi="ar"/>
        </w:rPr>
        <w:t>其他收入</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w:t>
      </w:r>
      <w:r>
        <w:rPr>
          <w:rFonts w:hint="eastAsia" w:ascii="宋体" w:hAnsi="宋体" w:eastAsia="宋体" w:cs="宋体"/>
          <w:i w:val="0"/>
          <w:iCs w:val="0"/>
          <w:caps w:val="0"/>
          <w:color w:val="333333"/>
          <w:spacing w:val="0"/>
          <w:kern w:val="0"/>
          <w:sz w:val="21"/>
          <w:szCs w:val="21"/>
          <w:shd w:val="clear" w:fill="FFFFFF"/>
          <w:lang w:val="en-US" w:eastAsia="zh-CN" w:bidi="ar"/>
        </w:rPr>
        <w:t>等不足以安排当年支出的情况下，使用以前年度积累的事业基金（事业单位当年收支相抵后按国家规定提取、用于弥补以后年度收支差额的基金）弥补本年度收支缺口的资金。</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  </w:t>
      </w:r>
      <w:r>
        <w:rPr>
          <w:rFonts w:hint="eastAsia" w:ascii="宋体" w:hAnsi="宋体" w:eastAsia="宋体" w:cs="宋体"/>
          <w:b/>
          <w:bCs/>
          <w:i w:val="0"/>
          <w:iCs w:val="0"/>
          <w:caps w:val="0"/>
          <w:color w:val="333333"/>
          <w:spacing w:val="0"/>
          <w:kern w:val="0"/>
          <w:sz w:val="24"/>
          <w:szCs w:val="24"/>
          <w:shd w:val="clear" w:fill="FFFFFF"/>
          <w:lang w:val="en-US" w:eastAsia="zh-CN" w:bidi="ar"/>
        </w:rPr>
        <w:t> （六）年初结转和结余：</w:t>
      </w:r>
      <w:r>
        <w:rPr>
          <w:rFonts w:hint="eastAsia" w:ascii="宋体" w:hAnsi="宋体" w:eastAsia="宋体" w:cs="宋体"/>
          <w:i w:val="0"/>
          <w:iCs w:val="0"/>
          <w:caps w:val="0"/>
          <w:color w:val="333333"/>
          <w:spacing w:val="0"/>
          <w:kern w:val="0"/>
          <w:sz w:val="21"/>
          <w:szCs w:val="21"/>
          <w:shd w:val="clear" w:fill="FFFFFF"/>
          <w:lang w:val="en-US" w:eastAsia="zh-CN" w:bidi="ar"/>
        </w:rPr>
        <w:t>指单位上年结转本年使用的基本支出结转、项目支出结转和结余、经营结余。不包括事业单位净资产项下的事业基金和专用基金。</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  </w:t>
      </w:r>
      <w:r>
        <w:rPr>
          <w:rFonts w:hint="eastAsia" w:ascii="宋体" w:hAnsi="宋体" w:eastAsia="宋体" w:cs="宋体"/>
          <w:b/>
          <w:bCs/>
          <w:i w:val="0"/>
          <w:iCs w:val="0"/>
          <w:caps w:val="0"/>
          <w:color w:val="333333"/>
          <w:spacing w:val="0"/>
          <w:kern w:val="0"/>
          <w:sz w:val="24"/>
          <w:szCs w:val="24"/>
          <w:shd w:val="clear" w:fill="FFFFFF"/>
          <w:lang w:val="en-US" w:eastAsia="zh-CN" w:bidi="ar"/>
        </w:rPr>
        <w:t> （七）结余分配：</w:t>
      </w:r>
      <w:r>
        <w:rPr>
          <w:rFonts w:hint="eastAsia" w:ascii="宋体" w:hAnsi="宋体" w:eastAsia="宋体" w:cs="宋体"/>
          <w:i w:val="0"/>
          <w:iCs w:val="0"/>
          <w:caps w:val="0"/>
          <w:color w:val="333333"/>
          <w:spacing w:val="0"/>
          <w:kern w:val="0"/>
          <w:sz w:val="21"/>
          <w:szCs w:val="21"/>
          <w:shd w:val="clear" w:fill="FFFFFF"/>
          <w:lang w:val="en-US" w:eastAsia="zh-CN" w:bidi="ar"/>
        </w:rPr>
        <w:t>指单位当年结余的分配情况。根据《关于事业单位提取专用基金比例问题的通知》（财教</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[2012]32</w:t>
      </w:r>
      <w:r>
        <w:rPr>
          <w:rFonts w:hint="eastAsia" w:ascii="宋体" w:hAnsi="宋体" w:eastAsia="宋体" w:cs="宋体"/>
          <w:i w:val="0"/>
          <w:iCs w:val="0"/>
          <w:caps w:val="0"/>
          <w:color w:val="333333"/>
          <w:spacing w:val="0"/>
          <w:kern w:val="0"/>
          <w:sz w:val="21"/>
          <w:szCs w:val="21"/>
          <w:shd w:val="clear" w:fill="FFFFFF"/>
          <w:lang w:val="en-US" w:eastAsia="zh-CN" w:bidi="ar"/>
        </w:rPr>
        <w:t>号）规定，事业单位职工福利基金的提取比例，在单位年度非财政拨款结余的</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40%</w:t>
      </w:r>
      <w:r>
        <w:rPr>
          <w:rFonts w:hint="eastAsia" w:ascii="宋体" w:hAnsi="宋体" w:eastAsia="宋体" w:cs="宋体"/>
          <w:i w:val="0"/>
          <w:iCs w:val="0"/>
          <w:caps w:val="0"/>
          <w:color w:val="333333"/>
          <w:spacing w:val="0"/>
          <w:kern w:val="0"/>
          <w:sz w:val="21"/>
          <w:szCs w:val="21"/>
          <w:shd w:val="clear" w:fill="FFFFFF"/>
          <w:lang w:val="en-US" w:eastAsia="zh-CN" w:bidi="ar"/>
        </w:rPr>
        <w:t>以内确定，国家另有规定的从其规定。</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  </w:t>
      </w:r>
      <w:r>
        <w:rPr>
          <w:rFonts w:hint="eastAsia" w:ascii="宋体" w:hAnsi="宋体" w:eastAsia="宋体" w:cs="宋体"/>
          <w:b/>
          <w:bCs/>
          <w:i w:val="0"/>
          <w:iCs w:val="0"/>
          <w:caps w:val="0"/>
          <w:color w:val="333333"/>
          <w:spacing w:val="0"/>
          <w:kern w:val="0"/>
          <w:sz w:val="24"/>
          <w:szCs w:val="24"/>
          <w:shd w:val="clear" w:fill="FFFFFF"/>
          <w:lang w:val="en-US" w:eastAsia="zh-CN" w:bidi="ar"/>
        </w:rPr>
        <w:t> （八）年末结转和结余：</w:t>
      </w:r>
      <w:r>
        <w:rPr>
          <w:rFonts w:hint="eastAsia" w:ascii="宋体" w:hAnsi="宋体" w:eastAsia="宋体" w:cs="宋体"/>
          <w:i w:val="0"/>
          <w:iCs w:val="0"/>
          <w:caps w:val="0"/>
          <w:color w:val="333333"/>
          <w:spacing w:val="0"/>
          <w:kern w:val="0"/>
          <w:sz w:val="21"/>
          <w:szCs w:val="21"/>
          <w:shd w:val="clear" w:fill="FFFFFF"/>
          <w:lang w:val="en-US" w:eastAsia="zh-CN" w:bidi="ar"/>
        </w:rPr>
        <w:t>指单位结转下年的基本支出结转、项目支出结转和结余、经营结余。不包括事业单位净资产项下的事业基金和专用基金。</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  </w:t>
      </w:r>
      <w:r>
        <w:rPr>
          <w:rFonts w:hint="eastAsia" w:ascii="宋体" w:hAnsi="宋体" w:eastAsia="宋体" w:cs="宋体"/>
          <w:b/>
          <w:bCs/>
          <w:i w:val="0"/>
          <w:iCs w:val="0"/>
          <w:caps w:val="0"/>
          <w:color w:val="333333"/>
          <w:spacing w:val="0"/>
          <w:kern w:val="0"/>
          <w:sz w:val="24"/>
          <w:szCs w:val="24"/>
          <w:shd w:val="clear" w:fill="FFFFFF"/>
          <w:lang w:val="en-US" w:eastAsia="zh-CN" w:bidi="ar"/>
        </w:rPr>
        <w:t> （九）基本支出：</w:t>
      </w:r>
      <w:r>
        <w:rPr>
          <w:rFonts w:hint="eastAsia" w:ascii="宋体" w:hAnsi="宋体" w:eastAsia="宋体" w:cs="宋体"/>
          <w:i w:val="0"/>
          <w:iCs w:val="0"/>
          <w:caps w:val="0"/>
          <w:color w:val="333333"/>
          <w:spacing w:val="0"/>
          <w:kern w:val="0"/>
          <w:sz w:val="21"/>
          <w:szCs w:val="21"/>
          <w:shd w:val="clear" w:fill="FFFFFF"/>
          <w:lang w:val="en-US" w:eastAsia="zh-CN" w:bidi="ar"/>
        </w:rPr>
        <w:t>指为保障机构正常运转、完成日常工作任务而发生的人员经费和公用经费。其中：人员经费指政府收支分类经济科目中的</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w:t>
      </w:r>
      <w:r>
        <w:rPr>
          <w:rFonts w:hint="eastAsia" w:ascii="宋体" w:hAnsi="宋体" w:eastAsia="宋体" w:cs="宋体"/>
          <w:i w:val="0"/>
          <w:iCs w:val="0"/>
          <w:caps w:val="0"/>
          <w:color w:val="333333"/>
          <w:spacing w:val="0"/>
          <w:kern w:val="0"/>
          <w:sz w:val="21"/>
          <w:szCs w:val="21"/>
          <w:shd w:val="clear" w:fill="FFFFFF"/>
          <w:lang w:val="en-US" w:eastAsia="zh-CN" w:bidi="ar"/>
        </w:rPr>
        <w:t>工资福利支出</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w:t>
      </w:r>
      <w:r>
        <w:rPr>
          <w:rFonts w:hint="eastAsia" w:ascii="宋体" w:hAnsi="宋体" w:eastAsia="宋体" w:cs="宋体"/>
          <w:i w:val="0"/>
          <w:iCs w:val="0"/>
          <w:caps w:val="0"/>
          <w:color w:val="333333"/>
          <w:spacing w:val="0"/>
          <w:kern w:val="0"/>
          <w:sz w:val="21"/>
          <w:szCs w:val="21"/>
          <w:shd w:val="clear" w:fill="FFFFFF"/>
          <w:lang w:val="en-US" w:eastAsia="zh-CN" w:bidi="ar"/>
        </w:rPr>
        <w:t>和</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w:t>
      </w:r>
      <w:r>
        <w:rPr>
          <w:rFonts w:hint="eastAsia" w:ascii="宋体" w:hAnsi="宋体" w:eastAsia="宋体" w:cs="宋体"/>
          <w:i w:val="0"/>
          <w:iCs w:val="0"/>
          <w:caps w:val="0"/>
          <w:color w:val="333333"/>
          <w:spacing w:val="0"/>
          <w:kern w:val="0"/>
          <w:sz w:val="21"/>
          <w:szCs w:val="21"/>
          <w:shd w:val="clear" w:fill="FFFFFF"/>
          <w:lang w:val="en-US" w:eastAsia="zh-CN" w:bidi="ar"/>
        </w:rPr>
        <w:t>对个人和家庭的补助</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w:t>
      </w:r>
      <w:r>
        <w:rPr>
          <w:rFonts w:hint="eastAsia" w:ascii="宋体" w:hAnsi="宋体" w:eastAsia="宋体" w:cs="宋体"/>
          <w:i w:val="0"/>
          <w:iCs w:val="0"/>
          <w:caps w:val="0"/>
          <w:color w:val="333333"/>
          <w:spacing w:val="0"/>
          <w:kern w:val="0"/>
          <w:sz w:val="21"/>
          <w:szCs w:val="21"/>
          <w:shd w:val="clear" w:fill="FFFFFF"/>
          <w:lang w:val="en-US" w:eastAsia="zh-CN" w:bidi="ar"/>
        </w:rPr>
        <w:t>；公用经费指政府收支分类经济科目中除</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w:t>
      </w:r>
      <w:r>
        <w:rPr>
          <w:rFonts w:hint="eastAsia" w:ascii="宋体" w:hAnsi="宋体" w:eastAsia="宋体" w:cs="宋体"/>
          <w:i w:val="0"/>
          <w:iCs w:val="0"/>
          <w:caps w:val="0"/>
          <w:color w:val="333333"/>
          <w:spacing w:val="0"/>
          <w:kern w:val="0"/>
          <w:sz w:val="21"/>
          <w:szCs w:val="21"/>
          <w:shd w:val="clear" w:fill="FFFFFF"/>
          <w:lang w:val="en-US" w:eastAsia="zh-CN" w:bidi="ar"/>
        </w:rPr>
        <w:t>工资福利支出</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w:t>
      </w:r>
      <w:r>
        <w:rPr>
          <w:rFonts w:hint="eastAsia" w:ascii="宋体" w:hAnsi="宋体" w:eastAsia="宋体" w:cs="宋体"/>
          <w:i w:val="0"/>
          <w:iCs w:val="0"/>
          <w:caps w:val="0"/>
          <w:color w:val="333333"/>
          <w:spacing w:val="0"/>
          <w:kern w:val="0"/>
          <w:sz w:val="21"/>
          <w:szCs w:val="21"/>
          <w:shd w:val="clear" w:fill="FFFFFF"/>
          <w:lang w:val="en-US" w:eastAsia="zh-CN" w:bidi="ar"/>
        </w:rPr>
        <w:t>和</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w:t>
      </w:r>
      <w:r>
        <w:rPr>
          <w:rFonts w:hint="eastAsia" w:ascii="宋体" w:hAnsi="宋体" w:eastAsia="宋体" w:cs="宋体"/>
          <w:i w:val="0"/>
          <w:iCs w:val="0"/>
          <w:caps w:val="0"/>
          <w:color w:val="333333"/>
          <w:spacing w:val="0"/>
          <w:kern w:val="0"/>
          <w:sz w:val="21"/>
          <w:szCs w:val="21"/>
          <w:shd w:val="clear" w:fill="FFFFFF"/>
          <w:lang w:val="en-US" w:eastAsia="zh-CN" w:bidi="ar"/>
        </w:rPr>
        <w:t>对个人和家庭的补助</w:t>
      </w: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w:t>
      </w:r>
      <w:r>
        <w:rPr>
          <w:rFonts w:hint="eastAsia" w:ascii="宋体" w:hAnsi="宋体" w:eastAsia="宋体" w:cs="宋体"/>
          <w:i w:val="0"/>
          <w:iCs w:val="0"/>
          <w:caps w:val="0"/>
          <w:color w:val="333333"/>
          <w:spacing w:val="0"/>
          <w:kern w:val="0"/>
          <w:sz w:val="21"/>
          <w:szCs w:val="21"/>
          <w:shd w:val="clear" w:fill="FFFFFF"/>
          <w:lang w:val="en-US" w:eastAsia="zh-CN" w:bidi="ar"/>
        </w:rPr>
        <w:t>外的其他支出。</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  </w:t>
      </w:r>
      <w:r>
        <w:rPr>
          <w:rFonts w:hint="eastAsia" w:ascii="宋体" w:hAnsi="宋体" w:eastAsia="宋体" w:cs="宋体"/>
          <w:b/>
          <w:bCs/>
          <w:i w:val="0"/>
          <w:iCs w:val="0"/>
          <w:caps w:val="0"/>
          <w:color w:val="333333"/>
          <w:spacing w:val="0"/>
          <w:kern w:val="0"/>
          <w:sz w:val="24"/>
          <w:szCs w:val="24"/>
          <w:shd w:val="clear" w:fill="FFFFFF"/>
          <w:lang w:val="en-US" w:eastAsia="zh-CN" w:bidi="ar"/>
        </w:rPr>
        <w:t> （十）项目支出：</w:t>
      </w:r>
      <w:r>
        <w:rPr>
          <w:rFonts w:hint="eastAsia" w:ascii="宋体" w:hAnsi="宋体" w:eastAsia="宋体" w:cs="宋体"/>
          <w:i w:val="0"/>
          <w:iCs w:val="0"/>
          <w:caps w:val="0"/>
          <w:color w:val="333333"/>
          <w:spacing w:val="0"/>
          <w:kern w:val="0"/>
          <w:sz w:val="21"/>
          <w:szCs w:val="21"/>
          <w:shd w:val="clear" w:fill="FFFFFF"/>
          <w:lang w:val="en-US" w:eastAsia="zh-CN" w:bidi="ar"/>
        </w:rPr>
        <w:t>指在基本支出之外为完成特定行政任务和事业发展目标所发生的支出。</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  </w:t>
      </w:r>
      <w:r>
        <w:rPr>
          <w:rFonts w:hint="eastAsia" w:ascii="宋体" w:hAnsi="宋体" w:eastAsia="宋体" w:cs="宋体"/>
          <w:b/>
          <w:bCs/>
          <w:i w:val="0"/>
          <w:iCs w:val="0"/>
          <w:caps w:val="0"/>
          <w:color w:val="333333"/>
          <w:spacing w:val="0"/>
          <w:kern w:val="0"/>
          <w:sz w:val="24"/>
          <w:szCs w:val="24"/>
          <w:shd w:val="clear" w:fill="FFFFFF"/>
          <w:lang w:val="en-US" w:eastAsia="zh-CN" w:bidi="ar"/>
        </w:rPr>
        <w:t> （十一）经营支出：</w:t>
      </w:r>
      <w:r>
        <w:rPr>
          <w:rFonts w:hint="eastAsia" w:ascii="宋体" w:hAnsi="宋体" w:eastAsia="宋体" w:cs="宋体"/>
          <w:i w:val="0"/>
          <w:iCs w:val="0"/>
          <w:caps w:val="0"/>
          <w:color w:val="333333"/>
          <w:spacing w:val="0"/>
          <w:kern w:val="0"/>
          <w:sz w:val="21"/>
          <w:szCs w:val="21"/>
          <w:shd w:val="clear" w:fill="FFFFFF"/>
          <w:lang w:val="en-US" w:eastAsia="zh-CN" w:bidi="ar"/>
        </w:rPr>
        <w:t>指事业单位在专业业务活动及其辅助活动之外开展非独立核算经营活动发生的支出。</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  </w:t>
      </w:r>
      <w:r>
        <w:rPr>
          <w:rFonts w:hint="eastAsia" w:ascii="宋体" w:hAnsi="宋体" w:eastAsia="宋体" w:cs="宋体"/>
          <w:b/>
          <w:bCs/>
          <w:i w:val="0"/>
          <w:iCs w:val="0"/>
          <w:caps w:val="0"/>
          <w:color w:val="333333"/>
          <w:spacing w:val="0"/>
          <w:kern w:val="0"/>
          <w:sz w:val="24"/>
          <w:szCs w:val="24"/>
          <w:shd w:val="clear" w:fill="FFFFFF"/>
          <w:lang w:val="en-US" w:eastAsia="zh-CN" w:bidi="ar"/>
        </w:rPr>
        <w:t> （十二）</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w:t>
      </w:r>
      <w:r>
        <w:rPr>
          <w:rFonts w:hint="eastAsia" w:ascii="宋体" w:hAnsi="宋体" w:eastAsia="宋体" w:cs="宋体"/>
          <w:b/>
          <w:bCs/>
          <w:i w:val="0"/>
          <w:iCs w:val="0"/>
          <w:caps w:val="0"/>
          <w:color w:val="333333"/>
          <w:spacing w:val="0"/>
          <w:kern w:val="0"/>
          <w:sz w:val="24"/>
          <w:szCs w:val="24"/>
          <w:shd w:val="clear" w:fill="FFFFFF"/>
          <w:lang w:val="en-US" w:eastAsia="zh-CN" w:bidi="ar"/>
        </w:rPr>
        <w:t>三公</w:t>
      </w:r>
      <w:r>
        <w:rPr>
          <w:rFonts w:hint="default" w:ascii="Times New Roman" w:hAnsi="Times New Roman" w:eastAsia="微软雅黑" w:cs="Times New Roman"/>
          <w:b/>
          <w:bCs/>
          <w:i w:val="0"/>
          <w:iCs w:val="0"/>
          <w:caps w:val="0"/>
          <w:color w:val="333333"/>
          <w:spacing w:val="0"/>
          <w:kern w:val="0"/>
          <w:sz w:val="24"/>
          <w:szCs w:val="24"/>
          <w:shd w:val="clear" w:fill="FFFFFF"/>
          <w:lang w:val="en-US" w:eastAsia="zh-CN" w:bidi="ar"/>
        </w:rPr>
        <w:t>”</w:t>
      </w:r>
      <w:r>
        <w:rPr>
          <w:rFonts w:hint="eastAsia" w:ascii="宋体" w:hAnsi="宋体" w:eastAsia="宋体" w:cs="宋体"/>
          <w:b/>
          <w:bCs/>
          <w:i w:val="0"/>
          <w:iCs w:val="0"/>
          <w:caps w:val="0"/>
          <w:color w:val="333333"/>
          <w:spacing w:val="0"/>
          <w:kern w:val="0"/>
          <w:sz w:val="24"/>
          <w:szCs w:val="24"/>
          <w:shd w:val="clear" w:fill="FFFFFF"/>
          <w:lang w:val="en-US" w:eastAsia="zh-CN" w:bidi="ar"/>
        </w:rPr>
        <w:t>经费：</w:t>
      </w:r>
      <w:r>
        <w:rPr>
          <w:rFonts w:hint="eastAsia" w:ascii="宋体" w:hAnsi="宋体" w:eastAsia="宋体" w:cs="宋体"/>
          <w:i w:val="0"/>
          <w:iCs w:val="0"/>
          <w:caps w:val="0"/>
          <w:color w:val="333333"/>
          <w:spacing w:val="0"/>
          <w:kern w:val="0"/>
          <w:sz w:val="21"/>
          <w:szCs w:val="21"/>
          <w:shd w:val="clear" w:fill="FFFFFF"/>
          <w:lang w:val="en-US" w:eastAsia="zh-CN" w:bidi="ar"/>
        </w:rPr>
        <w:t>指用一般公共预算财政拨款安排的因公出国（境）费、公务用车购置及运行维护费、公务接待</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w:t>
      </w:r>
      <w:r>
        <w:rPr>
          <w:rFonts w:hint="eastAsia" w:ascii="宋体" w:hAnsi="宋体" w:eastAsia="宋体" w:cs="宋体"/>
          <w:i w:val="0"/>
          <w:iCs w:val="0"/>
          <w:caps w:val="0"/>
          <w:color w:val="333333"/>
          <w:spacing w:val="0"/>
          <w:kern w:val="0"/>
          <w:sz w:val="21"/>
          <w:szCs w:val="21"/>
          <w:shd w:val="clear" w:fill="FFFFFF"/>
          <w:lang w:val="en-US" w:eastAsia="zh-CN" w:bidi="ar"/>
        </w:rPr>
        <w:t>费。其中，因公出国（境）费反映单位公务出国（境）的国际旅费、国外城市间交通费、住宿费、伙食费、培训费、公杂费等支出；公务用车购置费反映单位公务用</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w:t>
      </w:r>
      <w:r>
        <w:rPr>
          <w:rFonts w:hint="eastAsia" w:ascii="宋体" w:hAnsi="宋体" w:eastAsia="宋体" w:cs="宋体"/>
          <w:i w:val="0"/>
          <w:iCs w:val="0"/>
          <w:caps w:val="0"/>
          <w:color w:val="333333"/>
          <w:spacing w:val="0"/>
          <w:kern w:val="0"/>
          <w:sz w:val="21"/>
          <w:szCs w:val="21"/>
          <w:shd w:val="clear" w:fill="FFFFFF"/>
          <w:lang w:val="en-US" w:eastAsia="zh-CN" w:bidi="ar"/>
        </w:rPr>
        <w:t>车购置支出（含车辆购置税）；公务用车运行维护费反映单位按规定保留的公务用车燃料费、维修费、过路过桥费、保险费、安全奖励费用等支出；公务接待费反映</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w:t>
      </w:r>
      <w:r>
        <w:rPr>
          <w:rFonts w:hint="eastAsia" w:ascii="宋体" w:hAnsi="宋体" w:eastAsia="宋体" w:cs="宋体"/>
          <w:i w:val="0"/>
          <w:iCs w:val="0"/>
          <w:caps w:val="0"/>
          <w:color w:val="333333"/>
          <w:spacing w:val="0"/>
          <w:kern w:val="0"/>
          <w:sz w:val="21"/>
          <w:szCs w:val="21"/>
          <w:shd w:val="clear" w:fill="FFFFFF"/>
          <w:lang w:val="en-US" w:eastAsia="zh-CN" w:bidi="ar"/>
        </w:rPr>
        <w:t>单位按规定开支的各类公务接待（含外宾接待）支出。</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  </w:t>
      </w:r>
      <w:r>
        <w:rPr>
          <w:rFonts w:hint="eastAsia" w:ascii="宋体" w:hAnsi="宋体" w:eastAsia="宋体" w:cs="宋体"/>
          <w:b/>
          <w:bCs/>
          <w:i w:val="0"/>
          <w:iCs w:val="0"/>
          <w:caps w:val="0"/>
          <w:color w:val="333333"/>
          <w:spacing w:val="0"/>
          <w:kern w:val="0"/>
          <w:sz w:val="24"/>
          <w:szCs w:val="24"/>
          <w:shd w:val="clear" w:fill="FFFFFF"/>
          <w:lang w:val="en-US" w:eastAsia="zh-CN" w:bidi="ar"/>
        </w:rPr>
        <w:t> （十三）机关运行经费：</w:t>
      </w:r>
      <w:r>
        <w:rPr>
          <w:rFonts w:hint="eastAsia" w:ascii="宋体" w:hAnsi="宋体" w:eastAsia="宋体" w:cs="宋体"/>
          <w:i w:val="0"/>
          <w:iCs w:val="0"/>
          <w:caps w:val="0"/>
          <w:color w:val="333333"/>
          <w:spacing w:val="0"/>
          <w:kern w:val="0"/>
          <w:sz w:val="21"/>
          <w:szCs w:val="21"/>
          <w:shd w:val="clear" w:fill="FFFFFF"/>
          <w:lang w:val="en-US" w:eastAsia="zh-CN" w:bidi="ar"/>
        </w:rPr>
        <w:t>为保障行政单位（含参照公务员法管理的事业单位）运行用于购买货物和服务等的各项公用经</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w:t>
      </w:r>
      <w:r>
        <w:rPr>
          <w:rFonts w:hint="eastAsia" w:ascii="宋体" w:hAnsi="宋体" w:eastAsia="宋体" w:cs="宋体"/>
          <w:i w:val="0"/>
          <w:iCs w:val="0"/>
          <w:caps w:val="0"/>
          <w:color w:val="333333"/>
          <w:spacing w:val="0"/>
          <w:kern w:val="0"/>
          <w:sz w:val="21"/>
          <w:szCs w:val="21"/>
          <w:shd w:val="clear" w:fill="FFFFFF"/>
          <w:lang w:val="en-US" w:eastAsia="zh-CN" w:bidi="ar"/>
        </w:rPr>
        <w:t>费，包括办公及印刷费、邮电费、差旅费、会议费、福利费、日常维护费、专用材料及一般设备购置费、办公用房水电费、办公用房取暖费、办公用房物业管理费、</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w:t>
      </w:r>
      <w:r>
        <w:rPr>
          <w:rFonts w:hint="eastAsia" w:ascii="宋体" w:hAnsi="宋体" w:eastAsia="宋体" w:cs="宋体"/>
          <w:i w:val="0"/>
          <w:iCs w:val="0"/>
          <w:caps w:val="0"/>
          <w:color w:val="333333"/>
          <w:spacing w:val="0"/>
          <w:kern w:val="0"/>
          <w:sz w:val="21"/>
          <w:szCs w:val="21"/>
          <w:shd w:val="clear" w:fill="FFFFFF"/>
          <w:lang w:val="en-US" w:eastAsia="zh-CN" w:bidi="ar"/>
        </w:rPr>
        <w:t>公务用车运行维护费以及其他费用。</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  </w:t>
      </w:r>
      <w:r>
        <w:rPr>
          <w:rFonts w:hint="eastAsia" w:ascii="宋体" w:hAnsi="宋体" w:eastAsia="宋体" w:cs="宋体"/>
          <w:b/>
          <w:bCs/>
          <w:i w:val="0"/>
          <w:iCs w:val="0"/>
          <w:caps w:val="0"/>
          <w:color w:val="333333"/>
          <w:spacing w:val="0"/>
          <w:kern w:val="0"/>
          <w:sz w:val="24"/>
          <w:szCs w:val="24"/>
          <w:shd w:val="clear" w:fill="FFFFFF"/>
          <w:lang w:val="en-US" w:eastAsia="zh-CN" w:bidi="ar"/>
        </w:rPr>
        <w:t> （十四）工资福利支出（支出经济分类科目类级）：</w:t>
      </w:r>
      <w:r>
        <w:rPr>
          <w:rFonts w:hint="eastAsia" w:ascii="宋体" w:hAnsi="宋体" w:eastAsia="宋体" w:cs="宋体"/>
          <w:i w:val="0"/>
          <w:iCs w:val="0"/>
          <w:caps w:val="0"/>
          <w:color w:val="333333"/>
          <w:spacing w:val="0"/>
          <w:kern w:val="0"/>
          <w:sz w:val="21"/>
          <w:szCs w:val="21"/>
          <w:shd w:val="clear" w:fill="FFFFFF"/>
          <w:lang w:val="en-US" w:eastAsia="zh-CN" w:bidi="ar"/>
        </w:rPr>
        <w:t>反映单位开支的在职职工和编制外长期聘用人员的各类劳动报酬，以及为上述人员缴纳的各项社会保险费等。</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  </w:t>
      </w:r>
      <w:r>
        <w:rPr>
          <w:rFonts w:hint="eastAsia" w:ascii="宋体" w:hAnsi="宋体" w:eastAsia="宋体" w:cs="宋体"/>
          <w:b/>
          <w:bCs/>
          <w:i w:val="0"/>
          <w:iCs w:val="0"/>
          <w:caps w:val="0"/>
          <w:color w:val="333333"/>
          <w:spacing w:val="0"/>
          <w:kern w:val="0"/>
          <w:sz w:val="24"/>
          <w:szCs w:val="24"/>
          <w:shd w:val="clear" w:fill="FFFFFF"/>
          <w:lang w:val="en-US" w:eastAsia="zh-CN" w:bidi="ar"/>
        </w:rPr>
        <w:t> （十五）商品和服务支出（支出经济分类科目类级）：</w:t>
      </w:r>
      <w:r>
        <w:rPr>
          <w:rFonts w:hint="eastAsia" w:ascii="宋体" w:hAnsi="宋体" w:eastAsia="宋体" w:cs="宋体"/>
          <w:i w:val="0"/>
          <w:iCs w:val="0"/>
          <w:caps w:val="0"/>
          <w:color w:val="333333"/>
          <w:spacing w:val="0"/>
          <w:kern w:val="0"/>
          <w:sz w:val="21"/>
          <w:szCs w:val="21"/>
          <w:shd w:val="clear" w:fill="FFFFFF"/>
          <w:lang w:val="en-US" w:eastAsia="zh-CN" w:bidi="ar"/>
        </w:rPr>
        <w:t>反映单位购买商品和服务的支出（不包括用于购置固定资产的支出、战略性和应急储备支出）。</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  </w:t>
      </w:r>
      <w:r>
        <w:rPr>
          <w:rFonts w:hint="eastAsia" w:ascii="宋体" w:hAnsi="宋体" w:eastAsia="宋体" w:cs="宋体"/>
          <w:b/>
          <w:bCs/>
          <w:i w:val="0"/>
          <w:iCs w:val="0"/>
          <w:caps w:val="0"/>
          <w:color w:val="333333"/>
          <w:spacing w:val="0"/>
          <w:kern w:val="0"/>
          <w:sz w:val="24"/>
          <w:szCs w:val="24"/>
          <w:shd w:val="clear" w:fill="FFFFFF"/>
          <w:lang w:val="en-US" w:eastAsia="zh-CN" w:bidi="ar"/>
        </w:rPr>
        <w:t> （十六）对个人和家庭的补助（支出经济分类科目类级）：</w:t>
      </w:r>
      <w:r>
        <w:rPr>
          <w:rFonts w:hint="eastAsia" w:ascii="宋体" w:hAnsi="宋体" w:eastAsia="宋体" w:cs="宋体"/>
          <w:i w:val="0"/>
          <w:iCs w:val="0"/>
          <w:caps w:val="0"/>
          <w:color w:val="333333"/>
          <w:spacing w:val="0"/>
          <w:kern w:val="0"/>
          <w:sz w:val="21"/>
          <w:szCs w:val="21"/>
          <w:shd w:val="clear" w:fill="FFFFFF"/>
          <w:lang w:val="en-US" w:eastAsia="zh-CN" w:bidi="ar"/>
        </w:rPr>
        <w:t>反映用于对个人和家庭的补助支出。</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  </w:t>
      </w:r>
      <w:r>
        <w:rPr>
          <w:rFonts w:hint="eastAsia" w:ascii="宋体" w:hAnsi="宋体" w:eastAsia="宋体" w:cs="宋体"/>
          <w:b/>
          <w:bCs/>
          <w:i w:val="0"/>
          <w:iCs w:val="0"/>
          <w:caps w:val="0"/>
          <w:color w:val="333333"/>
          <w:spacing w:val="0"/>
          <w:kern w:val="0"/>
          <w:sz w:val="24"/>
          <w:szCs w:val="24"/>
          <w:shd w:val="clear" w:fill="FFFFFF"/>
          <w:lang w:val="en-US" w:eastAsia="zh-CN" w:bidi="ar"/>
        </w:rPr>
        <w:t> （十七）其他资本性支出（支出经济分类科目类级）：</w:t>
      </w:r>
      <w:r>
        <w:rPr>
          <w:rFonts w:hint="eastAsia" w:ascii="宋体" w:hAnsi="宋体" w:eastAsia="宋体" w:cs="宋体"/>
          <w:i w:val="0"/>
          <w:iCs w:val="0"/>
          <w:caps w:val="0"/>
          <w:color w:val="333333"/>
          <w:spacing w:val="0"/>
          <w:kern w:val="0"/>
          <w:sz w:val="21"/>
          <w:szCs w:val="21"/>
          <w:shd w:val="clear" w:fill="FFFFFF"/>
          <w:lang w:val="en-US" w:eastAsia="zh-CN" w:bidi="ar"/>
        </w:rPr>
        <w:t>反映非各级发展与改革部门集中安排的用于购置固定资产、战略性和应急性储备、土地和无形资产，以及构建基础设施、大型修缮和财政支持企业更新改造所发生的支出。</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宋体" w:hAnsi="宋体" w:eastAsia="宋体" w:cs="宋体"/>
          <w:b/>
          <w:bCs/>
          <w:i w:val="0"/>
          <w:iCs w:val="0"/>
          <w:caps w:val="0"/>
          <w:color w:val="333333"/>
          <w:spacing w:val="0"/>
          <w:kern w:val="0"/>
          <w:sz w:val="24"/>
          <w:szCs w:val="24"/>
          <w:shd w:val="clear" w:fill="FFFFFF"/>
          <w:lang w:val="en-US" w:eastAsia="zh-CN" w:bidi="ar"/>
        </w:rPr>
        <w:t>六、决算公开联系方式及信息反馈渠道。</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w:t>
      </w:r>
      <w:r>
        <w:rPr>
          <w:rFonts w:hint="eastAsia" w:ascii="宋体" w:hAnsi="宋体" w:eastAsia="宋体" w:cs="宋体"/>
          <w:i w:val="0"/>
          <w:iCs w:val="0"/>
          <w:caps w:val="0"/>
          <w:color w:val="333333"/>
          <w:spacing w:val="0"/>
          <w:kern w:val="0"/>
          <w:sz w:val="21"/>
          <w:szCs w:val="21"/>
          <w:shd w:val="clear" w:fill="FFFFFF"/>
          <w:lang w:val="en-US" w:eastAsia="zh-CN" w:bidi="ar"/>
        </w:rPr>
        <w:t> 本单位决算公开信息反馈和联系方式：023-58230248</w:t>
      </w:r>
    </w:p>
    <w:p w14:paraId="51F1221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15FF6"/>
    <w:rsid w:val="7C965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4102</Words>
  <Characters>4648</Characters>
  <Lines>0</Lines>
  <Paragraphs>0</Paragraphs>
  <TotalTime>2</TotalTime>
  <ScaleCrop>false</ScaleCrop>
  <LinksUpToDate>false</LinksUpToDate>
  <CharactersWithSpaces>4802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2021-07-26T08:17:00Z</dcterms:created>
  <dc:creator>Administrator</dc:creator>
  <cp:lastModifiedBy>WPS_1666744378</cp:lastModifiedBy>
  <dcterms:modified xsi:type="dcterms:W3CDTF">2025-02-12T03:03:17Z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299AB60EB4BF492B8783319E89D0A268</vt:lpwstr>
  </property>
  <property fmtid="{D5CDD505-2E9C-101B-9397-08002B2CF9AE}" pid="4" name="KSOTemplateDocerSaveRecord">
    <vt:lpwstr>eyJoZGlkIjoiOTc3M2Y5NzIzMDFlZjAyY2Q4Njk5ODkyYjFjNzBiNTQiLCJ1c2VySWQiOiIxNDI1MjIxNTU5In0=</vt:lpwstr>
  </property>
</Properties>
</file>