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黑体_GBK" w:hAnsi="方正黑体_GBK" w:eastAsia="方正黑体_GBK" w:cs="方正黑体_GBK"/>
        </w:rPr>
      </w:pPr>
      <w:bookmarkStart w:id="0" w:name="OLE_LINK1"/>
      <w:r>
        <w:rPr>
          <w:rFonts w:hint="eastAsia" w:ascii="方正黑体_GBK" w:hAnsi="方正黑体_GBK" w:eastAsia="方正黑体_GBK" w:cs="方正黑体_GBK"/>
        </w:rPr>
        <w:t>附件2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知识产权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有关项目资助和奖励申报材料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提交清单</w:t>
      </w:r>
    </w:p>
    <w:bookmarkEnd w:id="0"/>
    <w:p>
      <w:pPr>
        <w:pStyle w:val="2"/>
        <w:rPr>
          <w:rFonts w:ascii="方正楷体_GBK" w:hAnsi="方正楷体_GBK" w:eastAsia="方正楷体_GBK" w:cs="方正楷体_GBK"/>
          <w:sz w:val="32"/>
          <w:szCs w:val="32"/>
        </w:rPr>
      </w:pPr>
    </w:p>
    <w:p>
      <w:pPr>
        <w:pStyle w:val="2"/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参照下表提供申报资助奖励项目对应材料：基础材料+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证明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材料。</w:t>
      </w:r>
    </w:p>
    <w:tbl>
      <w:tblPr>
        <w:tblStyle w:val="5"/>
        <w:tblW w:w="9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849"/>
        <w:gridCol w:w="2687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noWrap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2849" w:type="dxa"/>
            <w:noWrap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申报资助奖励项目</w:t>
            </w:r>
          </w:p>
        </w:tc>
        <w:tc>
          <w:tcPr>
            <w:tcW w:w="2687" w:type="dxa"/>
            <w:noWrap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基础材料</w:t>
            </w:r>
          </w:p>
        </w:tc>
        <w:tc>
          <w:tcPr>
            <w:tcW w:w="3255" w:type="dxa"/>
            <w:noWrap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证明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61" w:type="dxa"/>
            <w:noWrap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849" w:type="dxa"/>
            <w:noWrap/>
            <w:vAlign w:val="center"/>
          </w:tcPr>
          <w:p>
            <w:pPr>
              <w:pStyle w:val="7"/>
              <w:spacing w:line="34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中国驰名商标认定奖励</w:t>
            </w: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（①②）</w:t>
            </w:r>
          </w:p>
        </w:tc>
        <w:tc>
          <w:tcPr>
            <w:tcW w:w="2687" w:type="dxa"/>
            <w:vMerge w:val="restart"/>
            <w:noWrap/>
            <w:vAlign w:val="center"/>
          </w:tcPr>
          <w:p>
            <w:pPr>
              <w:pStyle w:val="7"/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1.申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单位含有统一社会信用代码的营业执照或法人登记证</w:t>
            </w:r>
          </w:p>
          <w:p>
            <w:pPr>
              <w:pStyle w:val="7"/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.委托书原件及代办人身份证</w:t>
            </w:r>
          </w:p>
          <w:p>
            <w:pPr>
              <w:pStyle w:val="7"/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  <w:noWrap/>
            <w:vAlign w:val="center"/>
          </w:tcPr>
          <w:p>
            <w:pPr>
              <w:pStyle w:val="7"/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①中国驰名商标、地理标志保护产品认定文件或地理标志证明商标注册书</w:t>
            </w:r>
          </w:p>
          <w:p>
            <w:pPr>
              <w:pStyle w:val="7"/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bookmarkStart w:id="1" w:name="OLE_LINK4"/>
            <w:r>
              <w:rPr>
                <w:rFonts w:hint="eastAsia" w:ascii="方正仿宋_GBK" w:eastAsia="方正仿宋_GBK"/>
                <w:sz w:val="24"/>
                <w:szCs w:val="24"/>
              </w:rPr>
              <w:t>②</w:t>
            </w:r>
            <w:bookmarkEnd w:id="1"/>
            <w:r>
              <w:rPr>
                <w:rFonts w:hint="eastAsia" w:ascii="方正仿宋_GBK" w:eastAsia="方正仿宋_GBK"/>
                <w:sz w:val="24"/>
                <w:szCs w:val="24"/>
              </w:rPr>
              <w:t>市级奖励资金转账划拨凭证</w:t>
            </w:r>
          </w:p>
          <w:p>
            <w:pPr>
              <w:pStyle w:val="7"/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bookmarkStart w:id="2" w:name="OLE_LINK2"/>
            <w:r>
              <w:rPr>
                <w:rFonts w:hint="eastAsia" w:ascii="方正仿宋_GBK" w:eastAsia="方正仿宋_GBK"/>
                <w:sz w:val="24"/>
                <w:szCs w:val="24"/>
              </w:rPr>
              <w:t>③</w:t>
            </w:r>
            <w:bookmarkEnd w:id="2"/>
            <w:r>
              <w:rPr>
                <w:rFonts w:hint="eastAsia" w:ascii="方正仿宋_GBK" w:eastAsia="方正仿宋_GBK"/>
                <w:sz w:val="24"/>
                <w:szCs w:val="24"/>
              </w:rPr>
              <w:t>获奖文件</w:t>
            </w:r>
          </w:p>
          <w:p>
            <w:pPr>
              <w:pStyle w:val="7"/>
              <w:spacing w:line="40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bookmarkStart w:id="3" w:name="OLE_LINK9"/>
            <w:bookmarkStart w:id="4" w:name="OLE_LINK5"/>
            <w:r>
              <w:rPr>
                <w:rFonts w:hint="eastAsia" w:ascii="方正仿宋_GBK" w:hAnsi="Times New Roman" w:eastAsia="方正仿宋_GBK"/>
                <w:sz w:val="24"/>
              </w:rPr>
              <w:t>④</w:t>
            </w:r>
            <w:bookmarkEnd w:id="3"/>
            <w:r>
              <w:rPr>
                <w:rFonts w:hint="eastAsia" w:ascii="方正仿宋_GBK" w:eastAsia="方正仿宋_GBK"/>
                <w:sz w:val="24"/>
                <w:szCs w:val="24"/>
              </w:rPr>
              <w:t>知识产权优势企业、示范企业认定文件</w:t>
            </w:r>
          </w:p>
          <w:p>
            <w:pPr>
              <w:pStyle w:val="7"/>
              <w:spacing w:line="40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bookmarkStart w:id="5" w:name="OLE_LINK10"/>
            <w:r>
              <w:rPr>
                <w:rFonts w:hint="eastAsia" w:ascii="方正仿宋_GBK" w:eastAsia="方正仿宋_GBK"/>
                <w:sz w:val="24"/>
                <w:szCs w:val="24"/>
              </w:rPr>
              <w:t>⑤</w:t>
            </w:r>
            <w:bookmarkEnd w:id="4"/>
            <w:bookmarkEnd w:id="5"/>
            <w:bookmarkStart w:id="6" w:name="OLE_LINK6"/>
            <w:r>
              <w:rPr>
                <w:rFonts w:hint="eastAsia" w:ascii="方正仿宋_GBK" w:eastAsia="方正仿宋_GBK"/>
                <w:sz w:val="24"/>
                <w:szCs w:val="24"/>
              </w:rPr>
              <w:t>《企业知识产权管理规范》国家标准第三方认证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书</w:t>
            </w:r>
          </w:p>
          <w:p>
            <w:pPr>
              <w:pStyle w:val="7"/>
              <w:spacing w:line="40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bookmarkStart w:id="7" w:name="OLE_LINK11"/>
            <w:r>
              <w:rPr>
                <w:rFonts w:hint="eastAsia" w:ascii="方正仿宋_GBK" w:eastAsia="方正仿宋_GBK"/>
                <w:sz w:val="24"/>
                <w:szCs w:val="24"/>
              </w:rPr>
              <w:t>⑥</w:t>
            </w:r>
            <w:bookmarkEnd w:id="6"/>
            <w:bookmarkEnd w:id="7"/>
            <w:r>
              <w:rPr>
                <w:rFonts w:hint="eastAsia" w:ascii="方正仿宋_GBK" w:eastAsia="方正仿宋_GBK"/>
                <w:sz w:val="24"/>
                <w:szCs w:val="24"/>
              </w:rPr>
              <w:t>项目立项文件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、</w:t>
            </w:r>
            <w:bookmarkStart w:id="12" w:name="_GoBack"/>
            <w:bookmarkEnd w:id="12"/>
            <w:r>
              <w:rPr>
                <w:rFonts w:hint="eastAsia" w:ascii="方正仿宋_GBK" w:eastAsia="方正仿宋_GBK"/>
                <w:sz w:val="24"/>
                <w:szCs w:val="24"/>
              </w:rPr>
              <w:t>验收结题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文件</w:t>
            </w:r>
          </w:p>
          <w:p>
            <w:pPr>
              <w:pStyle w:val="7"/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bookmarkStart w:id="8" w:name="OLE_LINK7"/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</w:rPr>
              <w:t>⑦</w:t>
            </w:r>
            <w:bookmarkEnd w:id="8"/>
            <w:bookmarkStart w:id="9" w:name="OLE_LINK8"/>
            <w:r>
              <w:rPr>
                <w:rFonts w:hint="eastAsia" w:ascii="方正仿宋_GBK" w:eastAsia="方正仿宋_GBK"/>
                <w:sz w:val="24"/>
                <w:szCs w:val="24"/>
              </w:rPr>
              <w:t>贷款合同、知识产权质押登记证明材料、按合同约定完成还本付息证明材料</w:t>
            </w:r>
          </w:p>
          <w:p>
            <w:pPr>
              <w:pStyle w:val="7"/>
              <w:spacing w:line="40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bookmarkStart w:id="10" w:name="OLE_LINK12"/>
            <w:r>
              <w:rPr>
                <w:rFonts w:hint="eastAsia" w:ascii="方正仿宋_GBK" w:eastAsia="方正仿宋_GBK"/>
                <w:sz w:val="24"/>
                <w:szCs w:val="24"/>
              </w:rPr>
              <w:t>⑧</w:t>
            </w:r>
            <w:bookmarkEnd w:id="9"/>
            <w:bookmarkEnd w:id="10"/>
            <w:r>
              <w:rPr>
                <w:rFonts w:hint="eastAsia" w:ascii="方正仿宋_GBK" w:eastAsia="方正仿宋_GBK"/>
                <w:sz w:val="24"/>
                <w:szCs w:val="24"/>
              </w:rPr>
              <w:t>运营绩效评价结果相关材料</w:t>
            </w:r>
          </w:p>
          <w:p>
            <w:pPr>
              <w:pStyle w:val="7"/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1" w:type="dxa"/>
            <w:noWrap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2849" w:type="dxa"/>
            <w:noWrap/>
            <w:vAlign w:val="center"/>
          </w:tcPr>
          <w:p>
            <w:pPr>
              <w:spacing w:line="340" w:lineRule="exact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地理标志商标注册奖励 、地理标志保护产品认定奖励</w:t>
            </w:r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（①②）</w:t>
            </w:r>
          </w:p>
        </w:tc>
        <w:tc>
          <w:tcPr>
            <w:tcW w:w="2687" w:type="dxa"/>
            <w:vMerge w:val="continue"/>
            <w:noWrap/>
            <w:vAlign w:val="center"/>
          </w:tcPr>
          <w:p>
            <w:pPr>
              <w:pStyle w:val="7"/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55" w:type="dxa"/>
            <w:vMerge w:val="continue"/>
            <w:noWrap/>
            <w:vAlign w:val="center"/>
          </w:tcPr>
          <w:p>
            <w:pPr>
              <w:pStyle w:val="7"/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1" w:type="dxa"/>
            <w:noWrap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49" w:type="dxa"/>
            <w:noWrap/>
            <w:vAlign w:val="center"/>
          </w:tcPr>
          <w:p>
            <w:pPr>
              <w:spacing w:line="340" w:lineRule="exact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中国商标金奖</w:t>
            </w:r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（</w:t>
            </w:r>
            <w:bookmarkStart w:id="11" w:name="OLE_LINK3"/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③</w:t>
            </w:r>
            <w:bookmarkEnd w:id="11"/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687" w:type="dxa"/>
            <w:vMerge w:val="continue"/>
            <w:noWrap/>
            <w:vAlign w:val="center"/>
          </w:tcPr>
          <w:p>
            <w:pPr>
              <w:pStyle w:val="7"/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55" w:type="dxa"/>
            <w:vMerge w:val="continue"/>
            <w:noWrap/>
            <w:vAlign w:val="center"/>
          </w:tcPr>
          <w:p>
            <w:pPr>
              <w:pStyle w:val="7"/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1" w:type="dxa"/>
            <w:noWrap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49" w:type="dxa"/>
            <w:noWrap/>
            <w:vAlign w:val="center"/>
          </w:tcPr>
          <w:p>
            <w:pPr>
              <w:spacing w:line="340" w:lineRule="exact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中国专利金奖、中国专利银奖 、中国专利优秀奖</w:t>
            </w:r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（③）</w:t>
            </w:r>
          </w:p>
        </w:tc>
        <w:tc>
          <w:tcPr>
            <w:tcW w:w="2687" w:type="dxa"/>
            <w:vMerge w:val="continue"/>
            <w:noWrap/>
            <w:vAlign w:val="center"/>
          </w:tcPr>
          <w:p>
            <w:pPr>
              <w:pStyle w:val="7"/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55" w:type="dxa"/>
            <w:vMerge w:val="continue"/>
            <w:noWrap/>
            <w:vAlign w:val="center"/>
          </w:tcPr>
          <w:p>
            <w:pPr>
              <w:pStyle w:val="7"/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1" w:type="dxa"/>
            <w:noWrap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49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中国外观设计金奖、中国外观设计银奖、中国外观设计优秀奖</w:t>
            </w:r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（③）</w:t>
            </w:r>
          </w:p>
        </w:tc>
        <w:tc>
          <w:tcPr>
            <w:tcW w:w="2687" w:type="dxa"/>
            <w:vMerge w:val="continue"/>
            <w:noWrap/>
            <w:vAlign w:val="center"/>
          </w:tcPr>
          <w:p>
            <w:pPr>
              <w:pStyle w:val="7"/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55" w:type="dxa"/>
            <w:vMerge w:val="continue"/>
            <w:noWrap/>
            <w:vAlign w:val="center"/>
          </w:tcPr>
          <w:p>
            <w:pPr>
              <w:pStyle w:val="7"/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1" w:type="dxa"/>
            <w:noWrap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49" w:type="dxa"/>
            <w:noWrap/>
            <w:vAlign w:val="center"/>
          </w:tcPr>
          <w:p>
            <w:pPr>
              <w:spacing w:line="340" w:lineRule="exact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重庆市知识产权优势企业、国家知识产权优势企业 、国家知识产权示范企业</w:t>
            </w:r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（④）</w:t>
            </w:r>
          </w:p>
        </w:tc>
        <w:tc>
          <w:tcPr>
            <w:tcW w:w="2687" w:type="dxa"/>
            <w:vMerge w:val="continue"/>
            <w:noWrap/>
            <w:vAlign w:val="center"/>
          </w:tcPr>
          <w:p>
            <w:pPr>
              <w:pStyle w:val="7"/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55" w:type="dxa"/>
            <w:vMerge w:val="continue"/>
            <w:noWrap/>
            <w:vAlign w:val="center"/>
          </w:tcPr>
          <w:p>
            <w:pPr>
              <w:pStyle w:val="7"/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1" w:type="dxa"/>
            <w:noWrap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49" w:type="dxa"/>
            <w:noWrap/>
            <w:vAlign w:val="center"/>
          </w:tcPr>
          <w:p>
            <w:pPr>
              <w:spacing w:line="340" w:lineRule="exact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市级以上知识产权优势企业首次通过《企业知识产权管理规范》国家标准第三方认证奖励</w:t>
            </w:r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（⑤）</w:t>
            </w:r>
          </w:p>
        </w:tc>
        <w:tc>
          <w:tcPr>
            <w:tcW w:w="2687" w:type="dxa"/>
            <w:vMerge w:val="continue"/>
            <w:noWrap/>
            <w:vAlign w:val="center"/>
          </w:tcPr>
          <w:p>
            <w:pPr>
              <w:pStyle w:val="7"/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55" w:type="dxa"/>
            <w:vMerge w:val="continue"/>
            <w:noWrap/>
            <w:vAlign w:val="center"/>
          </w:tcPr>
          <w:p>
            <w:pPr>
              <w:pStyle w:val="7"/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61" w:type="dxa"/>
            <w:noWrap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49" w:type="dxa"/>
            <w:noWrap/>
            <w:vAlign w:val="center"/>
          </w:tcPr>
          <w:p>
            <w:pPr>
              <w:spacing w:line="340" w:lineRule="exact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高价值专利培育项目  、重庆市知识产权风险预测预警项目、重庆市企业技术创新专利导航项目</w:t>
            </w:r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（⑥）</w:t>
            </w:r>
          </w:p>
        </w:tc>
        <w:tc>
          <w:tcPr>
            <w:tcW w:w="2687" w:type="dxa"/>
            <w:vMerge w:val="continue"/>
            <w:noWrap/>
            <w:vAlign w:val="center"/>
          </w:tcPr>
          <w:p>
            <w:pPr>
              <w:pStyle w:val="7"/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55" w:type="dxa"/>
            <w:vMerge w:val="continue"/>
            <w:noWrap/>
            <w:vAlign w:val="center"/>
          </w:tcPr>
          <w:p>
            <w:pPr>
              <w:pStyle w:val="7"/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61" w:type="dxa"/>
            <w:noWrap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49" w:type="dxa"/>
            <w:noWrap/>
            <w:vAlign w:val="center"/>
          </w:tcPr>
          <w:p>
            <w:pPr>
              <w:spacing w:line="340" w:lineRule="exact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知识产权质押融资贴息资助</w:t>
            </w:r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（⑦）</w:t>
            </w:r>
          </w:p>
        </w:tc>
        <w:tc>
          <w:tcPr>
            <w:tcW w:w="2687" w:type="dxa"/>
            <w:vMerge w:val="continue"/>
            <w:noWrap/>
            <w:vAlign w:val="center"/>
          </w:tcPr>
          <w:p>
            <w:pPr>
              <w:pStyle w:val="7"/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55" w:type="dxa"/>
            <w:vMerge w:val="continue"/>
            <w:noWrap/>
            <w:vAlign w:val="center"/>
          </w:tcPr>
          <w:p>
            <w:pPr>
              <w:pStyle w:val="7"/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661" w:type="dxa"/>
            <w:noWrap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8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对市场化机构建设运营的知识产权运营中心建设经费资助、对市场化机构建设运营的知识产权运营中心运营金额补贴（</w:t>
            </w:r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②⑧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）</w:t>
            </w:r>
          </w:p>
        </w:tc>
        <w:tc>
          <w:tcPr>
            <w:tcW w:w="2687" w:type="dxa"/>
            <w:vMerge w:val="continue"/>
            <w:noWrap/>
            <w:vAlign w:val="center"/>
          </w:tcPr>
          <w:p>
            <w:pPr>
              <w:pStyle w:val="7"/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55" w:type="dxa"/>
            <w:vMerge w:val="continue"/>
            <w:noWrap/>
            <w:vAlign w:val="center"/>
          </w:tcPr>
          <w:p>
            <w:pPr>
              <w:pStyle w:val="7"/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452" w:type="dxa"/>
            <w:gridSpan w:val="4"/>
            <w:noWrap/>
            <w:vAlign w:val="center"/>
          </w:tcPr>
          <w:p>
            <w:pPr>
              <w:pStyle w:val="7"/>
              <w:spacing w:line="340" w:lineRule="exac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其他注意事项：申报以上各项资助和奖励涉及单位名称变更的，还应提供由发证机关发出的更名证明材料。</w:t>
            </w:r>
          </w:p>
        </w:tc>
      </w:tr>
    </w:tbl>
    <w:p/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DBiM2QxODA5ODFkZDVkMWE3NzQ2M2FmNzQ4ODIifQ=="/>
  </w:docVars>
  <w:rsids>
    <w:rsidRoot w:val="68A845FF"/>
    <w:rsid w:val="001F26CF"/>
    <w:rsid w:val="005C28E1"/>
    <w:rsid w:val="009553FD"/>
    <w:rsid w:val="009D2820"/>
    <w:rsid w:val="00A41F62"/>
    <w:rsid w:val="00AB4CFB"/>
    <w:rsid w:val="00B10915"/>
    <w:rsid w:val="00B42607"/>
    <w:rsid w:val="00C10152"/>
    <w:rsid w:val="00CA06FE"/>
    <w:rsid w:val="00CD7A4A"/>
    <w:rsid w:val="00D76C4F"/>
    <w:rsid w:val="00D817EC"/>
    <w:rsid w:val="00DB31A0"/>
    <w:rsid w:val="00E00CD7"/>
    <w:rsid w:val="00F47C02"/>
    <w:rsid w:val="047F2D99"/>
    <w:rsid w:val="0E5620E3"/>
    <w:rsid w:val="12056D8D"/>
    <w:rsid w:val="17D573D7"/>
    <w:rsid w:val="1F482B09"/>
    <w:rsid w:val="27127FB6"/>
    <w:rsid w:val="28030607"/>
    <w:rsid w:val="2E770322"/>
    <w:rsid w:val="31DA33FB"/>
    <w:rsid w:val="42041A51"/>
    <w:rsid w:val="4BBA5992"/>
    <w:rsid w:val="52295B98"/>
    <w:rsid w:val="58E10AA2"/>
    <w:rsid w:val="62E3222C"/>
    <w:rsid w:val="6544344F"/>
    <w:rsid w:val="66AF098B"/>
    <w:rsid w:val="673A7A56"/>
    <w:rsid w:val="68A845FF"/>
    <w:rsid w:val="6B45551B"/>
    <w:rsid w:val="6BA30D24"/>
    <w:rsid w:val="6F70426A"/>
    <w:rsid w:val="736305DA"/>
    <w:rsid w:val="73AB23CC"/>
    <w:rsid w:val="73B54BFF"/>
    <w:rsid w:val="74111E58"/>
    <w:rsid w:val="785E4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 w:val="21"/>
      <w:szCs w:val="21"/>
    </w:rPr>
  </w:style>
  <w:style w:type="character" w:customStyle="1" w:styleId="8">
    <w:name w:val="页眉 Char"/>
    <w:basedOn w:val="6"/>
    <w:link w:val="4"/>
    <w:qFormat/>
    <w:uiPriority w:val="0"/>
    <w:rPr>
      <w:rFonts w:ascii="仿宋_GB2312" w:hAnsi="宋体" w:eastAsia="仿宋_GB2312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仿宋_GB2312" w:hAnsi="宋体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2</Pages>
  <Words>169</Words>
  <Characters>968</Characters>
  <Lines>8</Lines>
  <Paragraphs>2</Paragraphs>
  <TotalTime>9</TotalTime>
  <ScaleCrop>false</ScaleCrop>
  <LinksUpToDate>false</LinksUpToDate>
  <CharactersWithSpaces>1135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2022-03-16T07:22:00Z</dcterms:created>
  <dc:creator>文涛</dc:creator>
  <cp:lastModifiedBy>Administrator</cp:lastModifiedBy>
  <cp:lastPrinted>2024-03-18T02:28:00Z</cp:lastPrinted>
  <dcterms:modified xsi:type="dcterms:W3CDTF">2025-03-27T07:43:03Z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606F3CADDEC04385B4A35A68446933C5</vt:lpwstr>
  </property>
</Properties>
</file>