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426085</wp:posOffset>
                </wp:positionV>
                <wp:extent cx="6120130" cy="0"/>
                <wp:effectExtent l="0" t="22225" r="13970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3.55pt;height:0pt;width:481.9pt;z-index:251658240;mso-width-relative:page;mso-height-relative:page;" filled="f" stroked="t" coordsize="21600,21600" o:gfxdata="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aRE7dkAAAAJAQAA&#10;DwAAAAAAAAABACAAAAAiAAAAZHJzL2Rvd25yZXYueG1sUEsBAhQAFAAAAAgAh07iQKjmGGPfAQAA&#10;nQMAAA4AAAAAAAAAAQAgAAAAKAEAAGRycy9lMm9Eb2MueG1sUEsFBgAAAAAGAAYAWQEAAHkFAAAA&#10;AA==&#10;">
                <v:path arrowok="t"/>
                <v:fill on="f" focussize="0,0"/>
                <v:stroke weight="3.5pt" color="#FF0000" linestyle="thickThin"/>
                <v:imagedata o:title=""/>
                <o:lock v:ext="edit" grouping="f" rotation="f" text="f" aspectratio="f"/>
              </v:line>
            </w:pict>
          </mc:Fallback>
        </mc:AlternateContent>
      </w:r>
      <w:r>
        <w:pict>
          <v:shape id="AutoShape 20" o:spid="_x0000_s1027" o:spt="136" type="#_x0000_t136" style="position:absolute;left:0pt;margin-left:0.1pt;margin-top:-15.2pt;height:43.5pt;width:441.75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focussize="0,0"/>
            <v:stroke weight="0pt" color="#FF0000"/>
            <v:imagedata o:title=""/>
            <o:lock v:ext="edit" grouping="f" rotation="f" text="f" aspectratio="f"/>
            <v:textpath on="t" fitshape="t" fitpath="t" trim="t" xscale="f" string="重庆市万州区规划和自然资源局" style="font-family:方正小标宋_GBK;font-size:44pt;v-text-align:center;v-text-spacing:78650f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重庆市万州区规划和自然资源局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关于做好不动产权属证书（证明）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邮寄服务工作的通知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不动产登记中心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提升不动产登记便民利企水平，增强企业和群众的获得感，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落实《重庆市规划和自然资源局关于做好不动产权属证书（证明）邮寄服务工作的通知》（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渝规资〔2021〕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683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）文件精神，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现就做好不动产权属证书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（证明）免费邮寄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服务工作有关事宜通知如下：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申请人到不动产登记窗口现场申请办理不动产登记，需要领取纸质证书或证明，且邮寄送达地址为中国大陆地区的，不动产登记机构应根据申请人申请，做好不动产权属证书（证明）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免费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邮寄服务工作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工作流程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申请人在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办理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不动产登记申请时，不动产登记机构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窗口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工作人员电子签批屏上生成寄件二维码，申请人通过手机扫描二维码录入收件人信息（姓名、手机号、详细地址）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在完成登记并缮证后，不动产登记机构工作人员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及时进行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邮寄订单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下单、装袋，等待快递员揽收。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有关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（一）不动产权属证书（证明）</w:t>
      </w:r>
      <w:r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</w:rPr>
        <w:t>邮寄费用由区</w:t>
      </w:r>
      <w:r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  <w:lang w:eastAsia="zh-CN"/>
        </w:rPr>
        <w:t>不动产登记中心</w:t>
      </w:r>
      <w:r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</w:rPr>
        <w:t>统一支付</w:t>
      </w:r>
      <w:r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  <w:lang w:eastAsia="zh-CN"/>
        </w:rPr>
        <w:t>，不得向申请人收取邮寄费用。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664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6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加强对不动产登记机构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窗口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工作人员的培训，保障相关业务顺利开展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做好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免费邮寄服务工作的宣传引导，让这项改革举措惠及更多群众企业。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3526" w:firstLineChars="1102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重庆市万州区规划和自然资源局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984" w:right="1474" w:bottom="1644" w:left="1587" w:header="851" w:footer="124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方正仿宋_GBK" w:eastAsia="方正仿宋_GBK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149225</wp:posOffset>
              </wp:positionV>
              <wp:extent cx="6120130" cy="635"/>
              <wp:effectExtent l="0" t="28575" r="13970" b="4699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0.75pt;margin-top:11.75pt;height:0.05pt;width:481.9pt;z-index:251661312;mso-width-relative:page;mso-height-relative:page;" filled="f" stroked="t" coordsize="21600,21600" o:gfxdata="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7hrs9cAAAAJAQAA&#10;DwAAAAAAAAABACAAAAAiAAAAZHJzL2Rvd25yZXYueG1sUEsBAhQAFAAAAAgAh07iQAJVJTbhAQAA&#10;nwMAAA4AAAAAAAAAAQAgAAAAJgEAAGRycy9lMm9Eb2MueG1sUEsFBgAAAAAGAAYAWQEAAHkFAAAA&#10;AA==&#10;">
              <v:path arrowok="t"/>
              <v:fill on="f" focussize="0,0"/>
              <v:stroke weight="4.5pt" color="#FF0000" linestyle="thinThick"/>
              <v:imagedata o:title=""/>
              <o:lock v:ext="edit" grouping="f" rotation="f" text="f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71260"/>
    <w:multiLevelType w:val="singleLevel"/>
    <w:tmpl w:val="A42712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408F"/>
    <w:rsid w:val="00167483"/>
    <w:rsid w:val="00286F1F"/>
    <w:rsid w:val="00BE16D3"/>
    <w:rsid w:val="00D75A42"/>
    <w:rsid w:val="08873A7B"/>
    <w:rsid w:val="0B862C91"/>
    <w:rsid w:val="137E465A"/>
    <w:rsid w:val="14104EC2"/>
    <w:rsid w:val="158B6F6D"/>
    <w:rsid w:val="22FE3F83"/>
    <w:rsid w:val="24550B6C"/>
    <w:rsid w:val="2BD90CC8"/>
    <w:rsid w:val="2DA36D86"/>
    <w:rsid w:val="2E3A49CC"/>
    <w:rsid w:val="2F3818FE"/>
    <w:rsid w:val="2F4B17AF"/>
    <w:rsid w:val="2F4F625A"/>
    <w:rsid w:val="3F3148AE"/>
    <w:rsid w:val="411608F9"/>
    <w:rsid w:val="53DC61E0"/>
    <w:rsid w:val="54170AFE"/>
    <w:rsid w:val="555C2C13"/>
    <w:rsid w:val="55F51981"/>
    <w:rsid w:val="57926491"/>
    <w:rsid w:val="5E10408F"/>
    <w:rsid w:val="60A7147A"/>
    <w:rsid w:val="6AF17060"/>
    <w:rsid w:val="6CCE43F6"/>
    <w:rsid w:val="6F1A4700"/>
    <w:rsid w:val="718F3735"/>
    <w:rsid w:val="77E3017D"/>
    <w:rsid w:val="7ED3575F"/>
    <w:rsid w:val="7EF86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区规划自然资源局</Company>
  <Pages>2</Pages>
  <Words>151</Words>
  <Characters>867</Characters>
  <Lines>7</Lines>
  <Paragraphs>2</Paragraphs>
  <TotalTime>0</TotalTime>
  <ScaleCrop>false</ScaleCrop>
  <LinksUpToDate>false</LinksUpToDate>
  <CharactersWithSpaces>1016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2021-12-14T03:20:00Z</dcterms:created>
  <dc:creator>qjk</dc:creator>
  <cp:lastModifiedBy>Administrator</cp:lastModifiedBy>
  <cp:lastPrinted>2022-12-05T09:07:00Z</cp:lastPrinted>
  <dcterms:modified xsi:type="dcterms:W3CDTF">2022-12-05T09:08:31Z</dcterms:modified>
  <dc:title>重庆市万州区规划和自然资源局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