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重庆市万州区武陵镇人民政府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关于印发武陵镇防溺水工作方案的通知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武陵府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3"/>
        <w:rPr>
          <w:rFonts w:hint="default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各办（室）、中心（大队），各村（社区）：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现将武陵镇防溺水工作方案印发给你们，请认真组织实施。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420" w:rightChars="20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420" w:rightChars="20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重庆市万州区武陵镇人民政府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1050" w:rightChars="50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（此件公开发布）</w:t>
      </w:r>
    </w:p>
    <w:p>
      <w:pPr>
        <w:pStyle w:val="2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rPr>
          <w:rFonts w:hint="default"/>
          <w:lang w:val="en-US" w:eastAsia="zh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center"/>
        <w:textAlignment w:val="auto"/>
        <w:outlineLvl w:val="0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武陵镇防溺水工作方案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9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为切实做好我镇预防各类溺水伤亡事故工作，牢固树立“生命至上、安全第一”理念，进一步推进我镇平安建设、全面加强预防溺水事故安全教育管理工作，根据市、区相关会议、文件精神，结合我镇实际，特制定本工作方案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9" w:lineRule="exact"/>
        <w:ind w:left="0" w:leftChars="0" w:right="0" w:righ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-SA"/>
        </w:rPr>
        <w:t>一、工作目标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9" w:lineRule="exact"/>
        <w:ind w:left="0" w:leftChars="0" w:right="0" w:rightChars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坚持“预防为主、源头治理”理念，强化“属地管理、分级负责”机制，压实教育、管理、监护全链条责任，落实“尽职免责、失职追责”要求。以构建学校、家庭、社会“三位一体”协同联动体系为载体，通过强化宣传教育、深化隐患排查、完善制度建设、提升应急能力等举措，形成覆盖全域、贯穿全程的安全防护网络，切实降低溺水事故风险，全力守护群众生命安全，筑牢社会安全稳定基石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9" w:lineRule="exact"/>
        <w:ind w:left="0" w:leftChars="0" w:right="0" w:righ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-SA"/>
        </w:rPr>
        <w:t>二、组织领导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9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为更好的开展防溺水各项工作，特建立武陵镇防溺水专项工作领导小组。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9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组  长：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lang w:eastAsia="zh-CN" w:bidi="ar-SA"/>
        </w:rPr>
        <w:t>镇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党委副书记、镇长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9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副组长：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lang w:eastAsia="zh-CN" w:bidi="ar-SA"/>
        </w:rPr>
        <w:t>镇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党委副书记、政法委员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9" w:lineRule="exact"/>
        <w:ind w:left="0" w:leftChars="0" w:right="0" w:rightChars="0" w:firstLine="1920" w:firstLineChars="600"/>
        <w:jc w:val="left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lang w:eastAsia="zh-CN" w:bidi="ar-SA"/>
        </w:rPr>
      </w:pP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lang w:eastAsia="zh-CN" w:bidi="ar-SA"/>
        </w:rPr>
        <w:t>分管产业发展服务中心副镇长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9" w:lineRule="exact"/>
        <w:ind w:left="0" w:leftChars="0" w:right="0" w:rightChars="0" w:firstLine="1920" w:firstLineChars="6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lang w:eastAsia="zh-CN" w:bidi="ar-SA"/>
        </w:rPr>
        <w:t>分管民生服务办</w:t>
      </w:r>
      <w:r>
        <w:rPr>
          <w:rFonts w:ascii="Times New Roman" w:hAnsi="Times New Roman" w:eastAsia="方正仿宋_GBK" w:cs="Times New Roman"/>
          <w:color w:val="auto"/>
          <w:kern w:val="2"/>
          <w:sz w:val="32"/>
          <w:szCs w:val="24"/>
        </w:rPr>
        <w:t>公室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lang w:eastAsia="zh-CN" w:bidi="ar-SA"/>
        </w:rPr>
        <w:t>、便民服务中心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副镇长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9" w:lineRule="exact"/>
        <w:ind w:left="0" w:leftChars="0" w:right="0" w:rightChars="0" w:firstLine="1920" w:firstLineChars="600"/>
        <w:jc w:val="left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lang w:eastAsia="zh-CN" w:bidi="ar-SA"/>
        </w:rPr>
        <w:t>分管综合行政执法大队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副镇长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成  员：</w:t>
      </w:r>
      <w:r>
        <w:rPr>
          <w:rFonts w:hint="eastAsia" w:ascii="方正仿宋_GBK" w:hAnsi="宋体" w:eastAsia="方正仿宋_GBK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基层治理指挥中心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1920" w:firstLineChars="6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kern w:val="2"/>
          <w:sz w:val="32"/>
          <w:szCs w:val="24"/>
        </w:rPr>
        <w:t>经济发展办公室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民生服务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办公室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1920" w:firstLineChars="6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宋体" w:eastAsia="方正仿宋_GBK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平安法治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办公室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9" w:lineRule="exact"/>
        <w:ind w:right="0" w:rightChars="0" w:firstLine="1920" w:firstLineChars="6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宋体" w:eastAsia="方正仿宋_GBK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村镇建设服务中心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9" w:lineRule="exact"/>
        <w:ind w:right="0" w:rightChars="0" w:firstLine="1920" w:firstLineChars="6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产业发展服务中心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9" w:lineRule="exact"/>
        <w:ind w:right="0" w:rightChars="0" w:firstLine="1920" w:firstLineChars="600"/>
        <w:jc w:val="both"/>
        <w:textAlignment w:val="auto"/>
        <w:rPr>
          <w:rFonts w:hint="default" w:ascii="方正仿宋_GBK" w:hAnsi="宋体" w:eastAsia="方正仿宋_GBK" w:cs="宋体"/>
          <w:b w:val="0"/>
          <w:bCs w:val="0"/>
          <w:color w:val="000000"/>
          <w:kern w:val="0"/>
          <w:sz w:val="32"/>
          <w:szCs w:val="32"/>
          <w:lang w:eastAsia="zh-CN" w:bidi="ar-SA"/>
        </w:rPr>
      </w:pPr>
      <w:r>
        <w:rPr>
          <w:rFonts w:hint="eastAsia" w:ascii="方正仿宋_GBK" w:hAnsi="宋体" w:eastAsia="方正仿宋_GBK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综合行政执法大队</w:t>
      </w:r>
      <w:r>
        <w:rPr>
          <w:rFonts w:hint="default" w:ascii="方正仿宋_GBK" w:hAnsi="宋体" w:eastAsia="方正仿宋_GBK" w:cs="宋体"/>
          <w:b w:val="0"/>
          <w:bCs w:val="0"/>
          <w:color w:val="000000"/>
          <w:kern w:val="0"/>
          <w:sz w:val="32"/>
          <w:szCs w:val="32"/>
          <w:lang w:eastAsia="zh-CN" w:bidi="ar-SA"/>
        </w:rPr>
        <w:t>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1920" w:firstLineChars="6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宋体" w:eastAsia="方正仿宋_GBK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新时代文明实践服务中心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负责人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1920" w:firstLineChars="6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yellow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便民服务中心主任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1920" w:firstLineChars="6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宋体" w:eastAsia="方正仿宋_GBK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武陵派出所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宋体" w:eastAsia="方正仿宋_GBK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武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陵司法所所长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9" w:lineRule="exact"/>
        <w:ind w:right="0" w:rightChars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武陵学校校长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right="0" w:rightChars="0" w:firstLine="1920" w:firstLineChars="6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各村（社区）支部书记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9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领导小组下设办公室设在民生服务</w:t>
      </w:r>
      <w:r>
        <w:rPr>
          <w:rFonts w:ascii="Times New Roman" w:hAnsi="Times New Roman" w:eastAsia="方正仿宋_GBK" w:cs="Times New Roman"/>
          <w:color w:val="auto"/>
          <w:kern w:val="2"/>
          <w:sz w:val="32"/>
          <w:szCs w:val="24"/>
        </w:rPr>
        <w:t>办公室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，负责处理和协调日常工作。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9" w:lineRule="exact"/>
        <w:ind w:left="0" w:leftChars="0" w:right="0" w:righ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kern w:val="0"/>
          <w:sz w:val="32"/>
          <w:szCs w:val="32"/>
          <w:lang w:val="en-US" w:eastAsia="zh-CN" w:bidi="ar-SA"/>
        </w:rPr>
        <w:t>三、职责分工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（一）基层治理综合指挥室。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照“属地管理、分级负责”的原则，严格落实防溺水工作责任体系，利用基层智治平台在线调度防溺水工作开展情况，统筹协调各村（社区）、各办（室）、中心（大队），明确各自工作职责，落实后勤保障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（二）党的建设办公室。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配合组建预防溺水青年志愿者服务队伍，暑期期间，组织开展日常巡逻劝导活动。指导团委、妇联广泛开展以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夏季防溺水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为主题的宣传活动。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（三）经济发展办公室。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督促辖区涉水作业及水域周边企业落实防溺水责任，加强员工安全教育、设置安全防护设施，防范员工及群众溺水。落实运输、经费、物资保障工作。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（四）民生服务办公室。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负责组织协调相关职能科室开展防溺水专项工作，配合组织开展各种形式宣传教育活动。督促学生监护人落实好防溺水监护责任；督促辖区学校（幼儿园）开展好学生预防溺水工作。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（五）平安法治办公室。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制定并完善防溺水应急预案，组织应急演练，配备救援设施设备，确保事故发生后救援及时。配合其他部门做好预防溺水、救人自救的宣传、教育、培训工作。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（六）新时代文明实践服务中心。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采用微信公众号推送教育知识、录制防溺水教育音频、制作宣传横幅、召开院坝会等方式，加强游泳安全、预防溺水警示教育和经验做法宣传，在全镇营造预防溺水的浓厚氛围。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（七）产业发展服务中心。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加强对水利工程日常管理。全面摸排辖区水库、山坪塘、水池等水域情况，统计无警示标识、防护栏、隔离带的水域数量，针对问题逐一整改到位。结合河长制，每月巡河的同时，进一步完善深水河段警示标识和安全巡查工作。落实重点水域看护人，对重点水域加强巡查管理，开展安全隐患排查，及时消除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（八）便民服务中心。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针对各类特殊人员（外来务工子女、困境儿童、留守儿童等）加强预防溺水宣传教育。督促学生监护人落实好防溺水监护责任，防止溺水等群死群伤事件的发生。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（九）派出所。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负责组织民警在走访活动中，积极开展预防溺水安全宣传，配合学校开展预防溺水安全教育，在溺水事故发生后，第一时间出警处置。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（十）武陵学校、幼儿园。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负责学生防溺水安全教育，通过公共安全教育课、校园宣传、发放《武陵学校防溺水安全告知书》等形式开展专题教育，增强师生及家长防范意识，让学生掌握正确自救施救方法。开展集中教育活动，印发暑期安全提醒，通过暑期家访强化家长监护责任意识，家校协同做好安全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（十一）各村（社区）。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严格落实属地管理责任，发挥熟悉情况、直面群众的优势，组织辖区水域隐患排查，在河道、坑塘等危险水域设置警示标志与简易防护设施，对曾发生溺水事故的水域强化警示标识，条件允许时采取临时封闭措施。建立健全水域日常巡查及监督制度，确保人员到位、巡查到位、监督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-SA"/>
        </w:rPr>
        <w:t>四、工作重点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做好溺水事故预防工作，切实看牢学生、儿童；做好天气炎热时段，溺水事故高发的暑期时间段的预警；守牢易发生溺水事故的河流、山坪塘等危险水域。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（一）全面排查整治隐患。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各村（社区）严格按照属地管理原则，对辖区内的河流、水库、水塘、水池、因施工形成的水坑等各类重点水域开展隐患大排查，做到无盲区、无死角，对排查出的隐患，要一一整改销号。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（二）大力开展防范宣传。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学校要开展安全教育活动，进一步加强与家长的沟通联系，督促家长切实履行对未成年人的监护职责。各村（社区）、新时代文明实践服务中心要组织力量，通过各种途径、方式加强防范宣传。要利用赶集日组织开展预防溺水主题宣传活动，确保人人增强安全意识、人人掌握自救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（三）联动配合形成工作合力。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村（社区）要主动作为、积极履责，在重点时段、重点水域增加巡防频率，提升预防溺水事故工作实效。要发挥群团组织优势，充分利用“留守儿童之家”“妇女之家”等载体，开展以防溺水为主题的留守儿童关爱活动。利用假期组织开展形式多样、健康积极的文体活动，引导青少年儿童参与。各办（室）、中心（大队）、各驻镇单位要自觉参与，整合力量，做到资源共用、信息共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（四）大力提升救援能力。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村（社区）、各办（室）、中心（大队）、学校（幼儿园）要进一步完善应急处置机制，提前做好处置溺水事故各项准备，添置必要救援器材，全面开展应急救援培训，一旦发生溺水死亡事故，要积极组织有关部门妥善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-SA"/>
        </w:rPr>
        <w:t>五、工作要求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（一）高度重视，认真组织。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要充分认识预防溺水事故工作的必要性、紧迫性，切实增强维护公共安全的责任感、紧迫感，建立健全联合检查、信息传递等工作机制，迅速行动起来，推动预防溺水工作扎实有效开展。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（二）强化措施，加强督查。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要细化工作措施，认真开展自查和整改工作，建立隐患排查台账，对发现的各类隐患逐一进行整改，确保警示标识、隐患整改、监管监控全覆盖。镇纪委开展常态化督查，落实“一事故一核查一通报”制度，严格倒查并问责，并将溺水亡人事故纳入年终考核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（三）加强协作，强化责任。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成员单位要加强协调配合、齐抓共管、分工协作，全面排查隐患，及时解决问题，构建“党政领导、部门联动、依法监管、社会参与”的联动机制。要按照“谁主管、谁负责”属地管理原则，健全预防溺水事故责任制及追究制，形成“一级抓一级、层层落实”的责任体系。各成员单位要按照工作要求，严格落实管理责任，规范信息报送（严禁迟报、漏报）。对因工作不力引发事故或造成严重后果的，将严肃追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武陵镇防溺水工作清单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_GBK" w:cs="Times New Roman"/>
          <w:lang w:eastAsia="zh-CN"/>
        </w:rPr>
      </w:pPr>
    </w:p>
    <w:p>
      <w:pPr>
        <w:pStyle w:val="19"/>
        <w:rPr>
          <w:rFonts w:hint="default"/>
          <w:lang w:val="en-US" w:eastAsia="zh-CN"/>
        </w:rPr>
      </w:pPr>
    </w:p>
    <w:p>
      <w:pPr>
        <w:pStyle w:val="19"/>
        <w:rPr>
          <w:rFonts w:hint="default"/>
          <w:lang w:val="en-US" w:eastAsia="zh-CN"/>
        </w:rPr>
      </w:pPr>
    </w:p>
    <w:p>
      <w:pPr>
        <w:pStyle w:val="19"/>
        <w:rPr>
          <w:rFonts w:hint="default"/>
          <w:lang w:val="en-US" w:eastAsia="zh-CN"/>
        </w:rPr>
      </w:pPr>
    </w:p>
    <w:p>
      <w:pPr>
        <w:pStyle w:val="19"/>
        <w:rPr>
          <w:rFonts w:hint="default"/>
          <w:lang w:val="en-US" w:eastAsia="zh-CN"/>
        </w:rPr>
      </w:pPr>
    </w:p>
    <w:p>
      <w:pPr>
        <w:pStyle w:val="19"/>
        <w:rPr>
          <w:rFonts w:hint="default"/>
          <w:lang w:val="en-US" w:eastAsia="zh-CN"/>
        </w:rPr>
      </w:pPr>
    </w:p>
    <w:p>
      <w:pPr>
        <w:pStyle w:val="19"/>
        <w:rPr>
          <w:rFonts w:hint="default"/>
          <w:lang w:val="en-US" w:eastAsia="zh-CN"/>
        </w:rPr>
      </w:pPr>
    </w:p>
    <w:p>
      <w:pPr>
        <w:pStyle w:val="19"/>
        <w:rPr>
          <w:rFonts w:hint="default"/>
          <w:lang w:val="en-US" w:eastAsia="zh-CN"/>
        </w:rPr>
      </w:pPr>
    </w:p>
    <w:p>
      <w:pPr>
        <w:pStyle w:val="19"/>
        <w:rPr>
          <w:rFonts w:hint="default"/>
          <w:lang w:val="en-US" w:eastAsia="zh-CN"/>
        </w:rPr>
      </w:pPr>
    </w:p>
    <w:p>
      <w:pPr>
        <w:pStyle w:val="19"/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Helvetica">
    <w:altName w:val="DejaVu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-423545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3.35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AOPyCG1QAAAAgBAAAPAAAAAAAAAAEAIAAAADgAAABkcnMvZG93bnJldi54bWxQSwEC&#10;FAAUAAAACACHTuJAJhrSbhoCAAApBAAADgAAAAAAAAABACAAAAA6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ind w:left="52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NzI1NTBhOTdmOGRlZTE4ZTk5ODQzZmEwMTc2NzIifQ=="/>
  </w:docVars>
  <w:rsids>
    <w:rsidRoot w:val="58C35DCC"/>
    <w:rsid w:val="019605D6"/>
    <w:rsid w:val="02A521B1"/>
    <w:rsid w:val="030350DC"/>
    <w:rsid w:val="05FF1E61"/>
    <w:rsid w:val="070E5303"/>
    <w:rsid w:val="080F54E1"/>
    <w:rsid w:val="08A52FEB"/>
    <w:rsid w:val="09A97E93"/>
    <w:rsid w:val="0B2B7D34"/>
    <w:rsid w:val="0D533887"/>
    <w:rsid w:val="0D6F4D87"/>
    <w:rsid w:val="0D991370"/>
    <w:rsid w:val="1058224B"/>
    <w:rsid w:val="112C6336"/>
    <w:rsid w:val="11DD4DEF"/>
    <w:rsid w:val="124B4E5D"/>
    <w:rsid w:val="15F335E7"/>
    <w:rsid w:val="16393D9D"/>
    <w:rsid w:val="18C44E9B"/>
    <w:rsid w:val="18E11418"/>
    <w:rsid w:val="1CCE4AC7"/>
    <w:rsid w:val="1E0112F9"/>
    <w:rsid w:val="1EDE4403"/>
    <w:rsid w:val="1F9E042F"/>
    <w:rsid w:val="24213A3F"/>
    <w:rsid w:val="24F14CDB"/>
    <w:rsid w:val="2750287C"/>
    <w:rsid w:val="2BA41DE6"/>
    <w:rsid w:val="2CBEC874"/>
    <w:rsid w:val="2D643511"/>
    <w:rsid w:val="2E596CA0"/>
    <w:rsid w:val="2FA64519"/>
    <w:rsid w:val="31C06B69"/>
    <w:rsid w:val="31F37484"/>
    <w:rsid w:val="33217382"/>
    <w:rsid w:val="35645510"/>
    <w:rsid w:val="372B2789"/>
    <w:rsid w:val="37AE5168"/>
    <w:rsid w:val="37EB71BC"/>
    <w:rsid w:val="394C3AC4"/>
    <w:rsid w:val="39AA3775"/>
    <w:rsid w:val="3B0E5741"/>
    <w:rsid w:val="3B871F58"/>
    <w:rsid w:val="3BAE630E"/>
    <w:rsid w:val="3D7E5775"/>
    <w:rsid w:val="3DA9265A"/>
    <w:rsid w:val="3E1C160A"/>
    <w:rsid w:val="3E2E26D8"/>
    <w:rsid w:val="3FD540D6"/>
    <w:rsid w:val="3FF33EFD"/>
    <w:rsid w:val="409F7D44"/>
    <w:rsid w:val="41D629B4"/>
    <w:rsid w:val="41E75E96"/>
    <w:rsid w:val="423C44DD"/>
    <w:rsid w:val="42764591"/>
    <w:rsid w:val="43B52341"/>
    <w:rsid w:val="45060038"/>
    <w:rsid w:val="480615D8"/>
    <w:rsid w:val="4B7367ED"/>
    <w:rsid w:val="4DB54C1B"/>
    <w:rsid w:val="4DBF0595"/>
    <w:rsid w:val="4E23461E"/>
    <w:rsid w:val="4E914F8D"/>
    <w:rsid w:val="4F2F2E3E"/>
    <w:rsid w:val="528D7F54"/>
    <w:rsid w:val="52B502B8"/>
    <w:rsid w:val="5349681A"/>
    <w:rsid w:val="55D46324"/>
    <w:rsid w:val="57DB32E0"/>
    <w:rsid w:val="58C35DCC"/>
    <w:rsid w:val="5A33357F"/>
    <w:rsid w:val="5A9832CE"/>
    <w:rsid w:val="5ABC2F70"/>
    <w:rsid w:val="5AD94918"/>
    <w:rsid w:val="5D0B433F"/>
    <w:rsid w:val="5EAB4F7B"/>
    <w:rsid w:val="5F176CFE"/>
    <w:rsid w:val="5F3B44E5"/>
    <w:rsid w:val="611617B9"/>
    <w:rsid w:val="622771F4"/>
    <w:rsid w:val="62444B55"/>
    <w:rsid w:val="630E58C8"/>
    <w:rsid w:val="63610D14"/>
    <w:rsid w:val="63B50992"/>
    <w:rsid w:val="642628B0"/>
    <w:rsid w:val="64565090"/>
    <w:rsid w:val="667B1BB6"/>
    <w:rsid w:val="67281F92"/>
    <w:rsid w:val="697D003D"/>
    <w:rsid w:val="6BEC11F6"/>
    <w:rsid w:val="72B75ED1"/>
    <w:rsid w:val="7318110C"/>
    <w:rsid w:val="76345847"/>
    <w:rsid w:val="77752DD7"/>
    <w:rsid w:val="79250A86"/>
    <w:rsid w:val="795C09A1"/>
    <w:rsid w:val="79D103C8"/>
    <w:rsid w:val="7F0420A3"/>
    <w:rsid w:val="7F77219A"/>
    <w:rsid w:val="7FF27D39"/>
    <w:rsid w:val="FA778B68"/>
    <w:rsid w:val="FFF73013"/>
    <w:rsid w:val="FF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5">
    <w:name w:val="Normal Indent"/>
    <w:basedOn w:val="1"/>
    <w:qFormat/>
    <w:uiPriority w:val="0"/>
    <w:pPr>
      <w:ind w:firstLine="200" w:firstLineChars="200"/>
    </w:pPr>
    <w:rPr>
      <w:rFonts w:eastAsia="楷体_GB2312"/>
      <w:sz w:val="32"/>
    </w:rPr>
  </w:style>
  <w:style w:type="paragraph" w:styleId="6">
    <w:name w:val="Body Text"/>
    <w:basedOn w:val="1"/>
    <w:next w:val="1"/>
    <w:qFormat/>
    <w:uiPriority w:val="99"/>
    <w:pPr>
      <w:ind w:left="100" w:leftChars="100" w:right="100" w:rightChars="100"/>
    </w:pPr>
    <w:rPr>
      <w:rFonts w:ascii="Times New Roman" w:hAnsi="Times New Roman" w:cs="Times New Roman"/>
    </w:rPr>
  </w:style>
  <w:style w:type="paragraph" w:styleId="7">
    <w:name w:val="Body Text Indent"/>
    <w:basedOn w:val="1"/>
    <w:qFormat/>
    <w:uiPriority w:val="0"/>
    <w:pPr>
      <w:widowControl w:val="0"/>
      <w:spacing w:after="120"/>
      <w:ind w:left="200" w:leftChars="200"/>
      <w:jc w:val="both"/>
    </w:pPr>
    <w:rPr>
      <w:kern w:val="2"/>
      <w:sz w:val="21"/>
      <w:szCs w:val="24"/>
      <w:lang w:val="en-US" w:eastAsia="zh-CN" w:bidi="ar-SA"/>
    </w:rPr>
  </w:style>
  <w:style w:type="paragraph" w:styleId="8">
    <w:name w:val="Plain Text"/>
    <w:basedOn w:val="1"/>
    <w:qFormat/>
    <w:uiPriority w:val="0"/>
    <w:rPr>
      <w:rFonts w:ascii="宋体" w:hAnsi="Courier New"/>
      <w:szCs w:val="21"/>
    </w:r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</w:style>
  <w:style w:type="paragraph" w:styleId="11">
    <w:name w:val="Message Header"/>
    <w:basedOn w:val="1"/>
    <w:next w:val="6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Body Text First Indent 2"/>
    <w:basedOn w:val="7"/>
    <w:unhideWhenUsed/>
    <w:qFormat/>
    <w:uiPriority w:val="99"/>
    <w:pPr>
      <w:tabs>
        <w:tab w:val="left" w:pos="360"/>
      </w:tabs>
      <w:ind w:firstLine="420"/>
    </w:pPr>
    <w:rPr>
      <w:sz w:val="24"/>
      <w:szCs w:val="20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character" w:styleId="18">
    <w:name w:val="Emphasis"/>
    <w:basedOn w:val="16"/>
    <w:qFormat/>
    <w:uiPriority w:val="0"/>
    <w:rPr>
      <w:i/>
    </w:rPr>
  </w:style>
  <w:style w:type="paragraph" w:customStyle="1" w:styleId="19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customStyle="1" w:styleId="20">
    <w:name w:val="正文首行缩进 21"/>
    <w:basedOn w:val="7"/>
    <w:next w:val="1"/>
    <w:qFormat/>
    <w:uiPriority w:val="0"/>
    <w:pPr>
      <w:ind w:left="0" w:right="0" w:firstLine="420"/>
    </w:p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方正仿宋_GBK" w:eastAsia="宋体" w:cs="方正仿宋_GBK"/>
      <w:color w:val="000000"/>
      <w:sz w:val="24"/>
      <w:szCs w:val="24"/>
      <w:lang w:val="en-US" w:eastAsia="zh-CN" w:bidi="ar-SA"/>
    </w:rPr>
  </w:style>
  <w:style w:type="character" w:customStyle="1" w:styleId="22">
    <w:name w:val="正文文本 (3)_"/>
    <w:link w:val="23"/>
    <w:qFormat/>
    <w:uiPriority w:val="0"/>
    <w:rPr>
      <w:rFonts w:ascii="宋体" w:hAnsi="宋体"/>
      <w:sz w:val="26"/>
      <w:shd w:val="clear" w:color="auto" w:fill="FFFFFF"/>
    </w:rPr>
  </w:style>
  <w:style w:type="paragraph" w:customStyle="1" w:styleId="23">
    <w:name w:val="正文文本 (3)"/>
    <w:basedOn w:val="1"/>
    <w:link w:val="22"/>
    <w:qFormat/>
    <w:uiPriority w:val="0"/>
    <w:pPr>
      <w:shd w:val="clear" w:color="auto" w:fill="FFFFFF"/>
      <w:spacing w:line="586" w:lineRule="exact"/>
      <w:jc w:val="distribute"/>
    </w:pPr>
    <w:rPr>
      <w:rFonts w:ascii="宋体" w:hAnsi="宋体"/>
      <w:sz w:val="26"/>
      <w:shd w:val="clear" w:color="auto" w:fill="FFFFFF"/>
    </w:rPr>
  </w:style>
  <w:style w:type="character" w:customStyle="1" w:styleId="24">
    <w:name w:val="font81"/>
    <w:basedOn w:val="16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5">
    <w:name w:val="font71"/>
    <w:basedOn w:val="16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paragraph" w:customStyle="1" w:styleId="26">
    <w:name w:val="BodyText"/>
    <w:basedOn w:val="1"/>
    <w:qFormat/>
    <w:uiPriority w:val="0"/>
    <w:pPr>
      <w:jc w:val="both"/>
      <w:textAlignment w:val="baseline"/>
    </w:pPr>
    <w:rPr>
      <w:rFonts w:ascii="Calibri" w:hAnsi="Calibri" w:eastAsia="宋体"/>
      <w:kern w:val="2"/>
      <w:sz w:val="32"/>
      <w:szCs w:val="22"/>
      <w:lang w:val="en-US" w:eastAsia="zh-CN" w:bidi="ar-SA"/>
    </w:rPr>
  </w:style>
  <w:style w:type="character" w:customStyle="1" w:styleId="27">
    <w:name w:val="NormalCharacter"/>
    <w:semiHidden/>
    <w:qFormat/>
    <w:uiPriority w:val="0"/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customStyle="1" w:styleId="28">
    <w:name w:val="正文缩进1"/>
    <w:basedOn w:val="1"/>
    <w:qFormat/>
    <w:uiPriority w:val="0"/>
    <w:pPr>
      <w:ind w:firstLine="420" w:firstLineChars="200"/>
    </w:pPr>
    <w:rPr>
      <w:rFonts w:eastAsia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2838</Words>
  <Characters>2849</Characters>
  <Lines>0</Lines>
  <Paragraphs>0</Paragraphs>
  <TotalTime>0</TotalTime>
  <ScaleCrop>false</ScaleCrop>
  <LinksUpToDate>false</LinksUpToDate>
  <CharactersWithSpaces>2889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2021-11-05T18:26:00Z</dcterms:created>
  <dc:creator>moon琴（陈小琴）</dc:creator>
  <cp:lastModifiedBy>user</cp:lastModifiedBy>
  <cp:lastPrinted>2025-05-12T17:06:00Z</cp:lastPrinted>
  <dcterms:modified xsi:type="dcterms:W3CDTF">2025-06-09T15:01:24Z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073CDF88902142EEBF917A10CA729D07</vt:lpwstr>
  </property>
  <property fmtid="{D5CDD505-2E9C-101B-9397-08002B2CF9AE}" pid="4" name="KSOTemplateDocerSaveRecord">
    <vt:lpwstr>eyJoZGlkIjoiNWE1MTYzOGJhOTJjYjg3NTY2ZTI3MTFhNTU3MzgzZTciLCJ1c2VySWQiOiI0NDc2NjQ4NjQifQ==</vt:lpwstr>
  </property>
</Properties>
</file>