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BB" w:rsidRPr="001770F2" w:rsidRDefault="002855BB" w:rsidP="00116A55">
      <w:pPr>
        <w:spacing w:line="600" w:lineRule="exact"/>
        <w:rPr>
          <w:rFonts w:ascii="Times New Roman" w:eastAsia="方正仿宋_GBK" w:hAnsi="Times New Roman" w:cs="Times New Roman"/>
          <w:sz w:val="32"/>
          <w:szCs w:val="32"/>
        </w:rPr>
      </w:pPr>
    </w:p>
    <w:p w:rsidR="000C6DDB" w:rsidRPr="001770F2" w:rsidRDefault="000C6DDB" w:rsidP="00116A55">
      <w:pPr>
        <w:spacing w:line="600" w:lineRule="exact"/>
        <w:jc w:val="center"/>
        <w:rPr>
          <w:rFonts w:ascii="Times New Roman" w:eastAsia="方正小标宋_GBK" w:hAnsi="Times New Roman" w:cs="Times New Roman"/>
          <w:sz w:val="44"/>
          <w:szCs w:val="44"/>
        </w:rPr>
      </w:pPr>
      <w:r w:rsidRPr="001770F2">
        <w:rPr>
          <w:rFonts w:ascii="Times New Roman" w:eastAsia="方正小标宋_GBK" w:hAnsi="Times New Roman" w:cs="Times New Roman"/>
          <w:sz w:val="44"/>
          <w:szCs w:val="44"/>
        </w:rPr>
        <w:t>重庆市万州区</w:t>
      </w:r>
      <w:r w:rsidR="002855BB" w:rsidRPr="001770F2">
        <w:rPr>
          <w:rFonts w:ascii="Times New Roman" w:eastAsia="方正小标宋_GBK" w:hAnsi="Times New Roman" w:cs="Times New Roman"/>
          <w:sz w:val="44"/>
          <w:szCs w:val="44"/>
        </w:rPr>
        <w:t>双河口</w:t>
      </w:r>
      <w:r w:rsidRPr="001770F2">
        <w:rPr>
          <w:rFonts w:ascii="Times New Roman" w:eastAsia="方正小标宋_GBK" w:hAnsi="Times New Roman" w:cs="Times New Roman"/>
          <w:sz w:val="44"/>
          <w:szCs w:val="44"/>
        </w:rPr>
        <w:t>街道办事处</w:t>
      </w:r>
    </w:p>
    <w:p w:rsidR="000C6DDB" w:rsidRPr="001770F2" w:rsidRDefault="000C6DDB" w:rsidP="00116A55">
      <w:pPr>
        <w:spacing w:line="600" w:lineRule="exact"/>
        <w:jc w:val="center"/>
        <w:rPr>
          <w:rFonts w:ascii="Times New Roman" w:eastAsia="方正小标宋_GBK" w:hAnsi="Times New Roman" w:cs="Times New Roman"/>
          <w:sz w:val="44"/>
          <w:szCs w:val="44"/>
        </w:rPr>
      </w:pPr>
      <w:r w:rsidRPr="001770F2">
        <w:rPr>
          <w:rFonts w:ascii="Times New Roman" w:eastAsia="方正小标宋_GBK" w:hAnsi="Times New Roman" w:cs="Times New Roman"/>
          <w:sz w:val="44"/>
          <w:szCs w:val="44"/>
        </w:rPr>
        <w:t>关于</w:t>
      </w:r>
      <w:r w:rsidRPr="001770F2">
        <w:rPr>
          <w:rFonts w:ascii="Times New Roman" w:eastAsia="方正小标宋_GBK" w:hAnsi="Times New Roman" w:cs="Times New Roman"/>
          <w:sz w:val="44"/>
          <w:szCs w:val="44"/>
        </w:rPr>
        <w:t>2022</w:t>
      </w:r>
      <w:r w:rsidRPr="001770F2">
        <w:rPr>
          <w:rFonts w:ascii="Times New Roman" w:eastAsia="方正小标宋_GBK" w:hAnsi="Times New Roman" w:cs="Times New Roman"/>
          <w:sz w:val="44"/>
          <w:szCs w:val="44"/>
        </w:rPr>
        <w:t>年度法治政府建设情况的报告</w:t>
      </w:r>
    </w:p>
    <w:p w:rsidR="009B7AF8" w:rsidRDefault="009B7AF8" w:rsidP="00116A55">
      <w:pPr>
        <w:spacing w:line="600" w:lineRule="exact"/>
        <w:rPr>
          <w:rFonts w:ascii="Times New Roman" w:eastAsia="方正仿宋_GBK" w:hAnsi="Times New Roman" w:cs="Times New Roman" w:hint="eastAsia"/>
          <w:sz w:val="32"/>
          <w:szCs w:val="32"/>
        </w:rPr>
      </w:pPr>
    </w:p>
    <w:p w:rsidR="000C6DDB" w:rsidRPr="001770F2" w:rsidRDefault="002855BB"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563780" w:rsidRPr="001770F2">
        <w:rPr>
          <w:rFonts w:ascii="Times New Roman" w:eastAsia="方正仿宋_GBK" w:hAnsi="Times New Roman" w:cs="Times New Roman"/>
          <w:sz w:val="32"/>
          <w:szCs w:val="32"/>
        </w:rPr>
        <w:t>双河口街道坚持以习近平新时代中国特色社会主义思想为指导，深入学习</w:t>
      </w:r>
      <w:r w:rsidR="001E1B7B">
        <w:rPr>
          <w:rFonts w:ascii="Times New Roman" w:eastAsia="方正仿宋_GBK" w:hAnsi="Times New Roman" w:cs="Times New Roman" w:hint="eastAsia"/>
          <w:sz w:val="32"/>
          <w:szCs w:val="32"/>
        </w:rPr>
        <w:t>宣传</w:t>
      </w:r>
      <w:r w:rsidR="00563780" w:rsidRPr="001770F2">
        <w:rPr>
          <w:rFonts w:ascii="Times New Roman" w:eastAsia="方正仿宋_GBK" w:hAnsi="Times New Roman" w:cs="Times New Roman"/>
          <w:sz w:val="32"/>
          <w:szCs w:val="32"/>
        </w:rPr>
        <w:t>贯彻党的二十大精神，</w:t>
      </w:r>
      <w:r w:rsidR="001E1B7B">
        <w:rPr>
          <w:rFonts w:ascii="Times New Roman" w:eastAsia="方正仿宋_GBK" w:hAnsi="Times New Roman" w:cs="Times New Roman" w:hint="eastAsia"/>
          <w:sz w:val="32"/>
          <w:szCs w:val="32"/>
        </w:rPr>
        <w:t>认真领会</w:t>
      </w:r>
      <w:r w:rsidR="00563780" w:rsidRPr="001770F2">
        <w:rPr>
          <w:rFonts w:ascii="Times New Roman" w:eastAsia="方正仿宋_GBK" w:hAnsi="Times New Roman" w:cs="Times New Roman"/>
          <w:sz w:val="32"/>
          <w:szCs w:val="32"/>
        </w:rPr>
        <w:t>习近平法治思想，</w:t>
      </w:r>
      <w:r w:rsidR="001E1B7B">
        <w:rPr>
          <w:rFonts w:ascii="Times New Roman" w:eastAsia="方正仿宋_GBK" w:hAnsi="Times New Roman" w:cs="Times New Roman" w:hint="eastAsia"/>
          <w:sz w:val="32"/>
          <w:szCs w:val="32"/>
        </w:rPr>
        <w:t>全面</w:t>
      </w:r>
      <w:r w:rsidR="00563780" w:rsidRPr="001770F2">
        <w:rPr>
          <w:rFonts w:ascii="Times New Roman" w:eastAsia="方正仿宋_GBK" w:hAnsi="Times New Roman" w:cs="Times New Roman"/>
          <w:sz w:val="32"/>
          <w:szCs w:val="32"/>
        </w:rPr>
        <w:t>落实区委区政府工作部署和要求，全力推进法治政府建设工作，依法行政水平不断提高，较好地完成了</w:t>
      </w:r>
      <w:r w:rsidR="00563780" w:rsidRPr="001770F2">
        <w:rPr>
          <w:rFonts w:ascii="Times New Roman" w:eastAsia="方正仿宋_GBK" w:hAnsi="Times New Roman" w:cs="Times New Roman"/>
          <w:sz w:val="32"/>
          <w:szCs w:val="32"/>
        </w:rPr>
        <w:t>2022</w:t>
      </w:r>
      <w:r w:rsidR="00563780" w:rsidRPr="001770F2">
        <w:rPr>
          <w:rFonts w:ascii="Times New Roman" w:eastAsia="方正仿宋_GBK" w:hAnsi="Times New Roman" w:cs="Times New Roman"/>
          <w:sz w:val="32"/>
          <w:szCs w:val="32"/>
        </w:rPr>
        <w:t>年度法治政府建设各项目标任务</w:t>
      </w:r>
      <w:r w:rsidR="001E1B7B">
        <w:rPr>
          <w:rFonts w:ascii="Times New Roman" w:eastAsia="方正仿宋_GBK" w:hAnsi="Times New Roman" w:cs="Times New Roman" w:hint="eastAsia"/>
          <w:sz w:val="32"/>
          <w:szCs w:val="32"/>
        </w:rPr>
        <w:t>。</w:t>
      </w:r>
      <w:r w:rsidR="000C6DDB" w:rsidRPr="001770F2">
        <w:rPr>
          <w:rFonts w:ascii="Times New Roman" w:eastAsia="方正仿宋_GBK" w:hAnsi="Times New Roman" w:cs="Times New Roman"/>
          <w:sz w:val="32"/>
          <w:szCs w:val="32"/>
        </w:rPr>
        <w:t>现将</w:t>
      </w:r>
      <w:r w:rsidR="00563780" w:rsidRPr="001770F2">
        <w:rPr>
          <w:rFonts w:ascii="Times New Roman" w:eastAsia="方正仿宋_GBK" w:hAnsi="Times New Roman" w:cs="Times New Roman"/>
          <w:sz w:val="32"/>
          <w:szCs w:val="32"/>
        </w:rPr>
        <w:t>相关</w:t>
      </w:r>
      <w:r w:rsidR="000C6DDB" w:rsidRPr="001770F2">
        <w:rPr>
          <w:rFonts w:ascii="Times New Roman" w:eastAsia="方正仿宋_GBK" w:hAnsi="Times New Roman" w:cs="Times New Roman"/>
          <w:sz w:val="32"/>
          <w:szCs w:val="32"/>
        </w:rPr>
        <w:t>情况报告如下。</w:t>
      </w:r>
    </w:p>
    <w:p w:rsidR="002855BB" w:rsidRPr="001770F2" w:rsidRDefault="00E43CBD" w:rsidP="00116A55">
      <w:pPr>
        <w:spacing w:line="600" w:lineRule="exact"/>
        <w:rPr>
          <w:rFonts w:ascii="Times New Roman" w:eastAsia="方正黑体_GBK" w:hAnsi="Times New Roman" w:cs="Times New Roman"/>
          <w:sz w:val="32"/>
          <w:szCs w:val="32"/>
        </w:rPr>
      </w:pPr>
      <w:r w:rsidRPr="001770F2">
        <w:rPr>
          <w:rFonts w:ascii="Times New Roman" w:eastAsia="方正仿宋_GBK" w:hAnsi="Times New Roman" w:cs="Times New Roman"/>
          <w:sz w:val="32"/>
          <w:szCs w:val="32"/>
        </w:rPr>
        <w:t xml:space="preserve">    </w:t>
      </w:r>
      <w:r w:rsidR="002855BB" w:rsidRPr="001770F2">
        <w:rPr>
          <w:rFonts w:ascii="Times New Roman" w:eastAsia="方正黑体_GBK" w:hAnsi="Times New Roman" w:cs="Times New Roman"/>
          <w:sz w:val="32"/>
          <w:szCs w:val="32"/>
        </w:rPr>
        <w:t>一、法治政府建设的主要举措和成效</w:t>
      </w:r>
    </w:p>
    <w:p w:rsidR="002855BB" w:rsidRPr="001770F2" w:rsidRDefault="00E43CBD" w:rsidP="00116A55">
      <w:pPr>
        <w:spacing w:line="600" w:lineRule="exact"/>
        <w:rPr>
          <w:rFonts w:ascii="Times New Roman" w:eastAsia="方正楷体_GBK" w:hAnsi="Times New Roman" w:cs="Times New Roman"/>
          <w:sz w:val="32"/>
          <w:szCs w:val="32"/>
        </w:rPr>
      </w:pPr>
      <w:r w:rsidRPr="001770F2">
        <w:rPr>
          <w:rFonts w:ascii="Times New Roman" w:eastAsia="方正楷体_GBK" w:hAnsi="Times New Roman" w:cs="Times New Roman"/>
          <w:sz w:val="32"/>
          <w:szCs w:val="32"/>
        </w:rPr>
        <w:t xml:space="preserve">    </w:t>
      </w:r>
      <w:r w:rsidR="009E3355" w:rsidRPr="001770F2">
        <w:rPr>
          <w:rFonts w:ascii="Times New Roman" w:eastAsia="方正楷体_GBK" w:hAnsi="Times New Roman" w:cs="Times New Roman"/>
          <w:sz w:val="32"/>
          <w:szCs w:val="32"/>
        </w:rPr>
        <w:t>（一）深入学习贯彻习近平法治思想</w:t>
      </w:r>
    </w:p>
    <w:p w:rsidR="00E02109" w:rsidRPr="001770F2" w:rsidRDefault="00E43CBD"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AC72D0" w:rsidRPr="001770F2">
        <w:rPr>
          <w:rFonts w:ascii="Times New Roman" w:eastAsia="方正仿宋_GBK" w:hAnsi="Times New Roman" w:cs="Times New Roman"/>
          <w:sz w:val="32"/>
          <w:szCs w:val="32"/>
        </w:rPr>
        <w:t>始终将学习宣传贯彻习近平法治思想与党的二十大精神和党史学习教育结合起来，</w:t>
      </w:r>
      <w:r w:rsidR="005D6559" w:rsidRPr="001770F2">
        <w:rPr>
          <w:rFonts w:ascii="Times New Roman" w:eastAsia="方正仿宋_GBK" w:hAnsi="Times New Roman" w:cs="Times New Roman"/>
          <w:sz w:val="32"/>
          <w:szCs w:val="32"/>
        </w:rPr>
        <w:t>全面深入推进法治政府建设。一是抓好学习教育。通过党工委理论学习中心组、职工会、</w:t>
      </w:r>
      <w:r w:rsidR="005D6559" w:rsidRPr="001770F2">
        <w:rPr>
          <w:rFonts w:ascii="Times New Roman" w:eastAsia="方正仿宋_GBK" w:hAnsi="Times New Roman" w:cs="Times New Roman"/>
          <w:sz w:val="32"/>
          <w:szCs w:val="32"/>
        </w:rPr>
        <w:t>“</w:t>
      </w:r>
      <w:r w:rsidR="005D6559" w:rsidRPr="001770F2">
        <w:rPr>
          <w:rFonts w:ascii="Times New Roman" w:eastAsia="方正仿宋_GBK" w:hAnsi="Times New Roman" w:cs="Times New Roman"/>
          <w:sz w:val="32"/>
          <w:szCs w:val="32"/>
        </w:rPr>
        <w:t>主题党日</w:t>
      </w:r>
      <w:r w:rsidR="005D6559" w:rsidRPr="001770F2">
        <w:rPr>
          <w:rFonts w:ascii="Times New Roman" w:eastAsia="方正仿宋_GBK" w:hAnsi="Times New Roman" w:cs="Times New Roman"/>
          <w:sz w:val="32"/>
          <w:szCs w:val="32"/>
        </w:rPr>
        <w:t>”</w:t>
      </w:r>
      <w:r w:rsidR="005D6559" w:rsidRPr="001770F2">
        <w:rPr>
          <w:rFonts w:ascii="Times New Roman" w:eastAsia="方正仿宋_GBK" w:hAnsi="Times New Roman" w:cs="Times New Roman"/>
          <w:sz w:val="32"/>
          <w:szCs w:val="32"/>
        </w:rPr>
        <w:t>等载体，</w:t>
      </w:r>
      <w:r w:rsidR="00FA1C27" w:rsidRPr="001770F2">
        <w:rPr>
          <w:rFonts w:ascii="Times New Roman" w:eastAsia="方正仿宋_GBK" w:hAnsi="Times New Roman" w:cs="Times New Roman"/>
          <w:sz w:val="32"/>
          <w:szCs w:val="32"/>
        </w:rPr>
        <w:t>组织街道职工、社区干部、辖区单位负责人，认真学习党的二十大、</w:t>
      </w:r>
      <w:r w:rsidR="005D6559" w:rsidRPr="001770F2">
        <w:rPr>
          <w:rFonts w:ascii="Times New Roman" w:eastAsia="方正仿宋_GBK" w:hAnsi="Times New Roman" w:cs="Times New Roman"/>
          <w:sz w:val="32"/>
          <w:szCs w:val="32"/>
        </w:rPr>
        <w:t>习近平总书记关于全面依法治国的重要论述及对重庆提出的重要指示精神</w:t>
      </w:r>
      <w:r w:rsidR="00FA1C27" w:rsidRPr="001770F2">
        <w:rPr>
          <w:rFonts w:ascii="Times New Roman" w:eastAsia="方正仿宋_GBK" w:hAnsi="Times New Roman" w:cs="Times New Roman"/>
          <w:sz w:val="32"/>
          <w:szCs w:val="32"/>
        </w:rPr>
        <w:t>。同时，组织行政执法人员</w:t>
      </w:r>
      <w:r w:rsidR="00FA1C27" w:rsidRPr="001770F2">
        <w:rPr>
          <w:rFonts w:ascii="Times New Roman" w:eastAsia="方正仿宋_GBK" w:hAnsi="Times New Roman" w:cs="Times New Roman"/>
          <w:sz w:val="32"/>
          <w:szCs w:val="32"/>
        </w:rPr>
        <w:t>20</w:t>
      </w:r>
      <w:r w:rsidR="00FA1C27" w:rsidRPr="001770F2">
        <w:rPr>
          <w:rFonts w:ascii="Times New Roman" w:eastAsia="方正仿宋_GBK" w:hAnsi="Times New Roman" w:cs="Times New Roman"/>
          <w:sz w:val="32"/>
          <w:szCs w:val="32"/>
        </w:rPr>
        <w:t>余人，</w:t>
      </w:r>
      <w:r w:rsidR="005D6559" w:rsidRPr="001770F2">
        <w:rPr>
          <w:rFonts w:ascii="Times New Roman" w:eastAsia="方正仿宋_GBK" w:hAnsi="Times New Roman" w:cs="Times New Roman"/>
          <w:sz w:val="32"/>
          <w:szCs w:val="32"/>
        </w:rPr>
        <w:t>学习《物权法》、《行政处罚法》、《重庆市行政规范性文件管理办法》、《信访工作条例》等重要法律法规。二是抓好宣传宣讲。利用国家宪法日、宪法宣传周和法治宣传教育月等时间节点，通过</w:t>
      </w:r>
      <w:r w:rsidR="005D6559" w:rsidRPr="001770F2">
        <w:rPr>
          <w:rFonts w:ascii="Times New Roman" w:eastAsia="方正仿宋_GBK" w:hAnsi="Times New Roman" w:cs="Times New Roman"/>
          <w:sz w:val="32"/>
          <w:szCs w:val="32"/>
        </w:rPr>
        <w:t>“</w:t>
      </w:r>
      <w:r w:rsidR="005D6559" w:rsidRPr="001770F2">
        <w:rPr>
          <w:rFonts w:ascii="Times New Roman" w:eastAsia="方正仿宋_GBK" w:hAnsi="Times New Roman" w:cs="Times New Roman"/>
          <w:sz w:val="32"/>
          <w:szCs w:val="32"/>
        </w:rPr>
        <w:t>三会一课</w:t>
      </w:r>
      <w:r w:rsidR="005D6559" w:rsidRPr="001770F2">
        <w:rPr>
          <w:rFonts w:ascii="Times New Roman" w:eastAsia="方正仿宋_GBK" w:hAnsi="Times New Roman" w:cs="Times New Roman"/>
          <w:sz w:val="32"/>
          <w:szCs w:val="32"/>
        </w:rPr>
        <w:t>”</w:t>
      </w:r>
      <w:r w:rsidR="005D6559" w:rsidRPr="001770F2">
        <w:rPr>
          <w:rFonts w:ascii="Times New Roman" w:eastAsia="方正仿宋_GBK" w:hAnsi="Times New Roman" w:cs="Times New Roman"/>
          <w:sz w:val="32"/>
          <w:szCs w:val="32"/>
        </w:rPr>
        <w:t>、院坝会、文明实践活动、标语横幅等多种形式，开展</w:t>
      </w:r>
      <w:r w:rsidR="001D0BD7" w:rsidRPr="001770F2">
        <w:rPr>
          <w:rFonts w:ascii="Times New Roman" w:eastAsia="方正仿宋_GBK" w:hAnsi="Times New Roman" w:cs="Times New Roman"/>
          <w:sz w:val="32"/>
          <w:szCs w:val="32"/>
        </w:rPr>
        <w:t>《宪法》《民法</w:t>
      </w:r>
      <w:r w:rsidR="001D0BD7" w:rsidRPr="001770F2">
        <w:rPr>
          <w:rFonts w:ascii="Times New Roman" w:eastAsia="方正仿宋_GBK" w:hAnsi="Times New Roman" w:cs="Times New Roman"/>
          <w:sz w:val="32"/>
          <w:szCs w:val="32"/>
        </w:rPr>
        <w:lastRenderedPageBreak/>
        <w:t>典》等宣传活动</w:t>
      </w:r>
      <w:r w:rsidR="001D0BD7" w:rsidRPr="001770F2">
        <w:rPr>
          <w:rFonts w:ascii="Times New Roman" w:eastAsia="方正仿宋_GBK" w:hAnsi="Times New Roman" w:cs="Times New Roman"/>
          <w:sz w:val="32"/>
          <w:szCs w:val="32"/>
        </w:rPr>
        <w:t>4</w:t>
      </w:r>
      <w:r w:rsidR="001D0BD7" w:rsidRPr="001770F2">
        <w:rPr>
          <w:rFonts w:ascii="Times New Roman" w:eastAsia="方正仿宋_GBK" w:hAnsi="Times New Roman" w:cs="Times New Roman"/>
          <w:sz w:val="32"/>
          <w:szCs w:val="32"/>
        </w:rPr>
        <w:t>场次，发放宣传资料</w:t>
      </w:r>
      <w:r w:rsidR="001D0BD7" w:rsidRPr="001770F2">
        <w:rPr>
          <w:rFonts w:ascii="Times New Roman" w:eastAsia="方正仿宋_GBK" w:hAnsi="Times New Roman" w:cs="Times New Roman"/>
          <w:sz w:val="32"/>
          <w:szCs w:val="32"/>
        </w:rPr>
        <w:t>2000</w:t>
      </w:r>
      <w:r w:rsidR="001D0BD7" w:rsidRPr="001770F2">
        <w:rPr>
          <w:rFonts w:ascii="Times New Roman" w:eastAsia="方正仿宋_GBK" w:hAnsi="Times New Roman" w:cs="Times New Roman"/>
          <w:sz w:val="32"/>
          <w:szCs w:val="32"/>
        </w:rPr>
        <w:t>余份</w:t>
      </w:r>
      <w:r w:rsidR="005D6559" w:rsidRPr="001770F2">
        <w:rPr>
          <w:rFonts w:ascii="Times New Roman" w:eastAsia="方正仿宋_GBK" w:hAnsi="Times New Roman" w:cs="Times New Roman"/>
          <w:sz w:val="32"/>
          <w:szCs w:val="32"/>
        </w:rPr>
        <w:t>。</w:t>
      </w:r>
      <w:r w:rsidR="00FA1C27" w:rsidRPr="001770F2">
        <w:rPr>
          <w:rFonts w:ascii="Times New Roman" w:eastAsia="方正仿宋_GBK" w:hAnsi="Times New Roman" w:cs="Times New Roman"/>
          <w:sz w:val="32"/>
          <w:szCs w:val="32"/>
        </w:rPr>
        <w:t>三是抓好贯彻落实。</w:t>
      </w:r>
      <w:r w:rsidR="00E02109" w:rsidRPr="001770F2">
        <w:rPr>
          <w:rFonts w:ascii="Times New Roman" w:eastAsia="方正仿宋_GBK" w:hAnsi="Times New Roman" w:cs="Times New Roman"/>
          <w:sz w:val="32"/>
          <w:szCs w:val="32"/>
        </w:rPr>
        <w:t>深入推进</w:t>
      </w:r>
      <w:r w:rsidR="00E02109" w:rsidRPr="001770F2">
        <w:rPr>
          <w:rFonts w:ascii="Times New Roman" w:eastAsia="方正仿宋_GBK" w:hAnsi="Times New Roman" w:cs="Times New Roman"/>
          <w:sz w:val="32"/>
          <w:szCs w:val="32"/>
        </w:rPr>
        <w:t>“</w:t>
      </w:r>
      <w:r w:rsidR="00E02109" w:rsidRPr="001770F2">
        <w:rPr>
          <w:rFonts w:ascii="Times New Roman" w:eastAsia="方正仿宋_GBK" w:hAnsi="Times New Roman" w:cs="Times New Roman"/>
          <w:sz w:val="32"/>
          <w:szCs w:val="32"/>
        </w:rPr>
        <w:t>八五</w:t>
      </w:r>
      <w:r w:rsidR="00E02109" w:rsidRPr="001770F2">
        <w:rPr>
          <w:rFonts w:ascii="Times New Roman" w:eastAsia="方正仿宋_GBK" w:hAnsi="Times New Roman" w:cs="Times New Roman"/>
          <w:sz w:val="32"/>
          <w:szCs w:val="32"/>
        </w:rPr>
        <w:t>”</w:t>
      </w:r>
      <w:r w:rsidR="00E02109" w:rsidRPr="001770F2">
        <w:rPr>
          <w:rFonts w:ascii="Times New Roman" w:eastAsia="方正仿宋_GBK" w:hAnsi="Times New Roman" w:cs="Times New Roman"/>
          <w:sz w:val="32"/>
          <w:szCs w:val="32"/>
        </w:rPr>
        <w:t>普法，强化智慧政务、数字政府建设，深化政务公开，打造阳光型政府、服务型政府。</w:t>
      </w:r>
    </w:p>
    <w:p w:rsidR="002855BB" w:rsidRPr="001770F2" w:rsidRDefault="00E43CBD"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2855BB" w:rsidRPr="001770F2">
        <w:rPr>
          <w:rFonts w:ascii="Times New Roman" w:eastAsia="方正楷体_GBK" w:hAnsi="Times New Roman" w:cs="Times New Roman"/>
          <w:sz w:val="32"/>
          <w:szCs w:val="32"/>
        </w:rPr>
        <w:t>（二）健全政府机构职能体系</w:t>
      </w:r>
    </w:p>
    <w:p w:rsidR="00487DF8" w:rsidRPr="001770F2" w:rsidRDefault="00281373"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487DF8" w:rsidRPr="001770F2">
        <w:rPr>
          <w:rFonts w:ascii="Times New Roman" w:eastAsia="方正仿宋_GBK" w:hAnsi="Times New Roman" w:cs="Times New Roman"/>
          <w:sz w:val="32"/>
          <w:szCs w:val="32"/>
        </w:rPr>
        <w:t>严格依法依规履行责任，全面落实权责清单、负面清单制度，整理各类清单管理制度，对现有权力事项进行梳理，坚持依法依规履行各项权责，进一步推进政务诚信建设，确保行政权力事项全面、真实、合法、有效。</w:t>
      </w:r>
      <w:r w:rsidR="000E52DE" w:rsidRPr="001770F2">
        <w:rPr>
          <w:rFonts w:ascii="Times New Roman" w:eastAsia="方正仿宋_GBK" w:hAnsi="Times New Roman" w:cs="Times New Roman"/>
          <w:sz w:val="32"/>
          <w:szCs w:val="32"/>
        </w:rPr>
        <w:t>结合街道科室中层干部调整</w:t>
      </w:r>
      <w:r w:rsidR="00C60BB5" w:rsidRPr="001770F2">
        <w:rPr>
          <w:rFonts w:ascii="Times New Roman" w:eastAsia="方正仿宋_GBK" w:hAnsi="Times New Roman" w:cs="Times New Roman"/>
          <w:sz w:val="32"/>
          <w:szCs w:val="32"/>
        </w:rPr>
        <w:t>，建立大科室统筹负责机制，设立</w:t>
      </w:r>
      <w:r w:rsidR="00A23675" w:rsidRPr="001770F2">
        <w:rPr>
          <w:rFonts w:ascii="Times New Roman" w:eastAsia="方正仿宋_GBK" w:hAnsi="Times New Roman" w:cs="Times New Roman"/>
          <w:sz w:val="32"/>
          <w:szCs w:val="32"/>
        </w:rPr>
        <w:t>9</w:t>
      </w:r>
      <w:r w:rsidR="00A23675" w:rsidRPr="001770F2">
        <w:rPr>
          <w:rFonts w:ascii="Times New Roman" w:eastAsia="方正仿宋_GBK" w:hAnsi="Times New Roman" w:cs="Times New Roman"/>
          <w:sz w:val="32"/>
          <w:szCs w:val="32"/>
        </w:rPr>
        <w:t>个大科室，进一步提高人员管理和使用效率。</w:t>
      </w:r>
    </w:p>
    <w:p w:rsidR="002855BB" w:rsidRPr="001770F2" w:rsidRDefault="007D67B9"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2855BB" w:rsidRPr="001770F2">
        <w:rPr>
          <w:rFonts w:ascii="Times New Roman" w:eastAsia="方正楷体_GBK" w:hAnsi="Times New Roman" w:cs="Times New Roman"/>
          <w:sz w:val="32"/>
          <w:szCs w:val="32"/>
        </w:rPr>
        <w:t>（三）健全依法行政制度体系</w:t>
      </w:r>
    </w:p>
    <w:p w:rsidR="002855BB" w:rsidRPr="001770F2" w:rsidRDefault="00487DF8"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Pr="001770F2">
        <w:rPr>
          <w:rFonts w:ascii="Times New Roman" w:eastAsia="方正仿宋_GBK" w:hAnsi="Times New Roman" w:cs="Times New Roman"/>
          <w:sz w:val="32"/>
          <w:szCs w:val="32"/>
        </w:rPr>
        <w:t>加强行政规范性文件监督管理，压实</w:t>
      </w:r>
      <w:r w:rsidR="001E1B7B">
        <w:rPr>
          <w:rFonts w:ascii="Times New Roman" w:eastAsia="方正仿宋_GBK" w:hAnsi="Times New Roman" w:cs="Times New Roman" w:hint="eastAsia"/>
          <w:sz w:val="32"/>
          <w:szCs w:val="32"/>
        </w:rPr>
        <w:t>科室</w:t>
      </w:r>
      <w:r w:rsidRPr="001770F2">
        <w:rPr>
          <w:rFonts w:ascii="Times New Roman" w:eastAsia="方正仿宋_GBK" w:hAnsi="Times New Roman" w:cs="Times New Roman"/>
          <w:sz w:val="32"/>
          <w:szCs w:val="32"/>
        </w:rPr>
        <w:t>依法制定行政规范性文件主体责任，落实法制审核人制度，并全面清理不规范行政文件。</w:t>
      </w:r>
      <w:r w:rsidR="00EC45AF" w:rsidRPr="001770F2">
        <w:rPr>
          <w:rFonts w:ascii="Times New Roman" w:eastAsia="方正仿宋_GBK" w:hAnsi="Times New Roman" w:cs="Times New Roman"/>
          <w:sz w:val="32"/>
          <w:szCs w:val="32"/>
        </w:rPr>
        <w:t>做好行政规范性文件合法性审核及备案审查工作。严格执行《万州区行政规范性文件管理办法》（万州府发〔</w:t>
      </w:r>
      <w:r w:rsidR="00EC45AF" w:rsidRPr="001770F2">
        <w:rPr>
          <w:rFonts w:ascii="Times New Roman" w:eastAsia="方正仿宋_GBK" w:hAnsi="Times New Roman" w:cs="Times New Roman"/>
          <w:sz w:val="32"/>
          <w:szCs w:val="32"/>
        </w:rPr>
        <w:t>2020</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5</w:t>
      </w:r>
      <w:r w:rsidR="00EC45AF" w:rsidRPr="001770F2">
        <w:rPr>
          <w:rFonts w:ascii="Times New Roman" w:eastAsia="方正仿宋_GBK" w:hAnsi="Times New Roman" w:cs="Times New Roman"/>
          <w:sz w:val="32"/>
          <w:szCs w:val="32"/>
        </w:rPr>
        <w:t>号），健全行政规范性文件合法性审核机制，开展评估和监督检查，合法性审查率</w:t>
      </w:r>
      <w:r w:rsidR="00EC45AF" w:rsidRPr="001770F2">
        <w:rPr>
          <w:rFonts w:ascii="Times New Roman" w:eastAsia="方正仿宋_GBK" w:hAnsi="Times New Roman" w:cs="Times New Roman"/>
          <w:sz w:val="32"/>
          <w:szCs w:val="32"/>
        </w:rPr>
        <w:t>100%</w:t>
      </w:r>
      <w:r w:rsidR="00EC45AF" w:rsidRPr="001770F2">
        <w:rPr>
          <w:rFonts w:ascii="Times New Roman" w:eastAsia="方正仿宋_GBK" w:hAnsi="Times New Roman" w:cs="Times New Roman"/>
          <w:sz w:val="32"/>
          <w:szCs w:val="32"/>
        </w:rPr>
        <w:t>。</w:t>
      </w:r>
      <w:r w:rsidRPr="001770F2">
        <w:rPr>
          <w:rFonts w:ascii="Times New Roman" w:eastAsia="方正仿宋_GBK" w:hAnsi="Times New Roman" w:cs="Times New Roman"/>
          <w:sz w:val="32"/>
          <w:szCs w:val="32"/>
        </w:rPr>
        <w:t>认真执行党务政务公开制度，及时将</w:t>
      </w:r>
      <w:r w:rsidR="001E1B7B">
        <w:rPr>
          <w:rFonts w:ascii="Times New Roman" w:eastAsia="方正仿宋_GBK" w:hAnsi="Times New Roman" w:cs="Times New Roman" w:hint="eastAsia"/>
          <w:sz w:val="32"/>
          <w:szCs w:val="32"/>
        </w:rPr>
        <w:t>政府信息公开年报</w:t>
      </w:r>
      <w:r w:rsidRPr="001770F2">
        <w:rPr>
          <w:rFonts w:ascii="Times New Roman" w:eastAsia="方正仿宋_GBK" w:hAnsi="Times New Roman" w:cs="Times New Roman"/>
          <w:sz w:val="32"/>
          <w:szCs w:val="32"/>
        </w:rPr>
        <w:t>以及涉及群众切身利益的相关情况在政务公开栏、政府信息平台公布</w:t>
      </w:r>
      <w:r w:rsidR="000F765E" w:rsidRPr="001770F2">
        <w:rPr>
          <w:rFonts w:ascii="Times New Roman" w:eastAsia="方正仿宋_GBK" w:hAnsi="Times New Roman" w:cs="Times New Roman"/>
          <w:sz w:val="32"/>
          <w:szCs w:val="32"/>
        </w:rPr>
        <w:t>，自觉接受各方面监督</w:t>
      </w:r>
      <w:r w:rsidRPr="001770F2">
        <w:rPr>
          <w:rFonts w:ascii="Times New Roman" w:eastAsia="方正仿宋_GBK" w:hAnsi="Times New Roman" w:cs="Times New Roman"/>
          <w:sz w:val="32"/>
          <w:szCs w:val="32"/>
        </w:rPr>
        <w:t>。</w:t>
      </w:r>
      <w:r w:rsidR="000F765E">
        <w:rPr>
          <w:rFonts w:ascii="Times New Roman" w:eastAsia="方正仿宋_GBK" w:hAnsi="Times New Roman" w:cs="Times New Roman" w:hint="eastAsia"/>
          <w:sz w:val="32"/>
          <w:szCs w:val="32"/>
        </w:rPr>
        <w:t>全年</w:t>
      </w:r>
      <w:r w:rsidR="00122EFC" w:rsidRPr="001770F2">
        <w:rPr>
          <w:rFonts w:ascii="Times New Roman" w:eastAsia="方正仿宋_GBK" w:hAnsi="Times New Roman" w:cs="Times New Roman"/>
          <w:sz w:val="32"/>
          <w:szCs w:val="32"/>
        </w:rPr>
        <w:t>通过</w:t>
      </w:r>
      <w:r w:rsidR="001770F2" w:rsidRPr="001770F2">
        <w:rPr>
          <w:rFonts w:ascii="Times New Roman" w:eastAsia="方正仿宋_GBK" w:hAnsi="Times New Roman" w:cs="Times New Roman"/>
          <w:sz w:val="32"/>
          <w:szCs w:val="32"/>
        </w:rPr>
        <w:t>政府门户网站、公开公示栏等形式，</w:t>
      </w:r>
      <w:r w:rsidRPr="001770F2">
        <w:rPr>
          <w:rFonts w:ascii="Times New Roman" w:eastAsia="方正仿宋_GBK" w:hAnsi="Times New Roman" w:cs="Times New Roman"/>
          <w:sz w:val="32"/>
          <w:szCs w:val="32"/>
        </w:rPr>
        <w:t>主动及时公开政府信息</w:t>
      </w:r>
      <w:r w:rsidR="001770F2" w:rsidRPr="001770F2">
        <w:rPr>
          <w:rFonts w:ascii="Times New Roman" w:eastAsia="方正仿宋_GBK" w:hAnsi="Times New Roman" w:cs="Times New Roman"/>
          <w:sz w:val="32"/>
          <w:szCs w:val="32"/>
        </w:rPr>
        <w:t>200</w:t>
      </w:r>
      <w:r w:rsidR="001770F2" w:rsidRPr="001770F2">
        <w:rPr>
          <w:rFonts w:ascii="Times New Roman" w:eastAsia="方正仿宋_GBK" w:hAnsi="Times New Roman" w:cs="Times New Roman"/>
          <w:sz w:val="32"/>
          <w:szCs w:val="32"/>
        </w:rPr>
        <w:t>余</w:t>
      </w:r>
      <w:r w:rsidRPr="001770F2">
        <w:rPr>
          <w:rFonts w:ascii="Times New Roman" w:eastAsia="方正仿宋_GBK" w:hAnsi="Times New Roman" w:cs="Times New Roman"/>
          <w:sz w:val="32"/>
          <w:szCs w:val="32"/>
        </w:rPr>
        <w:t>条。</w:t>
      </w:r>
    </w:p>
    <w:p w:rsidR="00632D51" w:rsidRPr="001770F2" w:rsidRDefault="007D67B9" w:rsidP="00116A55">
      <w:pPr>
        <w:spacing w:line="600" w:lineRule="exact"/>
        <w:rPr>
          <w:rFonts w:ascii="Times New Roman" w:eastAsia="方正楷体_GBK" w:hAnsi="Times New Roman" w:cs="Times New Roman"/>
          <w:sz w:val="32"/>
          <w:szCs w:val="32"/>
        </w:rPr>
      </w:pPr>
      <w:r w:rsidRPr="001770F2">
        <w:rPr>
          <w:rFonts w:ascii="Times New Roman" w:eastAsia="方正楷体_GBK" w:hAnsi="Times New Roman" w:cs="Times New Roman"/>
          <w:sz w:val="32"/>
          <w:szCs w:val="32"/>
        </w:rPr>
        <w:t xml:space="preserve">    </w:t>
      </w:r>
      <w:r w:rsidR="002855BB" w:rsidRPr="001770F2">
        <w:rPr>
          <w:rFonts w:ascii="Times New Roman" w:eastAsia="方正楷体_GBK" w:hAnsi="Times New Roman" w:cs="Times New Roman"/>
          <w:sz w:val="32"/>
          <w:szCs w:val="32"/>
        </w:rPr>
        <w:t>（四）健全行政决策制度体系</w:t>
      </w:r>
    </w:p>
    <w:p w:rsidR="002855BB" w:rsidRPr="001770F2" w:rsidRDefault="00EF1F9E"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487DF8" w:rsidRPr="001770F2">
        <w:rPr>
          <w:rFonts w:ascii="Times New Roman" w:eastAsia="方正仿宋_GBK" w:hAnsi="Times New Roman" w:cs="Times New Roman"/>
          <w:sz w:val="32"/>
          <w:szCs w:val="32"/>
        </w:rPr>
        <w:t>严格落实《重大行政决策程序暂行条例》，</w:t>
      </w:r>
      <w:r w:rsidR="00632D51" w:rsidRPr="001770F2">
        <w:rPr>
          <w:rFonts w:ascii="Times New Roman" w:eastAsia="方正仿宋_GBK" w:hAnsi="Times New Roman" w:cs="Times New Roman"/>
          <w:sz w:val="32"/>
          <w:szCs w:val="32"/>
        </w:rPr>
        <w:t>制定《双河</w:t>
      </w:r>
      <w:r w:rsidR="00632D51" w:rsidRPr="001770F2">
        <w:rPr>
          <w:rFonts w:ascii="Times New Roman" w:eastAsia="方正仿宋_GBK" w:hAnsi="Times New Roman" w:cs="Times New Roman"/>
          <w:sz w:val="32"/>
          <w:szCs w:val="32"/>
        </w:rPr>
        <w:lastRenderedPageBreak/>
        <w:t>口街道</w:t>
      </w:r>
      <w:r w:rsidR="00632D51" w:rsidRPr="001770F2">
        <w:rPr>
          <w:rFonts w:ascii="Times New Roman" w:eastAsia="方正仿宋_GBK" w:hAnsi="Times New Roman" w:cs="Times New Roman"/>
          <w:sz w:val="32"/>
          <w:szCs w:val="32"/>
        </w:rPr>
        <w:t>“</w:t>
      </w:r>
      <w:r w:rsidR="00632D51" w:rsidRPr="001770F2">
        <w:rPr>
          <w:rFonts w:ascii="Times New Roman" w:eastAsia="方正仿宋_GBK" w:hAnsi="Times New Roman" w:cs="Times New Roman"/>
          <w:sz w:val="32"/>
          <w:szCs w:val="32"/>
        </w:rPr>
        <w:t>三重一大</w:t>
      </w:r>
      <w:r w:rsidR="00632D51" w:rsidRPr="001770F2">
        <w:rPr>
          <w:rFonts w:ascii="Times New Roman" w:eastAsia="方正仿宋_GBK" w:hAnsi="Times New Roman" w:cs="Times New Roman"/>
          <w:sz w:val="32"/>
          <w:szCs w:val="32"/>
        </w:rPr>
        <w:t>”</w:t>
      </w:r>
      <w:r w:rsidR="00632D51" w:rsidRPr="001770F2">
        <w:rPr>
          <w:rFonts w:ascii="Times New Roman" w:eastAsia="方正仿宋_GBK" w:hAnsi="Times New Roman" w:cs="Times New Roman"/>
          <w:sz w:val="32"/>
          <w:szCs w:val="32"/>
        </w:rPr>
        <w:t>制度》</w:t>
      </w:r>
      <w:r w:rsidR="00D2056B">
        <w:rPr>
          <w:rFonts w:ascii="Times New Roman" w:eastAsia="方正仿宋_GBK" w:hAnsi="Times New Roman" w:cs="Times New Roman" w:hint="eastAsia"/>
          <w:sz w:val="32"/>
          <w:szCs w:val="32"/>
        </w:rPr>
        <w:t>，实</w:t>
      </w:r>
      <w:r w:rsidR="00487DF8" w:rsidRPr="001770F2">
        <w:rPr>
          <w:rFonts w:ascii="Times New Roman" w:eastAsia="方正仿宋_GBK" w:hAnsi="Times New Roman" w:cs="Times New Roman"/>
          <w:sz w:val="32"/>
          <w:szCs w:val="32"/>
        </w:rPr>
        <w:t>行重大行政决策集体讨论制度和重大行政决策公开制度</w:t>
      </w:r>
      <w:r w:rsidR="00632D51" w:rsidRPr="001770F2">
        <w:rPr>
          <w:rFonts w:ascii="Times New Roman" w:eastAsia="方正仿宋_GBK" w:hAnsi="Times New Roman" w:cs="Times New Roman"/>
          <w:sz w:val="32"/>
          <w:szCs w:val="32"/>
        </w:rPr>
        <w:t>。同时，</w:t>
      </w:r>
      <w:r w:rsidR="00487DF8" w:rsidRPr="001770F2">
        <w:rPr>
          <w:rFonts w:ascii="Times New Roman" w:eastAsia="方正仿宋_GBK" w:hAnsi="Times New Roman" w:cs="Times New Roman"/>
          <w:sz w:val="32"/>
          <w:szCs w:val="32"/>
        </w:rPr>
        <w:t>聘请</w:t>
      </w:r>
      <w:r w:rsidR="00632D51" w:rsidRPr="001770F2">
        <w:rPr>
          <w:rFonts w:ascii="Times New Roman" w:eastAsia="方正仿宋_GBK" w:hAnsi="Times New Roman" w:cs="Times New Roman"/>
          <w:sz w:val="32"/>
          <w:szCs w:val="32"/>
        </w:rPr>
        <w:t>法律顾问和财务顾问，</w:t>
      </w:r>
      <w:r w:rsidR="00487DF8" w:rsidRPr="001770F2">
        <w:rPr>
          <w:rFonts w:ascii="Times New Roman" w:eastAsia="方正仿宋_GBK" w:hAnsi="Times New Roman" w:cs="Times New Roman"/>
          <w:sz w:val="32"/>
          <w:szCs w:val="32"/>
        </w:rPr>
        <w:t>在依法决策中充分发挥</w:t>
      </w:r>
      <w:r w:rsidR="00632D51" w:rsidRPr="001770F2">
        <w:rPr>
          <w:rFonts w:ascii="Times New Roman" w:eastAsia="方正仿宋_GBK" w:hAnsi="Times New Roman" w:cs="Times New Roman"/>
          <w:sz w:val="32"/>
          <w:szCs w:val="32"/>
        </w:rPr>
        <w:t>专业</w:t>
      </w:r>
      <w:r w:rsidR="00487DF8" w:rsidRPr="001770F2">
        <w:rPr>
          <w:rFonts w:ascii="Times New Roman" w:eastAsia="方正仿宋_GBK" w:hAnsi="Times New Roman" w:cs="Times New Roman"/>
          <w:sz w:val="32"/>
          <w:szCs w:val="32"/>
        </w:rPr>
        <w:t>作用，推进重大行政决策能力提升</w:t>
      </w:r>
      <w:r w:rsidR="00632D51" w:rsidRPr="001770F2">
        <w:rPr>
          <w:rFonts w:ascii="Times New Roman" w:eastAsia="方正仿宋_GBK" w:hAnsi="Times New Roman" w:cs="Times New Roman"/>
          <w:sz w:val="32"/>
          <w:szCs w:val="32"/>
        </w:rPr>
        <w:t>。</w:t>
      </w:r>
    </w:p>
    <w:p w:rsidR="007B0A24" w:rsidRDefault="007D67B9" w:rsidP="00116A55">
      <w:pPr>
        <w:spacing w:line="600" w:lineRule="exact"/>
        <w:rPr>
          <w:rFonts w:ascii="Times New Roman" w:eastAsia="方正楷体_GBK" w:hAnsi="Times New Roman" w:cs="Times New Roman"/>
          <w:sz w:val="32"/>
          <w:szCs w:val="32"/>
        </w:rPr>
      </w:pPr>
      <w:r w:rsidRPr="001770F2">
        <w:rPr>
          <w:rFonts w:ascii="Times New Roman" w:eastAsia="方正楷体_GBK" w:hAnsi="Times New Roman" w:cs="Times New Roman"/>
          <w:sz w:val="32"/>
          <w:szCs w:val="32"/>
        </w:rPr>
        <w:t xml:space="preserve">    </w:t>
      </w:r>
      <w:r w:rsidR="002855BB" w:rsidRPr="001770F2">
        <w:rPr>
          <w:rFonts w:ascii="Times New Roman" w:eastAsia="方正楷体_GBK" w:hAnsi="Times New Roman" w:cs="Times New Roman"/>
          <w:sz w:val="32"/>
          <w:szCs w:val="32"/>
        </w:rPr>
        <w:t>（五）健全行政执法工作体系</w:t>
      </w:r>
    </w:p>
    <w:p w:rsidR="00EC45AF" w:rsidRPr="007B0A24" w:rsidRDefault="007B0A24" w:rsidP="00116A55">
      <w:pPr>
        <w:spacing w:line="600" w:lineRule="exac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 xml:space="preserve">    </w:t>
      </w:r>
      <w:r>
        <w:rPr>
          <w:rFonts w:ascii="Times New Roman" w:eastAsia="方正仿宋_GBK" w:hAnsi="Times New Roman" w:cs="Times New Roman" w:hint="eastAsia"/>
          <w:sz w:val="32"/>
          <w:szCs w:val="32"/>
        </w:rPr>
        <w:t>一是</w:t>
      </w:r>
      <w:r w:rsidR="00EC45AF" w:rsidRPr="001770F2">
        <w:rPr>
          <w:rFonts w:ascii="Times New Roman" w:eastAsia="方正仿宋_GBK" w:hAnsi="Times New Roman" w:cs="Times New Roman"/>
          <w:sz w:val="32"/>
          <w:szCs w:val="32"/>
        </w:rPr>
        <w:t>落实行政执法</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三项制度</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。落实行政执法公示制度，按照</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谁执法谁公示</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原则，及时公开行政执法基本信息和结果信息。落实执法全过程记录制度，配置相机、执法记录仪等设备，通过文字、音像等记录形式，对行政执法的启动、调查取证、审核决定、送达执行等全部过程进行记录，归档保存，做到执法全过程留痕和可回溯管理。落实重大执法决定法制审核制度，街道</w:t>
      </w:r>
      <w:r w:rsidR="00731216">
        <w:rPr>
          <w:rFonts w:ascii="Times New Roman" w:eastAsia="方正仿宋_GBK" w:hAnsi="Times New Roman" w:cs="Times New Roman"/>
          <w:sz w:val="32"/>
          <w:szCs w:val="32"/>
        </w:rPr>
        <w:t>平安办、司法所负责法制审核相关工作，</w:t>
      </w:r>
      <w:r w:rsidR="00EC45AF" w:rsidRPr="001770F2">
        <w:rPr>
          <w:rFonts w:ascii="Times New Roman" w:eastAsia="方正仿宋_GBK" w:hAnsi="Times New Roman" w:cs="Times New Roman"/>
          <w:sz w:val="32"/>
          <w:szCs w:val="32"/>
        </w:rPr>
        <w:t>重大、疑难案件邀请律师、法律顾问进行探讨交流。</w:t>
      </w:r>
    </w:p>
    <w:p w:rsidR="00EC45AF" w:rsidRPr="00731216" w:rsidRDefault="009171FB" w:rsidP="00116A55">
      <w:pPr>
        <w:spacing w:line="600" w:lineRule="exact"/>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二是</w:t>
      </w:r>
      <w:r>
        <w:rPr>
          <w:rFonts w:ascii="Times New Roman" w:eastAsia="方正仿宋_GBK" w:hAnsi="Times New Roman" w:cs="Times New Roman"/>
          <w:sz w:val="32"/>
          <w:szCs w:val="32"/>
        </w:rPr>
        <w:t>推进人性执法和柔性执法。实施规范文明执法</w:t>
      </w:r>
      <w:r>
        <w:rPr>
          <w:rFonts w:ascii="Times New Roman" w:eastAsia="方正仿宋_GBK" w:hAnsi="Times New Roman" w:cs="Times New Roman" w:hint="eastAsia"/>
          <w:sz w:val="32"/>
          <w:szCs w:val="32"/>
        </w:rPr>
        <w:t>，</w:t>
      </w:r>
      <w:r w:rsidR="00EC45AF" w:rsidRPr="001770F2">
        <w:rPr>
          <w:rFonts w:ascii="Times New Roman" w:eastAsia="方正仿宋_GBK" w:hAnsi="Times New Roman" w:cs="Times New Roman"/>
          <w:sz w:val="32"/>
          <w:szCs w:val="32"/>
        </w:rPr>
        <w:t>完善执法完善执法全过程记录制度，从完善文字记录、规范音像记录、严格记录归档、发挥记录作用、保障执法设施等</w:t>
      </w:r>
      <w:r w:rsidR="00EC45AF" w:rsidRPr="001770F2">
        <w:rPr>
          <w:rFonts w:ascii="Times New Roman" w:eastAsia="方正仿宋_GBK" w:hAnsi="Times New Roman" w:cs="Times New Roman"/>
          <w:sz w:val="32"/>
          <w:szCs w:val="32"/>
        </w:rPr>
        <w:t>5</w:t>
      </w:r>
      <w:r w:rsidR="00EC45AF" w:rsidRPr="001770F2">
        <w:rPr>
          <w:rFonts w:ascii="Times New Roman" w:eastAsia="方正仿宋_GBK" w:hAnsi="Times New Roman" w:cs="Times New Roman"/>
          <w:sz w:val="32"/>
          <w:szCs w:val="32"/>
        </w:rPr>
        <w:t>个方面建立健全执法音像记录管理制度。优化和改进执法方法，注重说理式、</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柔性</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执法，对违法当事人以劝导教育为主，坚持教育与处罚相结合，服务在先，提示在前，积极为管理对象找出路，得到当事人的理解配合。</w:t>
      </w:r>
      <w:r w:rsidR="00731216">
        <w:rPr>
          <w:rFonts w:ascii="方正仿宋_GBK" w:eastAsia="方正仿宋_GBK"/>
          <w:sz w:val="32"/>
          <w:szCs w:val="32"/>
        </w:rPr>
        <w:t>开展农村道路交通执法检查</w:t>
      </w:r>
      <w:r w:rsidR="00731216">
        <w:rPr>
          <w:rFonts w:eastAsia="方正仿宋_GBK"/>
          <w:sz w:val="32"/>
          <w:szCs w:val="32"/>
        </w:rPr>
        <w:t>130</w:t>
      </w:r>
      <w:r w:rsidR="00731216">
        <w:rPr>
          <w:rFonts w:ascii="方正仿宋_GBK" w:eastAsia="方正仿宋_GBK"/>
          <w:sz w:val="32"/>
          <w:szCs w:val="32"/>
        </w:rPr>
        <w:t>次，检查车辆</w:t>
      </w:r>
      <w:r w:rsidR="00731216">
        <w:rPr>
          <w:rFonts w:eastAsia="方正仿宋_GBK"/>
          <w:sz w:val="32"/>
          <w:szCs w:val="32"/>
        </w:rPr>
        <w:t>1.4</w:t>
      </w:r>
      <w:r w:rsidR="00731216">
        <w:rPr>
          <w:rFonts w:ascii="方正仿宋_GBK" w:eastAsia="方正仿宋_GBK"/>
          <w:sz w:val="32"/>
          <w:szCs w:val="32"/>
        </w:rPr>
        <w:t>万余台次，劝导群众</w:t>
      </w:r>
      <w:r w:rsidR="00731216">
        <w:rPr>
          <w:rFonts w:eastAsia="方正仿宋_GBK"/>
          <w:sz w:val="32"/>
          <w:szCs w:val="32"/>
        </w:rPr>
        <w:t>2</w:t>
      </w:r>
      <w:r w:rsidR="00731216">
        <w:rPr>
          <w:rFonts w:ascii="方正仿宋_GBK" w:eastAsia="方正仿宋_GBK"/>
          <w:sz w:val="32"/>
          <w:szCs w:val="32"/>
        </w:rPr>
        <w:t>万余人</w:t>
      </w:r>
      <w:r w:rsidR="00731216">
        <w:rPr>
          <w:rFonts w:hint="eastAsia"/>
        </w:rPr>
        <w:t>。</w:t>
      </w:r>
      <w:r w:rsidR="00731216" w:rsidRPr="00731216">
        <w:rPr>
          <w:rFonts w:ascii="Times New Roman" w:eastAsia="方正仿宋_GBK" w:hAnsi="Times New Roman" w:cs="Times New Roman"/>
          <w:sz w:val="32"/>
          <w:szCs w:val="32"/>
        </w:rPr>
        <w:t>拆除各类违章建筑</w:t>
      </w:r>
      <w:r w:rsidR="00731216" w:rsidRPr="00731216">
        <w:rPr>
          <w:rFonts w:ascii="Times New Roman" w:eastAsia="方正仿宋_GBK" w:hAnsi="Times New Roman" w:cs="Times New Roman"/>
          <w:sz w:val="32"/>
          <w:szCs w:val="32"/>
        </w:rPr>
        <w:t>2</w:t>
      </w:r>
      <w:r w:rsidR="00731216" w:rsidRPr="00731216">
        <w:rPr>
          <w:rFonts w:ascii="Times New Roman" w:eastAsia="方正仿宋_GBK" w:hAnsi="Times New Roman" w:cs="Times New Roman"/>
          <w:sz w:val="32"/>
          <w:szCs w:val="32"/>
        </w:rPr>
        <w:t>万平方米，</w:t>
      </w:r>
      <w:r w:rsidR="00731216" w:rsidRPr="00731216">
        <w:rPr>
          <w:rFonts w:ascii="Times New Roman" w:eastAsia="方正仿宋_GBK" w:hAnsi="Times New Roman" w:cs="Times New Roman" w:hint="eastAsia"/>
          <w:sz w:val="32"/>
          <w:szCs w:val="32"/>
        </w:rPr>
        <w:t>实现处罚收入零的突破，达到</w:t>
      </w:r>
      <w:r w:rsidR="00731216" w:rsidRPr="00731216">
        <w:rPr>
          <w:rFonts w:ascii="Times New Roman" w:eastAsia="方正仿宋_GBK" w:hAnsi="Times New Roman" w:cs="Times New Roman" w:hint="eastAsia"/>
          <w:sz w:val="32"/>
          <w:szCs w:val="32"/>
        </w:rPr>
        <w:t>21.3</w:t>
      </w:r>
      <w:r w:rsidR="00731216" w:rsidRPr="00731216">
        <w:rPr>
          <w:rFonts w:ascii="Times New Roman" w:eastAsia="方正仿宋_GBK" w:hAnsi="Times New Roman" w:cs="Times New Roman" w:hint="eastAsia"/>
          <w:sz w:val="32"/>
          <w:szCs w:val="32"/>
        </w:rPr>
        <w:t>万元。</w:t>
      </w:r>
    </w:p>
    <w:p w:rsidR="002855BB" w:rsidRPr="001770F2" w:rsidRDefault="009171FB" w:rsidP="00116A5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三是</w:t>
      </w:r>
      <w:r w:rsidR="00EC45AF" w:rsidRPr="001770F2">
        <w:rPr>
          <w:rFonts w:ascii="Times New Roman" w:eastAsia="方正仿宋_GBK" w:hAnsi="Times New Roman" w:cs="Times New Roman"/>
          <w:sz w:val="32"/>
          <w:szCs w:val="32"/>
        </w:rPr>
        <w:t>坚持</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谁执法谁普法</w:t>
      </w:r>
      <w:r w:rsidR="00EC45AF" w:rsidRPr="001770F2">
        <w:rPr>
          <w:rFonts w:ascii="Times New Roman" w:eastAsia="方正仿宋_GBK" w:hAnsi="Times New Roman" w:cs="Times New Roman"/>
          <w:sz w:val="32"/>
          <w:szCs w:val="32"/>
        </w:rPr>
        <w:t>”</w:t>
      </w:r>
      <w:r w:rsidR="00EC45AF" w:rsidRPr="001770F2">
        <w:rPr>
          <w:rFonts w:ascii="Times New Roman" w:eastAsia="方正仿宋_GBK" w:hAnsi="Times New Roman" w:cs="Times New Roman"/>
          <w:sz w:val="32"/>
          <w:szCs w:val="32"/>
        </w:rPr>
        <w:t>责任制。坚持执法办案和普法宣传相结合的原则。将普法宣传教育渗透到执法办案的全过程，利用以案说法、以案普法、以案学法等方式普及法律常识，通过文明执法促进深度普法，通过广泛普法促进文明执法</w:t>
      </w:r>
      <w:r w:rsidR="00772BD8">
        <w:rPr>
          <w:rFonts w:ascii="Times New Roman" w:eastAsia="方正仿宋_GBK" w:hAnsi="Times New Roman" w:cs="Times New Roman" w:hint="eastAsia"/>
          <w:sz w:val="32"/>
          <w:szCs w:val="32"/>
        </w:rPr>
        <w:t>。</w:t>
      </w:r>
      <w:r w:rsidR="00EC45AF" w:rsidRPr="001770F2">
        <w:rPr>
          <w:rFonts w:ascii="Times New Roman" w:eastAsia="方正仿宋_GBK" w:hAnsi="Times New Roman" w:cs="Times New Roman"/>
          <w:sz w:val="32"/>
          <w:szCs w:val="32"/>
        </w:rPr>
        <w:t>坚持日常宣传和集中宣传相结合的原则。在日常广泛开展法制宣传的同时，根据自身职能，结合特殊时段和节点，开展各类重点突出、针对性强的集中法制宣传活动，切实增强工作的实效性。</w:t>
      </w:r>
    </w:p>
    <w:p w:rsidR="002855BB" w:rsidRPr="001770F2" w:rsidRDefault="007D67B9" w:rsidP="00116A55">
      <w:pPr>
        <w:spacing w:line="600" w:lineRule="exact"/>
        <w:rPr>
          <w:rFonts w:ascii="Times New Roman" w:eastAsia="方正楷体_GBK" w:hAnsi="Times New Roman" w:cs="Times New Roman"/>
          <w:sz w:val="32"/>
          <w:szCs w:val="32"/>
        </w:rPr>
      </w:pPr>
      <w:r w:rsidRPr="001770F2">
        <w:rPr>
          <w:rFonts w:ascii="Times New Roman" w:eastAsia="方正楷体_GBK" w:hAnsi="Times New Roman" w:cs="Times New Roman"/>
          <w:sz w:val="32"/>
          <w:szCs w:val="32"/>
        </w:rPr>
        <w:t xml:space="preserve">    </w:t>
      </w:r>
      <w:r w:rsidR="002855BB" w:rsidRPr="001770F2">
        <w:rPr>
          <w:rFonts w:ascii="Times New Roman" w:eastAsia="方正楷体_GBK" w:hAnsi="Times New Roman" w:cs="Times New Roman"/>
          <w:sz w:val="32"/>
          <w:szCs w:val="32"/>
        </w:rPr>
        <w:t>（六）健全突发事件应对体系</w:t>
      </w:r>
    </w:p>
    <w:p w:rsidR="002855BB" w:rsidRPr="000F765E" w:rsidRDefault="007D67B9" w:rsidP="00116A55">
      <w:pPr>
        <w:spacing w:line="600" w:lineRule="exact"/>
      </w:pPr>
      <w:r w:rsidRPr="001770F2">
        <w:rPr>
          <w:rFonts w:ascii="Times New Roman" w:eastAsia="方正仿宋_GBK" w:hAnsi="Times New Roman" w:cs="Times New Roman"/>
          <w:sz w:val="32"/>
          <w:szCs w:val="32"/>
        </w:rPr>
        <w:t xml:space="preserve">    </w:t>
      </w:r>
      <w:r w:rsidR="00487DF8" w:rsidRPr="001770F2">
        <w:rPr>
          <w:rFonts w:ascii="Times New Roman" w:eastAsia="方正仿宋_GBK" w:hAnsi="Times New Roman" w:cs="Times New Roman"/>
          <w:sz w:val="32"/>
          <w:szCs w:val="32"/>
        </w:rPr>
        <w:t>成立平安万州建设暨防范重大风险领导小组，完善防范重大风险应急预案</w:t>
      </w:r>
      <w:r w:rsidR="001E1B7B">
        <w:rPr>
          <w:rFonts w:ascii="Times New Roman" w:eastAsia="方正仿宋_GBK" w:hAnsi="Times New Roman" w:cs="Times New Roman" w:hint="eastAsia"/>
          <w:sz w:val="32"/>
          <w:szCs w:val="32"/>
        </w:rPr>
        <w:t>，</w:t>
      </w:r>
      <w:r w:rsidR="00487DF8" w:rsidRPr="001770F2">
        <w:rPr>
          <w:rFonts w:ascii="Times New Roman" w:eastAsia="方正仿宋_GBK" w:hAnsi="Times New Roman" w:cs="Times New Roman"/>
          <w:sz w:val="32"/>
          <w:szCs w:val="32"/>
        </w:rPr>
        <w:t>建立风险数据库，落实风险评估和监测预警，细化风险防控措施，提升应急处置能力。</w:t>
      </w:r>
      <w:r w:rsidR="008C7888" w:rsidRPr="008C7888">
        <w:rPr>
          <w:rFonts w:ascii="Times New Roman" w:eastAsia="方正仿宋_GBK" w:hAnsi="Times New Roman" w:cs="Times New Roman" w:hint="eastAsia"/>
          <w:sz w:val="32"/>
          <w:szCs w:val="32"/>
        </w:rPr>
        <w:t>定期开展应急演练，注重提升依法预防突发事件、先期处置和快速反应能力。加强突发事件信息公开和危机沟通，完善公共舆情应对机制。加强突发事件应急处置法律法规教育培训，增强应急处置法治意识。</w:t>
      </w:r>
      <w:r w:rsidR="000F765E">
        <w:rPr>
          <w:rFonts w:ascii="Times New Roman" w:eastAsia="方正仿宋_GBK" w:hAnsi="Times New Roman" w:cs="Times New Roman" w:hint="eastAsia"/>
          <w:sz w:val="32"/>
          <w:szCs w:val="32"/>
        </w:rPr>
        <w:t>全年，</w:t>
      </w:r>
      <w:r w:rsidR="000F765E">
        <w:rPr>
          <w:rFonts w:ascii="方正仿宋_GBK" w:eastAsia="方正仿宋_GBK"/>
          <w:sz w:val="32"/>
          <w:szCs w:val="32"/>
        </w:rPr>
        <w:t>突发事件预警信息发布平台全年在线率</w:t>
      </w:r>
      <w:r w:rsidR="000F765E">
        <w:rPr>
          <w:rFonts w:eastAsia="方正仿宋_GBK"/>
          <w:sz w:val="32"/>
          <w:szCs w:val="32"/>
        </w:rPr>
        <w:t>99%</w:t>
      </w:r>
      <w:r w:rsidR="000F765E">
        <w:rPr>
          <w:rFonts w:ascii="方正仿宋_GBK" w:eastAsia="方正仿宋_GBK"/>
          <w:sz w:val="32"/>
          <w:szCs w:val="32"/>
        </w:rPr>
        <w:t>，灾害性天气过程事件预警信息处置率</w:t>
      </w:r>
      <w:r w:rsidR="000F765E">
        <w:rPr>
          <w:rFonts w:eastAsia="方正仿宋_GBK"/>
          <w:sz w:val="32"/>
          <w:szCs w:val="32"/>
        </w:rPr>
        <w:t>100%</w:t>
      </w:r>
      <w:r w:rsidR="000F765E">
        <w:rPr>
          <w:rFonts w:ascii="方正仿宋_GBK" w:eastAsia="方正仿宋_GBK"/>
          <w:sz w:val="32"/>
          <w:szCs w:val="32"/>
        </w:rPr>
        <w:t>，全年因灾紧急转移安置人口</w:t>
      </w:r>
      <w:r w:rsidR="000F765E">
        <w:rPr>
          <w:rFonts w:eastAsia="方正仿宋_GBK"/>
          <w:sz w:val="32"/>
          <w:szCs w:val="32"/>
        </w:rPr>
        <w:t>35</w:t>
      </w:r>
      <w:r w:rsidR="000F765E">
        <w:rPr>
          <w:rFonts w:ascii="方正仿宋_GBK" w:eastAsia="方正仿宋_GBK"/>
          <w:sz w:val="32"/>
          <w:szCs w:val="32"/>
        </w:rPr>
        <w:t>人，道路抢险修复</w:t>
      </w:r>
      <w:r w:rsidR="000F765E">
        <w:rPr>
          <w:rFonts w:eastAsia="方正仿宋_GBK"/>
          <w:sz w:val="32"/>
          <w:szCs w:val="32"/>
        </w:rPr>
        <w:t>6</w:t>
      </w:r>
      <w:r w:rsidR="000F765E">
        <w:rPr>
          <w:rFonts w:ascii="方正仿宋_GBK" w:eastAsia="方正仿宋_GBK"/>
          <w:sz w:val="32"/>
          <w:szCs w:val="32"/>
        </w:rPr>
        <w:t>处、地质灾害抢险修复</w:t>
      </w:r>
      <w:r w:rsidR="000F765E">
        <w:rPr>
          <w:rFonts w:eastAsia="方正仿宋_GBK"/>
          <w:sz w:val="32"/>
          <w:szCs w:val="32"/>
        </w:rPr>
        <w:t>6</w:t>
      </w:r>
      <w:r w:rsidR="000F765E">
        <w:rPr>
          <w:rFonts w:ascii="方正仿宋_GBK" w:eastAsia="方正仿宋_GBK"/>
          <w:sz w:val="32"/>
          <w:szCs w:val="32"/>
        </w:rPr>
        <w:t>处，组织开展应急演练</w:t>
      </w:r>
      <w:r w:rsidR="000F765E">
        <w:rPr>
          <w:rFonts w:eastAsia="方正仿宋_GBK"/>
          <w:sz w:val="32"/>
          <w:szCs w:val="32"/>
        </w:rPr>
        <w:t>23</w:t>
      </w:r>
      <w:r w:rsidR="000F765E">
        <w:rPr>
          <w:rFonts w:ascii="方正仿宋_GBK" w:eastAsia="方正仿宋_GBK"/>
          <w:sz w:val="32"/>
          <w:szCs w:val="32"/>
        </w:rPr>
        <w:t>次。</w:t>
      </w:r>
    </w:p>
    <w:p w:rsidR="002855BB" w:rsidRPr="001770F2" w:rsidRDefault="007D67B9" w:rsidP="00116A55">
      <w:pPr>
        <w:spacing w:line="600" w:lineRule="exact"/>
        <w:rPr>
          <w:rFonts w:ascii="Times New Roman" w:eastAsia="方正楷体_GBK" w:hAnsi="Times New Roman" w:cs="Times New Roman"/>
          <w:sz w:val="32"/>
          <w:szCs w:val="32"/>
        </w:rPr>
      </w:pPr>
      <w:r w:rsidRPr="001770F2">
        <w:rPr>
          <w:rFonts w:ascii="Times New Roman" w:eastAsia="方正楷体_GBK" w:hAnsi="Times New Roman" w:cs="Times New Roman"/>
          <w:sz w:val="32"/>
          <w:szCs w:val="32"/>
        </w:rPr>
        <w:t xml:space="preserve">    </w:t>
      </w:r>
      <w:r w:rsidR="002855BB" w:rsidRPr="001770F2">
        <w:rPr>
          <w:rFonts w:ascii="Times New Roman" w:eastAsia="方正楷体_GBK" w:hAnsi="Times New Roman" w:cs="Times New Roman"/>
          <w:sz w:val="32"/>
          <w:szCs w:val="32"/>
        </w:rPr>
        <w:t>（七）健全社会矛盾纠纷行政预防调处化解体系</w:t>
      </w:r>
    </w:p>
    <w:p w:rsidR="000F765E" w:rsidRDefault="007D67B9" w:rsidP="00116A55">
      <w:pPr>
        <w:spacing w:line="600" w:lineRule="exact"/>
      </w:pPr>
      <w:r w:rsidRPr="001770F2">
        <w:rPr>
          <w:rFonts w:ascii="Times New Roman" w:eastAsia="方正仿宋_GBK" w:hAnsi="Times New Roman" w:cs="Times New Roman"/>
          <w:sz w:val="32"/>
          <w:szCs w:val="32"/>
        </w:rPr>
        <w:t xml:space="preserve">    </w:t>
      </w:r>
      <w:r w:rsidR="00487DF8" w:rsidRPr="001770F2">
        <w:rPr>
          <w:rFonts w:ascii="Times New Roman" w:eastAsia="方正仿宋_GBK" w:hAnsi="Times New Roman" w:cs="Times New Roman"/>
          <w:sz w:val="32"/>
          <w:szCs w:val="32"/>
        </w:rPr>
        <w:t>街道城乡公共法律服务体系全覆盖，街道、派出所及社区</w:t>
      </w:r>
      <w:r w:rsidR="00387F45" w:rsidRPr="001770F2">
        <w:rPr>
          <w:rFonts w:ascii="Times New Roman" w:eastAsia="方正仿宋_GBK" w:hAnsi="Times New Roman" w:cs="Times New Roman"/>
          <w:sz w:val="32"/>
          <w:szCs w:val="32"/>
        </w:rPr>
        <w:t>（村）</w:t>
      </w:r>
      <w:r w:rsidR="00487DF8" w:rsidRPr="001770F2">
        <w:rPr>
          <w:rFonts w:ascii="Times New Roman" w:eastAsia="方正仿宋_GBK" w:hAnsi="Times New Roman" w:cs="Times New Roman"/>
          <w:sz w:val="32"/>
          <w:szCs w:val="32"/>
        </w:rPr>
        <w:t>均聘请了法律顾问。在重大行政决策中充分听取法律顾问意见，要求积极参与相关涉法事务处理，并建立聘任</w:t>
      </w:r>
      <w:r w:rsidR="00487DF8" w:rsidRPr="001770F2">
        <w:rPr>
          <w:rFonts w:ascii="Times New Roman" w:eastAsia="方正仿宋_GBK" w:hAnsi="Times New Roman" w:cs="Times New Roman"/>
          <w:sz w:val="32"/>
          <w:szCs w:val="32"/>
        </w:rPr>
        <w:lastRenderedPageBreak/>
        <w:t>考核机制。</w:t>
      </w:r>
      <w:r w:rsidR="00EC45AF" w:rsidRPr="001770F2">
        <w:rPr>
          <w:rFonts w:ascii="Times New Roman" w:eastAsia="方正仿宋_GBK" w:hAnsi="Times New Roman" w:cs="Times New Roman"/>
          <w:sz w:val="32"/>
          <w:szCs w:val="32"/>
        </w:rPr>
        <w:t>充分发挥法治建设议事机构和办事机构作用。街道、派出所、司法所、各社区设立人民调解室，明确专</w:t>
      </w:r>
      <w:r w:rsidR="001E1B7B">
        <w:rPr>
          <w:rFonts w:ascii="Times New Roman" w:eastAsia="方正仿宋_GBK" w:hAnsi="Times New Roman" w:cs="Times New Roman" w:hint="eastAsia"/>
          <w:sz w:val="32"/>
          <w:szCs w:val="32"/>
        </w:rPr>
        <w:t>兼</w:t>
      </w:r>
      <w:r w:rsidR="00EC45AF" w:rsidRPr="001770F2">
        <w:rPr>
          <w:rFonts w:ascii="Times New Roman" w:eastAsia="方正仿宋_GBK" w:hAnsi="Times New Roman" w:cs="Times New Roman"/>
          <w:sz w:val="32"/>
          <w:szCs w:val="32"/>
        </w:rPr>
        <w:t>职调解员，开展调解工作。</w:t>
      </w:r>
      <w:r w:rsidR="000F765E">
        <w:rPr>
          <w:rFonts w:eastAsia="方正仿宋_GBK"/>
          <w:sz w:val="32"/>
          <w:szCs w:val="32"/>
        </w:rPr>
        <w:t>“</w:t>
      </w:r>
      <w:r w:rsidR="000F765E">
        <w:rPr>
          <w:rFonts w:ascii="方正仿宋_GBK" w:eastAsia="方正仿宋_GBK"/>
          <w:sz w:val="32"/>
          <w:szCs w:val="32"/>
        </w:rPr>
        <w:t>五长制</w:t>
      </w:r>
      <w:r w:rsidR="000F765E">
        <w:rPr>
          <w:rFonts w:eastAsia="方正仿宋_GBK"/>
          <w:sz w:val="32"/>
          <w:szCs w:val="32"/>
        </w:rPr>
        <w:t>”</w:t>
      </w:r>
      <w:r w:rsidR="000F765E">
        <w:rPr>
          <w:rFonts w:ascii="方正仿宋_GBK" w:eastAsia="方正仿宋_GBK"/>
          <w:sz w:val="32"/>
          <w:szCs w:val="32"/>
        </w:rPr>
        <w:t>基层社会治理工作在街道率先试点。</w:t>
      </w:r>
      <w:r w:rsidR="000F765E">
        <w:rPr>
          <w:rFonts w:eastAsia="方正仿宋_GBK"/>
          <w:sz w:val="32"/>
          <w:szCs w:val="32"/>
        </w:rPr>
        <w:t>9</w:t>
      </w:r>
      <w:r w:rsidR="000F765E">
        <w:rPr>
          <w:rFonts w:ascii="方正仿宋_GBK" w:eastAsia="方正仿宋_GBK"/>
          <w:sz w:val="32"/>
          <w:szCs w:val="32"/>
        </w:rPr>
        <w:t>月</w:t>
      </w:r>
      <w:r w:rsidR="000F765E">
        <w:rPr>
          <w:rFonts w:eastAsia="方正仿宋_GBK"/>
          <w:sz w:val="32"/>
          <w:szCs w:val="32"/>
        </w:rPr>
        <w:t>22</w:t>
      </w:r>
      <w:r w:rsidR="000F765E">
        <w:rPr>
          <w:rFonts w:ascii="方正仿宋_GBK" w:eastAsia="方正仿宋_GBK"/>
          <w:sz w:val="32"/>
          <w:szCs w:val="32"/>
        </w:rPr>
        <w:t>日，会文书记现场调研螺蛳包社区步行街</w:t>
      </w:r>
      <w:r w:rsidR="000F765E">
        <w:rPr>
          <w:rFonts w:eastAsia="方正仿宋_GBK"/>
          <w:sz w:val="32"/>
          <w:szCs w:val="32"/>
        </w:rPr>
        <w:t>B</w:t>
      </w:r>
      <w:r w:rsidR="000F765E">
        <w:rPr>
          <w:rFonts w:ascii="方正仿宋_GBK" w:eastAsia="方正仿宋_GBK"/>
          <w:sz w:val="32"/>
          <w:szCs w:val="32"/>
        </w:rPr>
        <w:t>区</w:t>
      </w:r>
      <w:r w:rsidR="000F765E">
        <w:rPr>
          <w:rFonts w:eastAsia="方正仿宋_GBK"/>
          <w:sz w:val="32"/>
          <w:szCs w:val="32"/>
        </w:rPr>
        <w:t>“</w:t>
      </w:r>
      <w:r w:rsidR="000F765E">
        <w:rPr>
          <w:rFonts w:ascii="方正仿宋_GBK" w:eastAsia="方正仿宋_GBK"/>
          <w:sz w:val="32"/>
          <w:szCs w:val="32"/>
        </w:rPr>
        <w:t>五长制</w:t>
      </w:r>
      <w:r w:rsidR="000F765E">
        <w:rPr>
          <w:rFonts w:eastAsia="方正仿宋_GBK"/>
          <w:sz w:val="32"/>
          <w:szCs w:val="32"/>
        </w:rPr>
        <w:t>”</w:t>
      </w:r>
      <w:r w:rsidR="000F765E">
        <w:rPr>
          <w:rFonts w:ascii="方正仿宋_GBK" w:eastAsia="方正仿宋_GBK"/>
          <w:sz w:val="32"/>
          <w:szCs w:val="32"/>
        </w:rPr>
        <w:t>试点工作，予以充分肯定。认真落实《信访工作条例》，强化矛盾纠纷</w:t>
      </w:r>
      <w:r w:rsidR="000F765E">
        <w:rPr>
          <w:rFonts w:eastAsia="方正仿宋_GBK"/>
          <w:sz w:val="32"/>
          <w:szCs w:val="32"/>
        </w:rPr>
        <w:t>“</w:t>
      </w:r>
      <w:r w:rsidR="000F765E">
        <w:rPr>
          <w:rFonts w:ascii="方正仿宋_GBK" w:eastAsia="方正仿宋_GBK"/>
          <w:sz w:val="32"/>
          <w:szCs w:val="32"/>
        </w:rPr>
        <w:t>四级联排联调</w:t>
      </w:r>
      <w:r w:rsidR="000F765E">
        <w:rPr>
          <w:rFonts w:eastAsia="方正仿宋_GBK"/>
          <w:sz w:val="32"/>
          <w:szCs w:val="32"/>
        </w:rPr>
        <w:t>”</w:t>
      </w:r>
      <w:r w:rsidR="000F765E">
        <w:rPr>
          <w:rFonts w:ascii="方正仿宋_GBK" w:eastAsia="方正仿宋_GBK"/>
          <w:sz w:val="32"/>
          <w:szCs w:val="32"/>
        </w:rPr>
        <w:t>和多元化解，深化</w:t>
      </w:r>
      <w:r w:rsidR="000F765E">
        <w:rPr>
          <w:rFonts w:eastAsia="方正仿宋_GBK"/>
          <w:sz w:val="32"/>
          <w:szCs w:val="32"/>
        </w:rPr>
        <w:t>“</w:t>
      </w:r>
      <w:r w:rsidR="000F765E">
        <w:rPr>
          <w:rFonts w:ascii="方正仿宋_GBK" w:eastAsia="方正仿宋_GBK"/>
          <w:sz w:val="32"/>
          <w:szCs w:val="32"/>
        </w:rPr>
        <w:t>治重化积</w:t>
      </w:r>
      <w:r w:rsidR="000F765E">
        <w:rPr>
          <w:rFonts w:eastAsia="方正仿宋_GBK"/>
          <w:sz w:val="32"/>
          <w:szCs w:val="32"/>
        </w:rPr>
        <w:t>”</w:t>
      </w:r>
      <w:r w:rsidR="000F765E">
        <w:rPr>
          <w:rFonts w:ascii="方正仿宋_GBK" w:eastAsia="方正仿宋_GBK"/>
          <w:sz w:val="32"/>
          <w:szCs w:val="32"/>
        </w:rPr>
        <w:t>专项行动，共排查矛盾纠纷</w:t>
      </w:r>
      <w:r w:rsidR="000F765E">
        <w:rPr>
          <w:rFonts w:eastAsia="方正仿宋_GBK"/>
          <w:sz w:val="32"/>
          <w:szCs w:val="32"/>
        </w:rPr>
        <w:t>176</w:t>
      </w:r>
      <w:r w:rsidR="000F765E">
        <w:rPr>
          <w:rFonts w:ascii="方正仿宋_GBK" w:eastAsia="方正仿宋_GBK"/>
          <w:sz w:val="32"/>
          <w:szCs w:val="32"/>
        </w:rPr>
        <w:t>件，已处理完结</w:t>
      </w:r>
      <w:r w:rsidR="000F765E">
        <w:rPr>
          <w:rFonts w:eastAsia="方正仿宋_GBK"/>
          <w:sz w:val="32"/>
          <w:szCs w:val="32"/>
        </w:rPr>
        <w:t>170</w:t>
      </w:r>
      <w:r w:rsidR="000F765E">
        <w:rPr>
          <w:rFonts w:ascii="方正仿宋_GBK" w:eastAsia="方正仿宋_GBK"/>
          <w:sz w:val="32"/>
          <w:szCs w:val="32"/>
        </w:rPr>
        <w:t>件，正在化解</w:t>
      </w:r>
      <w:r w:rsidR="000F765E">
        <w:rPr>
          <w:rFonts w:eastAsia="方正仿宋_GBK"/>
          <w:sz w:val="32"/>
          <w:szCs w:val="32"/>
        </w:rPr>
        <w:t>6</w:t>
      </w:r>
      <w:r w:rsidR="000F765E">
        <w:rPr>
          <w:rFonts w:ascii="方正仿宋_GBK" w:eastAsia="方正仿宋_GBK"/>
          <w:sz w:val="32"/>
          <w:szCs w:val="32"/>
        </w:rPr>
        <w:t>件。</w:t>
      </w:r>
    </w:p>
    <w:p w:rsidR="002855BB" w:rsidRPr="001770F2" w:rsidRDefault="007D67B9"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Pr="001770F2">
        <w:rPr>
          <w:rFonts w:ascii="Times New Roman" w:eastAsia="方正楷体_GBK" w:hAnsi="Times New Roman" w:cs="Times New Roman"/>
          <w:sz w:val="32"/>
          <w:szCs w:val="32"/>
        </w:rPr>
        <w:t xml:space="preserve"> </w:t>
      </w:r>
      <w:r w:rsidR="002855BB" w:rsidRPr="001770F2">
        <w:rPr>
          <w:rFonts w:ascii="Times New Roman" w:eastAsia="方正楷体_GBK" w:hAnsi="Times New Roman" w:cs="Times New Roman"/>
          <w:sz w:val="32"/>
          <w:szCs w:val="32"/>
        </w:rPr>
        <w:t>（八）健全行政权力制约和监督体系</w:t>
      </w:r>
    </w:p>
    <w:p w:rsidR="002855BB" w:rsidRPr="00E4364F" w:rsidRDefault="007D67B9" w:rsidP="00116A55">
      <w:pPr>
        <w:spacing w:line="600" w:lineRule="exact"/>
      </w:pPr>
      <w:r w:rsidRPr="001770F2">
        <w:rPr>
          <w:rFonts w:ascii="Times New Roman" w:eastAsia="方正仿宋_GBK" w:hAnsi="Times New Roman" w:cs="Times New Roman"/>
          <w:sz w:val="32"/>
          <w:szCs w:val="32"/>
        </w:rPr>
        <w:t xml:space="preserve">    </w:t>
      </w:r>
      <w:r w:rsidR="00632D51" w:rsidRPr="001770F2">
        <w:rPr>
          <w:rFonts w:ascii="Times New Roman" w:eastAsia="方正仿宋_GBK" w:hAnsi="Times New Roman" w:cs="Times New Roman"/>
          <w:sz w:val="32"/>
          <w:szCs w:val="32"/>
        </w:rPr>
        <w:t>加强内部监督和社会监督，依法向街道人大报告工作、接受质询，畅通举报箱、电子信箱、热线电话等监督渠道，聆听群众合理诉求，鼓励群众勇于揭发检举依法及时调查处理违法行政行为。支持街道依法依章程履行职能，强化领导班子成员和村（社区）主要负责人依法办事，不断提高履职尽责能力</w:t>
      </w:r>
      <w:r w:rsidR="000F765E">
        <w:rPr>
          <w:rFonts w:ascii="Times New Roman" w:eastAsia="方正仿宋_GBK" w:hAnsi="Times New Roman" w:cs="Times New Roman" w:hint="eastAsia"/>
          <w:sz w:val="32"/>
          <w:szCs w:val="32"/>
        </w:rPr>
        <w:t>。</w:t>
      </w:r>
    </w:p>
    <w:p w:rsidR="002855BB" w:rsidRPr="001770F2" w:rsidRDefault="007D67B9" w:rsidP="00116A55">
      <w:pPr>
        <w:spacing w:line="600" w:lineRule="exact"/>
        <w:rPr>
          <w:rFonts w:ascii="Times New Roman" w:eastAsia="方正仿宋_GBK" w:hAnsi="Times New Roman" w:cs="Times New Roman"/>
          <w:sz w:val="32"/>
          <w:szCs w:val="32"/>
        </w:rPr>
      </w:pPr>
      <w:r w:rsidRPr="001770F2">
        <w:rPr>
          <w:rFonts w:ascii="Times New Roman" w:eastAsia="方正楷体_GBK" w:hAnsi="Times New Roman" w:cs="Times New Roman"/>
          <w:sz w:val="32"/>
          <w:szCs w:val="32"/>
        </w:rPr>
        <w:t xml:space="preserve">    </w:t>
      </w:r>
      <w:r w:rsidR="002855BB" w:rsidRPr="001770F2">
        <w:rPr>
          <w:rFonts w:ascii="Times New Roman" w:eastAsia="方正楷体_GBK" w:hAnsi="Times New Roman" w:cs="Times New Roman"/>
          <w:sz w:val="32"/>
          <w:szCs w:val="32"/>
        </w:rPr>
        <w:t>（九）健全法治政府建设科技保障体系</w:t>
      </w:r>
    </w:p>
    <w:p w:rsidR="00EC45AF" w:rsidRPr="001770F2" w:rsidRDefault="00EC45AF"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Pr="001770F2">
        <w:rPr>
          <w:rFonts w:ascii="Times New Roman" w:eastAsia="方正仿宋_GBK" w:hAnsi="Times New Roman" w:cs="Times New Roman"/>
          <w:sz w:val="32"/>
          <w:szCs w:val="32"/>
        </w:rPr>
        <w:t>推行</w:t>
      </w:r>
      <w:r w:rsidRPr="001770F2">
        <w:rPr>
          <w:rFonts w:ascii="Times New Roman" w:eastAsia="方正仿宋_GBK" w:hAnsi="Times New Roman" w:cs="Times New Roman"/>
          <w:sz w:val="32"/>
          <w:szCs w:val="32"/>
        </w:rPr>
        <w:t>“</w:t>
      </w:r>
      <w:r w:rsidRPr="001770F2">
        <w:rPr>
          <w:rFonts w:ascii="Times New Roman" w:eastAsia="方正仿宋_GBK" w:hAnsi="Times New Roman" w:cs="Times New Roman"/>
          <w:sz w:val="32"/>
          <w:szCs w:val="32"/>
        </w:rPr>
        <w:t>渝快办</w:t>
      </w:r>
      <w:r w:rsidRPr="001770F2">
        <w:rPr>
          <w:rFonts w:ascii="Times New Roman" w:eastAsia="方正仿宋_GBK" w:hAnsi="Times New Roman" w:cs="Times New Roman"/>
          <w:sz w:val="32"/>
          <w:szCs w:val="32"/>
        </w:rPr>
        <w:t>”</w:t>
      </w:r>
      <w:r w:rsidRPr="001770F2">
        <w:rPr>
          <w:rFonts w:ascii="Times New Roman" w:eastAsia="方正仿宋_GBK" w:hAnsi="Times New Roman" w:cs="Times New Roman"/>
          <w:sz w:val="32"/>
          <w:szCs w:val="32"/>
        </w:rPr>
        <w:t>网上自助申报审批服务，社保类、申请类事项进驻街道服务大厅。实行</w:t>
      </w:r>
      <w:r w:rsidRPr="001770F2">
        <w:rPr>
          <w:rFonts w:ascii="Times New Roman" w:eastAsia="方正仿宋_GBK" w:hAnsi="Times New Roman" w:cs="Times New Roman"/>
          <w:sz w:val="32"/>
          <w:szCs w:val="32"/>
        </w:rPr>
        <w:t>“</w:t>
      </w:r>
      <w:r w:rsidRPr="001770F2">
        <w:rPr>
          <w:rFonts w:ascii="Times New Roman" w:eastAsia="方正仿宋_GBK" w:hAnsi="Times New Roman" w:cs="Times New Roman"/>
          <w:sz w:val="32"/>
          <w:szCs w:val="32"/>
        </w:rPr>
        <w:t>一窗办理、即办即取</w:t>
      </w:r>
      <w:r w:rsidRPr="001770F2">
        <w:rPr>
          <w:rFonts w:ascii="Times New Roman" w:eastAsia="方正仿宋_GBK" w:hAnsi="Times New Roman" w:cs="Times New Roman"/>
          <w:sz w:val="32"/>
          <w:szCs w:val="32"/>
        </w:rPr>
        <w:t>”</w:t>
      </w:r>
      <w:r w:rsidRPr="001770F2">
        <w:rPr>
          <w:rFonts w:ascii="Times New Roman" w:eastAsia="方正仿宋_GBK" w:hAnsi="Times New Roman" w:cs="Times New Roman"/>
          <w:sz w:val="32"/>
          <w:szCs w:val="32"/>
        </w:rPr>
        <w:t>。推行证照分离，多证合一，杜绝</w:t>
      </w:r>
      <w:r w:rsidRPr="001770F2">
        <w:rPr>
          <w:rFonts w:ascii="Times New Roman" w:eastAsia="方正仿宋_GBK" w:hAnsi="Times New Roman" w:cs="Times New Roman"/>
          <w:sz w:val="32"/>
          <w:szCs w:val="32"/>
        </w:rPr>
        <w:t>“</w:t>
      </w:r>
      <w:r w:rsidRPr="001770F2">
        <w:rPr>
          <w:rFonts w:ascii="Times New Roman" w:eastAsia="方正仿宋_GBK" w:hAnsi="Times New Roman" w:cs="Times New Roman"/>
          <w:sz w:val="32"/>
          <w:szCs w:val="32"/>
        </w:rPr>
        <w:t>奇葩证明</w:t>
      </w:r>
      <w:r w:rsidRPr="001770F2">
        <w:rPr>
          <w:rFonts w:ascii="Times New Roman" w:eastAsia="方正仿宋_GBK" w:hAnsi="Times New Roman" w:cs="Times New Roman"/>
          <w:sz w:val="32"/>
          <w:szCs w:val="32"/>
        </w:rPr>
        <w:t>”</w:t>
      </w:r>
      <w:r w:rsidRPr="001770F2">
        <w:rPr>
          <w:rFonts w:ascii="Times New Roman" w:eastAsia="方正仿宋_GBK" w:hAnsi="Times New Roman" w:cs="Times New Roman"/>
          <w:sz w:val="32"/>
          <w:szCs w:val="32"/>
        </w:rPr>
        <w:t>，做到非行政许可审批事项全部取消。全面清理行政审批中介服务事项。全面落实权责清单、负面清单制度，目前无法定依据的收费项目。</w:t>
      </w:r>
    </w:p>
    <w:p w:rsidR="002855BB" w:rsidRPr="00325D0F" w:rsidRDefault="007D67B9" w:rsidP="00116A55">
      <w:pPr>
        <w:spacing w:line="600" w:lineRule="exact"/>
        <w:rPr>
          <w:rFonts w:ascii="方正黑体_GBK" w:eastAsia="方正黑体_GBK"/>
          <w:sz w:val="32"/>
          <w:szCs w:val="32"/>
        </w:rPr>
      </w:pPr>
      <w:r w:rsidRPr="00325D0F">
        <w:rPr>
          <w:rFonts w:ascii="方正黑体_GBK" w:eastAsia="方正黑体_GBK" w:hint="eastAsia"/>
        </w:rPr>
        <w:t xml:space="preserve">   </w:t>
      </w:r>
      <w:r w:rsidRPr="00325D0F">
        <w:rPr>
          <w:rFonts w:ascii="方正黑体_GBK" w:eastAsia="方正黑体_GBK" w:hint="eastAsia"/>
          <w:sz w:val="32"/>
          <w:szCs w:val="32"/>
        </w:rPr>
        <w:t xml:space="preserve"> </w:t>
      </w:r>
      <w:r w:rsidR="002855BB" w:rsidRPr="00325D0F">
        <w:rPr>
          <w:rFonts w:ascii="方正黑体_GBK" w:eastAsia="方正黑体_GBK" w:hint="eastAsia"/>
          <w:sz w:val="32"/>
          <w:szCs w:val="32"/>
        </w:rPr>
        <w:t>二、主要负责人履行推进法治建设第一责任人职责</w:t>
      </w:r>
    </w:p>
    <w:p w:rsidR="00AA10C6" w:rsidRDefault="00325D0F" w:rsidP="00116A55">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870F3B" w:rsidRPr="00325D0F">
        <w:rPr>
          <w:rFonts w:ascii="方正仿宋_GBK" w:eastAsia="方正仿宋_GBK" w:hint="eastAsia"/>
          <w:sz w:val="32"/>
          <w:szCs w:val="32"/>
        </w:rPr>
        <w:t>街道党政主要负责人</w:t>
      </w:r>
      <w:r w:rsidR="00AA10C6" w:rsidRPr="00325D0F">
        <w:rPr>
          <w:rFonts w:ascii="方正仿宋_GBK" w:eastAsia="方正仿宋_GBK" w:hint="eastAsia"/>
          <w:sz w:val="32"/>
          <w:szCs w:val="32"/>
        </w:rPr>
        <w:t>严格履行推进法治建设第一责任人</w:t>
      </w:r>
      <w:r w:rsidR="00AA10C6" w:rsidRPr="00325D0F">
        <w:rPr>
          <w:rFonts w:ascii="方正仿宋_GBK" w:eastAsia="方正仿宋_GBK" w:hint="eastAsia"/>
          <w:sz w:val="32"/>
          <w:szCs w:val="32"/>
        </w:rPr>
        <w:lastRenderedPageBreak/>
        <w:t>职责</w:t>
      </w:r>
      <w:r w:rsidR="00AA10C6">
        <w:rPr>
          <w:rFonts w:ascii="方正仿宋_GBK" w:eastAsia="方正仿宋_GBK" w:hint="eastAsia"/>
          <w:sz w:val="32"/>
          <w:szCs w:val="32"/>
        </w:rPr>
        <w:t>，</w:t>
      </w:r>
      <w:r w:rsidR="00AA10C6" w:rsidRPr="00325D0F">
        <w:rPr>
          <w:rFonts w:ascii="方正仿宋_GBK" w:eastAsia="方正仿宋_GBK" w:hint="eastAsia"/>
          <w:sz w:val="32"/>
          <w:szCs w:val="32"/>
        </w:rPr>
        <w:t>认真贯彻落实党中央、国务院关于法治政府建设的决策部署，将建设法治政府摆在工作的重要位置来抓。</w:t>
      </w:r>
    </w:p>
    <w:p w:rsidR="00870F3B" w:rsidRPr="00325D0F" w:rsidRDefault="00AA10C6" w:rsidP="00116A55">
      <w:pPr>
        <w:spacing w:line="600" w:lineRule="exact"/>
        <w:rPr>
          <w:rFonts w:ascii="方正仿宋_GBK" w:eastAsia="方正仿宋_GBK"/>
          <w:sz w:val="32"/>
          <w:szCs w:val="32"/>
        </w:rPr>
      </w:pPr>
      <w:r>
        <w:rPr>
          <w:rFonts w:ascii="方正仿宋_GBK" w:eastAsia="方正仿宋_GBK" w:hint="eastAsia"/>
          <w:sz w:val="32"/>
          <w:szCs w:val="32"/>
        </w:rPr>
        <w:t xml:space="preserve">    </w:t>
      </w:r>
      <w:r w:rsidRPr="00641C30">
        <w:rPr>
          <w:rFonts w:ascii="方正楷体_GBK" w:eastAsia="方正楷体_GBK" w:hint="eastAsia"/>
          <w:sz w:val="32"/>
          <w:szCs w:val="32"/>
        </w:rPr>
        <w:t>一是</w:t>
      </w:r>
      <w:r w:rsidR="00870F3B" w:rsidRPr="00641C30">
        <w:rPr>
          <w:rFonts w:ascii="方正楷体_GBK" w:eastAsia="方正楷体_GBK" w:hint="eastAsia"/>
          <w:sz w:val="32"/>
          <w:szCs w:val="32"/>
        </w:rPr>
        <w:t>严格执行规定。</w:t>
      </w:r>
      <w:r w:rsidR="00870F3B" w:rsidRPr="00325D0F">
        <w:rPr>
          <w:rFonts w:ascii="方正仿宋_GBK" w:eastAsia="方正仿宋_GBK" w:hint="eastAsia"/>
          <w:sz w:val="32"/>
          <w:szCs w:val="32"/>
        </w:rPr>
        <w:t>注重科学决策、民主决策、依法决策，对重大行政决策事项严格把关，集体讨论决定，不违法决策、不专断决策、不久拖不决。注重发挥党工委“总揽全局、协调各方”的核心作用，支持人大、政府依法履职、开展工作、主动作为。坚持“三重一大”民主决策，凡重大问题决策一律提交班子会议研究讨论，推动行政决策民主化、科学化。</w:t>
      </w:r>
    </w:p>
    <w:p w:rsidR="00870F3B" w:rsidRPr="00AA10C6" w:rsidRDefault="00AA10C6" w:rsidP="00116A55">
      <w:pPr>
        <w:spacing w:line="600" w:lineRule="exact"/>
      </w:pPr>
      <w:r>
        <w:rPr>
          <w:rFonts w:ascii="方正仿宋_GBK" w:eastAsia="方正仿宋_GBK" w:hint="eastAsia"/>
          <w:sz w:val="32"/>
          <w:szCs w:val="32"/>
        </w:rPr>
        <w:t xml:space="preserve">    </w:t>
      </w:r>
      <w:r w:rsidRPr="0031623F">
        <w:rPr>
          <w:rFonts w:ascii="方正楷体_GBK" w:eastAsia="方正楷体_GBK" w:hint="eastAsia"/>
          <w:sz w:val="32"/>
          <w:szCs w:val="32"/>
        </w:rPr>
        <w:t>二是</w:t>
      </w:r>
      <w:r w:rsidR="00870F3B" w:rsidRPr="0031623F">
        <w:rPr>
          <w:rFonts w:ascii="方正楷体_GBK" w:eastAsia="方正楷体_GBK" w:hint="eastAsia"/>
          <w:sz w:val="32"/>
          <w:szCs w:val="32"/>
        </w:rPr>
        <w:t>严格落实制度。</w:t>
      </w:r>
      <w:r w:rsidR="00870F3B" w:rsidRPr="00325D0F">
        <w:rPr>
          <w:rFonts w:ascii="方正仿宋_GBK" w:eastAsia="方正仿宋_GBK" w:hint="eastAsia"/>
          <w:sz w:val="32"/>
          <w:szCs w:val="32"/>
        </w:rPr>
        <w:t>带头学法普法，依托党工委理论学习中心组、“学习强国”学习平台，深入学习习近平总书记关于全面依法治国和全面从严治党的重要论述、党内监督条例等党纪国法。</w:t>
      </w:r>
      <w:r>
        <w:rPr>
          <w:rFonts w:ascii="方正仿宋_GBK" w:eastAsia="方正仿宋_GBK" w:hint="eastAsia"/>
          <w:sz w:val="32"/>
          <w:szCs w:val="32"/>
        </w:rPr>
        <w:t>主持中</w:t>
      </w:r>
      <w:r w:rsidRPr="00AA10C6">
        <w:rPr>
          <w:rFonts w:ascii="Times New Roman" w:eastAsia="方正仿宋_GBK" w:hAnsi="Times New Roman" w:cs="Times New Roman"/>
          <w:sz w:val="32"/>
          <w:szCs w:val="32"/>
        </w:rPr>
        <w:t>心组学习</w:t>
      </w:r>
      <w:r w:rsidR="001E1B7B">
        <w:rPr>
          <w:rFonts w:ascii="Times New Roman" w:eastAsia="方正仿宋_GBK" w:hAnsi="Times New Roman" w:cs="Times New Roman" w:hint="eastAsia"/>
          <w:sz w:val="32"/>
          <w:szCs w:val="32"/>
        </w:rPr>
        <w:t>12</w:t>
      </w:r>
      <w:r w:rsidRPr="00AA10C6">
        <w:rPr>
          <w:rFonts w:ascii="Times New Roman" w:eastAsia="方正仿宋_GBK" w:hAnsi="Times New Roman" w:cs="Times New Roman"/>
          <w:sz w:val="32"/>
          <w:szCs w:val="32"/>
        </w:rPr>
        <w:t>次，开展</w:t>
      </w:r>
      <w:r w:rsidRPr="00AA10C6">
        <w:rPr>
          <w:rFonts w:ascii="Times New Roman" w:eastAsia="方正仿宋_GBK" w:hAnsi="Times New Roman" w:cs="Times New Roman"/>
          <w:sz w:val="32"/>
          <w:szCs w:val="32"/>
        </w:rPr>
        <w:t>“</w:t>
      </w:r>
      <w:r w:rsidRPr="00AA10C6">
        <w:rPr>
          <w:rFonts w:ascii="Times New Roman" w:eastAsia="方正仿宋_GBK" w:hAnsi="Times New Roman" w:cs="Times New Roman"/>
          <w:sz w:val="32"/>
          <w:szCs w:val="32"/>
        </w:rPr>
        <w:t>以案四说</w:t>
      </w:r>
      <w:r w:rsidRPr="00AA10C6">
        <w:rPr>
          <w:rFonts w:ascii="Times New Roman" w:eastAsia="方正仿宋_GBK" w:hAnsi="Times New Roman" w:cs="Times New Roman"/>
          <w:sz w:val="32"/>
          <w:szCs w:val="32"/>
        </w:rPr>
        <w:t>”</w:t>
      </w:r>
      <w:r w:rsidRPr="00AA10C6">
        <w:rPr>
          <w:rFonts w:ascii="Times New Roman" w:eastAsia="方正仿宋_GBK" w:hAnsi="Times New Roman" w:cs="Times New Roman"/>
          <w:sz w:val="32"/>
          <w:szCs w:val="32"/>
        </w:rPr>
        <w:t>警示教育</w:t>
      </w:r>
      <w:r w:rsidRPr="00AA10C6">
        <w:rPr>
          <w:rFonts w:ascii="Times New Roman" w:eastAsia="方正仿宋_GBK" w:hAnsi="Times New Roman" w:cs="Times New Roman"/>
          <w:sz w:val="32"/>
          <w:szCs w:val="32"/>
        </w:rPr>
        <w:t>3</w:t>
      </w:r>
      <w:r w:rsidRPr="00AA10C6">
        <w:rPr>
          <w:rFonts w:ascii="Times New Roman" w:eastAsia="方正仿宋_GBK" w:hAnsi="Times New Roman" w:cs="Times New Roman"/>
          <w:sz w:val="32"/>
          <w:szCs w:val="32"/>
        </w:rPr>
        <w:t>次，受教育</w:t>
      </w:r>
      <w:r w:rsidRPr="00AA10C6">
        <w:rPr>
          <w:rFonts w:ascii="Times New Roman" w:eastAsia="方正仿宋_GBK" w:hAnsi="Times New Roman" w:cs="Times New Roman"/>
          <w:sz w:val="32"/>
          <w:szCs w:val="32"/>
        </w:rPr>
        <w:t>150</w:t>
      </w:r>
      <w:r w:rsidRPr="00AA10C6">
        <w:rPr>
          <w:rFonts w:ascii="Times New Roman" w:eastAsia="方正仿宋_GBK" w:hAnsi="Times New Roman" w:cs="Times New Roman"/>
          <w:sz w:val="32"/>
          <w:szCs w:val="32"/>
        </w:rPr>
        <w:t>人次，组织党员干部观看警示教育片</w:t>
      </w:r>
      <w:r w:rsidRPr="00AA10C6">
        <w:rPr>
          <w:rFonts w:ascii="Times New Roman" w:eastAsia="方正仿宋_GBK" w:hAnsi="Times New Roman" w:cs="Times New Roman"/>
          <w:sz w:val="32"/>
          <w:szCs w:val="32"/>
        </w:rPr>
        <w:t>2</w:t>
      </w:r>
      <w:r w:rsidRPr="00AA10C6">
        <w:rPr>
          <w:rFonts w:ascii="Times New Roman" w:eastAsia="方正仿宋_GBK" w:hAnsi="Times New Roman" w:cs="Times New Roman"/>
          <w:sz w:val="32"/>
          <w:szCs w:val="32"/>
        </w:rPr>
        <w:t>次</w:t>
      </w:r>
      <w:r w:rsidR="00870F3B" w:rsidRPr="00AA10C6">
        <w:rPr>
          <w:rFonts w:ascii="Times New Roman" w:eastAsia="方正仿宋_GBK" w:hAnsi="Times New Roman" w:cs="Times New Roman"/>
          <w:sz w:val="32"/>
          <w:szCs w:val="32"/>
        </w:rPr>
        <w:t>，带头掀起学法用法热潮。</w:t>
      </w:r>
    </w:p>
    <w:p w:rsidR="00870F3B" w:rsidRPr="00325D0F" w:rsidRDefault="00AA10C6" w:rsidP="00116A55">
      <w:pPr>
        <w:spacing w:line="600" w:lineRule="exact"/>
        <w:rPr>
          <w:rFonts w:ascii="方正仿宋_GBK" w:eastAsia="方正仿宋_GBK"/>
          <w:sz w:val="32"/>
          <w:szCs w:val="32"/>
        </w:rPr>
      </w:pPr>
      <w:r>
        <w:rPr>
          <w:rFonts w:ascii="方正仿宋_GBK" w:eastAsia="方正仿宋_GBK" w:hint="eastAsia"/>
          <w:sz w:val="32"/>
          <w:szCs w:val="32"/>
        </w:rPr>
        <w:t xml:space="preserve">    </w:t>
      </w:r>
      <w:r w:rsidRPr="0031623F">
        <w:rPr>
          <w:rFonts w:ascii="方正楷体_GBK" w:eastAsia="方正楷体_GBK" w:hint="eastAsia"/>
          <w:sz w:val="32"/>
          <w:szCs w:val="32"/>
        </w:rPr>
        <w:t>三是</w:t>
      </w:r>
      <w:r w:rsidR="00870F3B" w:rsidRPr="0031623F">
        <w:rPr>
          <w:rFonts w:ascii="方正楷体_GBK" w:eastAsia="方正楷体_GBK" w:hint="eastAsia"/>
          <w:sz w:val="32"/>
          <w:szCs w:val="32"/>
        </w:rPr>
        <w:t>全面部署工作。</w:t>
      </w:r>
      <w:r w:rsidR="00870F3B" w:rsidRPr="00325D0F">
        <w:rPr>
          <w:rFonts w:ascii="方正仿宋_GBK" w:eastAsia="方正仿宋_GBK" w:hint="eastAsia"/>
          <w:sz w:val="32"/>
          <w:szCs w:val="32"/>
        </w:rPr>
        <w:t>多次召开会议，对各阶段法治工作进行研究部署，对法治工作中遇到的问题和困难，督促落实解决。强调全体工作人员统一思想，切实增强法治工作责任感、紧迫感，着力提升依法行政工作水平。</w:t>
      </w:r>
    </w:p>
    <w:p w:rsidR="004D3F65" w:rsidRDefault="00C021F1" w:rsidP="00116A55">
      <w:pPr>
        <w:spacing w:line="600" w:lineRule="exact"/>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 xml:space="preserve">    </w:t>
      </w:r>
      <w:r w:rsidR="002855BB" w:rsidRPr="00E4364F">
        <w:rPr>
          <w:rFonts w:ascii="方正黑体_GBK" w:eastAsia="方正黑体_GBK" w:hAnsi="Times New Roman" w:cs="Times New Roman" w:hint="eastAsia"/>
          <w:sz w:val="32"/>
          <w:szCs w:val="32"/>
        </w:rPr>
        <w:t>三、</w:t>
      </w:r>
      <w:r w:rsidR="00321252" w:rsidRPr="00E4364F">
        <w:rPr>
          <w:rFonts w:ascii="方正黑体_GBK" w:eastAsia="方正黑体_GBK" w:hAnsi="Times New Roman" w:cs="Times New Roman" w:hint="eastAsia"/>
          <w:sz w:val="32"/>
          <w:szCs w:val="32"/>
        </w:rPr>
        <w:t>法治政府建设存在的不足</w:t>
      </w:r>
    </w:p>
    <w:p w:rsidR="002855BB" w:rsidRPr="004D3F65" w:rsidRDefault="004D3F65" w:rsidP="00116A55">
      <w:pPr>
        <w:pStyle w:val="a5"/>
        <w:shd w:val="clear" w:color="auto" w:fill="FFFFFF"/>
        <w:spacing w:before="0" w:beforeAutospacing="0" w:after="0" w:afterAutospacing="0" w:line="600" w:lineRule="exact"/>
        <w:rPr>
          <w:rFonts w:ascii="微软雅黑" w:eastAsia="微软雅黑" w:hAnsi="微软雅黑"/>
          <w:color w:val="424242"/>
          <w:sz w:val="27"/>
          <w:szCs w:val="27"/>
        </w:rPr>
      </w:pPr>
      <w:r>
        <w:rPr>
          <w:rFonts w:ascii="方正黑体_GBK" w:eastAsia="方正黑体_GBK" w:hAnsi="Times New Roman" w:cs="Times New Roman" w:hint="eastAsia"/>
          <w:sz w:val="32"/>
          <w:szCs w:val="32"/>
        </w:rPr>
        <w:t xml:space="preserve">    </w:t>
      </w:r>
      <w:r w:rsidR="00662910" w:rsidRPr="004D3F65">
        <w:rPr>
          <w:rFonts w:ascii="Times New Roman" w:eastAsia="方正仿宋_GBK" w:hAnsi="Times New Roman" w:cs="Times New Roman" w:hint="eastAsia"/>
          <w:sz w:val="32"/>
          <w:szCs w:val="32"/>
        </w:rPr>
        <w:t>2022</w:t>
      </w:r>
      <w:r w:rsidR="00597F2D" w:rsidRPr="004D3F65">
        <w:rPr>
          <w:rFonts w:ascii="Times New Roman" w:eastAsia="方正仿宋_GBK" w:hAnsi="Times New Roman" w:cs="Times New Roman" w:hint="eastAsia"/>
          <w:sz w:val="32"/>
          <w:szCs w:val="32"/>
        </w:rPr>
        <w:t>年度，虽然街道在开展法治政府建设工作中取得了一定的成绩，但</w:t>
      </w:r>
      <w:r w:rsidR="00662910" w:rsidRPr="004D3F65">
        <w:rPr>
          <w:rFonts w:ascii="Times New Roman" w:eastAsia="方正仿宋_GBK" w:hAnsi="Times New Roman" w:cs="Times New Roman" w:hint="eastAsia"/>
          <w:sz w:val="32"/>
          <w:szCs w:val="32"/>
        </w:rPr>
        <w:t>仍存在</w:t>
      </w:r>
      <w:r>
        <w:rPr>
          <w:rFonts w:ascii="Times New Roman" w:eastAsia="方正仿宋_GBK" w:hAnsi="Times New Roman" w:cs="Times New Roman" w:hint="eastAsia"/>
          <w:sz w:val="32"/>
          <w:szCs w:val="32"/>
        </w:rPr>
        <w:t>以下</w:t>
      </w:r>
      <w:r w:rsidR="001E1B7B">
        <w:rPr>
          <w:rFonts w:ascii="Times New Roman" w:eastAsia="方正仿宋_GBK" w:hAnsi="Times New Roman" w:cs="Times New Roman" w:hint="eastAsia"/>
          <w:sz w:val="32"/>
          <w:szCs w:val="32"/>
        </w:rPr>
        <w:t>主要</w:t>
      </w:r>
      <w:r w:rsidR="00597F2D" w:rsidRPr="004D3F65">
        <w:rPr>
          <w:rFonts w:ascii="Times New Roman" w:eastAsia="方正仿宋_GBK" w:hAnsi="Times New Roman" w:cs="Times New Roman" w:hint="eastAsia"/>
          <w:sz w:val="32"/>
          <w:szCs w:val="32"/>
        </w:rPr>
        <w:t>问题</w:t>
      </w:r>
      <w:r w:rsidR="00662910" w:rsidRPr="004D3F65">
        <w:rPr>
          <w:rFonts w:ascii="Times New Roman" w:eastAsia="方正仿宋_GBK" w:hAnsi="Times New Roman" w:cs="Times New Roman" w:hint="eastAsia"/>
          <w:sz w:val="32"/>
          <w:szCs w:val="32"/>
        </w:rPr>
        <w:t>：</w:t>
      </w:r>
      <w:r w:rsidRPr="004D3F65">
        <w:rPr>
          <w:rFonts w:ascii="Times New Roman" w:eastAsia="方正仿宋_GBK" w:hAnsi="Times New Roman" w:cs="Times New Roman" w:hint="eastAsia"/>
          <w:sz w:val="32"/>
          <w:szCs w:val="32"/>
        </w:rPr>
        <w:t>一是法治队伍建设有待加强。街道现有工作人员中，</w:t>
      </w:r>
      <w:r w:rsidR="001E1B7B">
        <w:rPr>
          <w:rFonts w:ascii="Times New Roman" w:eastAsia="方正仿宋_GBK" w:hAnsi="Times New Roman" w:cs="Times New Roman" w:hint="eastAsia"/>
          <w:sz w:val="32"/>
          <w:szCs w:val="32"/>
        </w:rPr>
        <w:t>法律、项目建设技术等专业</w:t>
      </w:r>
      <w:r w:rsidR="001E1B7B">
        <w:rPr>
          <w:rFonts w:ascii="Times New Roman" w:eastAsia="方正仿宋_GBK" w:hAnsi="Times New Roman" w:cs="Times New Roman" w:hint="eastAsia"/>
          <w:sz w:val="32"/>
          <w:szCs w:val="32"/>
        </w:rPr>
        <w:lastRenderedPageBreak/>
        <w:t>人员</w:t>
      </w:r>
      <w:r w:rsidRPr="004D3F65">
        <w:rPr>
          <w:rFonts w:ascii="Times New Roman" w:eastAsia="方正仿宋_GBK" w:hAnsi="Times New Roman" w:cs="Times New Roman" w:hint="eastAsia"/>
          <w:sz w:val="32"/>
          <w:szCs w:val="32"/>
        </w:rPr>
        <w:t>欠缺。二是</w:t>
      </w:r>
      <w:r w:rsidR="001E1B7B">
        <w:rPr>
          <w:rFonts w:ascii="Times New Roman" w:eastAsia="方正仿宋_GBK" w:hAnsi="Times New Roman" w:cs="Times New Roman" w:hint="eastAsia"/>
          <w:sz w:val="32"/>
          <w:szCs w:val="32"/>
        </w:rPr>
        <w:t>法制宣传活动形式有待创新。政策宣传、普法培训工作的形式比较单一</w:t>
      </w:r>
      <w:r w:rsidRPr="004D3F65">
        <w:rPr>
          <w:rFonts w:ascii="Times New Roman" w:eastAsia="方正仿宋_GBK" w:hAnsi="Times New Roman" w:cs="Times New Roman" w:hint="eastAsia"/>
          <w:sz w:val="32"/>
          <w:szCs w:val="32"/>
        </w:rPr>
        <w:t>，法律宣传效果还不够明显。</w:t>
      </w:r>
    </w:p>
    <w:p w:rsidR="00E4364F" w:rsidRDefault="007D67B9"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2855BB" w:rsidRPr="00E4364F">
        <w:rPr>
          <w:rFonts w:ascii="方正黑体_GBK" w:eastAsia="方正黑体_GBK" w:hAnsi="Times New Roman" w:cs="Times New Roman"/>
          <w:sz w:val="32"/>
          <w:szCs w:val="32"/>
        </w:rPr>
        <w:t>四、2023年工作思路</w:t>
      </w:r>
      <w:r w:rsidRPr="001770F2">
        <w:rPr>
          <w:rFonts w:ascii="Times New Roman" w:eastAsia="方正仿宋_GBK" w:hAnsi="Times New Roman" w:cs="Times New Roman"/>
          <w:sz w:val="32"/>
          <w:szCs w:val="32"/>
        </w:rPr>
        <w:t xml:space="preserve">    </w:t>
      </w:r>
    </w:p>
    <w:p w:rsidR="001E4A28" w:rsidRPr="001770F2" w:rsidRDefault="00E4364F" w:rsidP="00116A5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1E4A28" w:rsidRPr="00731216">
        <w:rPr>
          <w:rFonts w:ascii="方正楷体_GBK" w:eastAsia="方正楷体_GBK" w:hAnsi="Times New Roman" w:cs="Times New Roman" w:hint="eastAsia"/>
          <w:sz w:val="32"/>
          <w:szCs w:val="32"/>
        </w:rPr>
        <w:t>一是</w:t>
      </w:r>
      <w:r w:rsidR="00731216" w:rsidRPr="00731216">
        <w:rPr>
          <w:rFonts w:ascii="方正楷体_GBK" w:eastAsia="方正楷体_GBK" w:hAnsi="Times New Roman" w:cs="Times New Roman" w:hint="eastAsia"/>
          <w:sz w:val="32"/>
          <w:szCs w:val="32"/>
        </w:rPr>
        <w:t>加强</w:t>
      </w:r>
      <w:r w:rsidR="001E4A28" w:rsidRPr="00731216">
        <w:rPr>
          <w:rFonts w:ascii="方正楷体_GBK" w:eastAsia="方正楷体_GBK" w:hAnsi="Times New Roman" w:cs="Times New Roman" w:hint="eastAsia"/>
          <w:sz w:val="32"/>
          <w:szCs w:val="32"/>
        </w:rPr>
        <w:t>队伍建设，提高执法能力。</w:t>
      </w:r>
      <w:r w:rsidR="001E4A28" w:rsidRPr="001770F2">
        <w:rPr>
          <w:rFonts w:ascii="Times New Roman" w:eastAsia="方正仿宋_GBK" w:hAnsi="Times New Roman" w:cs="Times New Roman"/>
          <w:sz w:val="32"/>
          <w:szCs w:val="32"/>
        </w:rPr>
        <w:t>进一步加强执法人员队伍建设，强化依法行政</w:t>
      </w:r>
      <w:r w:rsidR="001E1B7B">
        <w:rPr>
          <w:rFonts w:ascii="Times New Roman" w:eastAsia="方正仿宋_GBK" w:hAnsi="Times New Roman" w:cs="Times New Roman" w:hint="eastAsia"/>
          <w:sz w:val="32"/>
          <w:szCs w:val="32"/>
        </w:rPr>
        <w:t>意识</w:t>
      </w:r>
      <w:r w:rsidR="001E4A28" w:rsidRPr="001770F2">
        <w:rPr>
          <w:rFonts w:ascii="Times New Roman" w:eastAsia="方正仿宋_GBK" w:hAnsi="Times New Roman" w:cs="Times New Roman"/>
          <w:sz w:val="32"/>
          <w:szCs w:val="32"/>
        </w:rPr>
        <w:t>及必要的法律知识学习能力，健全行政执法培训制度，开展多种形式法律法规学习，全面提高全体职工的法治水平。</w:t>
      </w:r>
    </w:p>
    <w:p w:rsidR="001E4A28" w:rsidRPr="001770F2" w:rsidRDefault="007D67B9"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1E4A28" w:rsidRPr="00731216">
        <w:rPr>
          <w:rFonts w:ascii="方正楷体_GBK" w:eastAsia="方正楷体_GBK" w:hAnsi="Times New Roman" w:cs="Times New Roman"/>
          <w:sz w:val="32"/>
          <w:szCs w:val="32"/>
        </w:rPr>
        <w:t>二是加强执法监督，提升法治水平。</w:t>
      </w:r>
      <w:r w:rsidR="001E4A28" w:rsidRPr="001770F2">
        <w:rPr>
          <w:rFonts w:ascii="Times New Roman" w:eastAsia="方正仿宋_GBK" w:hAnsi="Times New Roman" w:cs="Times New Roman"/>
          <w:sz w:val="32"/>
          <w:szCs w:val="32"/>
        </w:rPr>
        <w:t>坚持和发展新时代</w:t>
      </w:r>
      <w:r w:rsidR="001E4A28" w:rsidRPr="001770F2">
        <w:rPr>
          <w:rFonts w:ascii="Times New Roman" w:eastAsia="方正仿宋_GBK" w:hAnsi="Times New Roman" w:cs="Times New Roman"/>
          <w:sz w:val="32"/>
          <w:szCs w:val="32"/>
        </w:rPr>
        <w:t>“</w:t>
      </w:r>
      <w:r w:rsidR="001E4A28" w:rsidRPr="001770F2">
        <w:rPr>
          <w:rFonts w:ascii="Times New Roman" w:eastAsia="方正仿宋_GBK" w:hAnsi="Times New Roman" w:cs="Times New Roman"/>
          <w:sz w:val="32"/>
          <w:szCs w:val="32"/>
        </w:rPr>
        <w:t>枫桥经验</w:t>
      </w:r>
      <w:r w:rsidR="001E4A28" w:rsidRPr="001770F2">
        <w:rPr>
          <w:rFonts w:ascii="Times New Roman" w:eastAsia="方正仿宋_GBK" w:hAnsi="Times New Roman" w:cs="Times New Roman"/>
          <w:sz w:val="32"/>
          <w:szCs w:val="32"/>
        </w:rPr>
        <w:t>”</w:t>
      </w:r>
      <w:r w:rsidR="001E4A28" w:rsidRPr="001770F2">
        <w:rPr>
          <w:rFonts w:ascii="Times New Roman" w:eastAsia="方正仿宋_GBK" w:hAnsi="Times New Roman" w:cs="Times New Roman"/>
          <w:sz w:val="32"/>
          <w:szCs w:val="32"/>
        </w:rPr>
        <w:t>，加强预防性制度建设，完善社会矛盾纠纷多元预防调处化解综合机制。坚持依法化解社会矛盾，探索完善群众诉求表达的渠道，建立健全依法处理信访工作机制，坚持调解优先，调判结合原则，最大限度化解社会矛盾。加强社会治安防控体系建设，维护社会治安良好秩序，建立健全安全生产责任和管理制度体系、隐患风险防控体系，用法治守护人民群众生命财产安全。</w:t>
      </w:r>
    </w:p>
    <w:p w:rsidR="001E4A28" w:rsidRPr="001770F2" w:rsidRDefault="007D67B9"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1E4A28" w:rsidRPr="00731216">
        <w:rPr>
          <w:rFonts w:ascii="方正楷体_GBK" w:eastAsia="方正楷体_GBK" w:hAnsi="Times New Roman" w:cs="Times New Roman"/>
          <w:sz w:val="32"/>
          <w:szCs w:val="32"/>
        </w:rPr>
        <w:t>三是</w:t>
      </w:r>
      <w:r w:rsidR="00731216" w:rsidRPr="00731216">
        <w:rPr>
          <w:rFonts w:ascii="方正楷体_GBK" w:eastAsia="方正楷体_GBK" w:hAnsi="Times New Roman" w:cs="Times New Roman" w:hint="eastAsia"/>
          <w:sz w:val="32"/>
          <w:szCs w:val="32"/>
        </w:rPr>
        <w:t>加强</w:t>
      </w:r>
      <w:r w:rsidR="001E4A28" w:rsidRPr="00731216">
        <w:rPr>
          <w:rFonts w:ascii="方正楷体_GBK" w:eastAsia="方正楷体_GBK" w:hAnsi="Times New Roman" w:cs="Times New Roman"/>
          <w:sz w:val="32"/>
          <w:szCs w:val="32"/>
        </w:rPr>
        <w:t>政务公开</w:t>
      </w:r>
      <w:r w:rsidR="00731216" w:rsidRPr="00731216">
        <w:rPr>
          <w:rFonts w:ascii="方正楷体_GBK" w:eastAsia="方正楷体_GBK" w:hAnsi="Times New Roman" w:cs="Times New Roman" w:hint="eastAsia"/>
          <w:sz w:val="32"/>
          <w:szCs w:val="32"/>
        </w:rPr>
        <w:t>，</w:t>
      </w:r>
      <w:r w:rsidR="00731216">
        <w:rPr>
          <w:rFonts w:ascii="方正楷体_GBK" w:eastAsia="方正楷体_GBK" w:hAnsi="Times New Roman" w:cs="Times New Roman" w:hint="eastAsia"/>
          <w:sz w:val="32"/>
          <w:szCs w:val="32"/>
        </w:rPr>
        <w:t>促进公正执法</w:t>
      </w:r>
      <w:r w:rsidR="001E4A28" w:rsidRPr="00731216">
        <w:rPr>
          <w:rFonts w:ascii="方正楷体_GBK" w:eastAsia="方正楷体_GBK" w:hAnsi="Times New Roman" w:cs="Times New Roman"/>
          <w:sz w:val="32"/>
          <w:szCs w:val="32"/>
        </w:rPr>
        <w:t>。</w:t>
      </w:r>
      <w:r w:rsidR="001E4A28" w:rsidRPr="001770F2">
        <w:rPr>
          <w:rFonts w:ascii="Times New Roman" w:eastAsia="方正仿宋_GBK" w:hAnsi="Times New Roman" w:cs="Times New Roman"/>
          <w:sz w:val="32"/>
          <w:szCs w:val="32"/>
        </w:rPr>
        <w:t>进一步健全政府信息公开制度，完善政务公开形式，促进权力运行规范有序，充分保障群众的知情权与监督权。扩大执法公开范围，明确执法公开重点内容，全面、真实、充分地推进执法公开，依法最大限度地满足公众的需求，最大限度地促进执法公正。</w:t>
      </w:r>
    </w:p>
    <w:p w:rsidR="001E4A28" w:rsidRPr="001770F2" w:rsidRDefault="007D67B9"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1E4A28" w:rsidRPr="00731216">
        <w:rPr>
          <w:rFonts w:ascii="方正楷体_GBK" w:eastAsia="方正楷体_GBK" w:hAnsi="Times New Roman" w:cs="Times New Roman" w:hint="eastAsia"/>
          <w:sz w:val="32"/>
          <w:szCs w:val="32"/>
        </w:rPr>
        <w:t>四是</w:t>
      </w:r>
      <w:r w:rsidR="00C37D06">
        <w:rPr>
          <w:rFonts w:ascii="方正楷体_GBK" w:eastAsia="方正楷体_GBK" w:hAnsi="Times New Roman" w:cs="Times New Roman" w:hint="eastAsia"/>
          <w:sz w:val="32"/>
          <w:szCs w:val="32"/>
        </w:rPr>
        <w:t>加强</w:t>
      </w:r>
      <w:r w:rsidR="001E4A28" w:rsidRPr="00731216">
        <w:rPr>
          <w:rFonts w:ascii="方正楷体_GBK" w:eastAsia="方正楷体_GBK" w:hAnsi="Times New Roman" w:cs="Times New Roman" w:hint="eastAsia"/>
          <w:sz w:val="32"/>
          <w:szCs w:val="32"/>
        </w:rPr>
        <w:t>宣传</w:t>
      </w:r>
      <w:r w:rsidR="00C37D06">
        <w:rPr>
          <w:rFonts w:ascii="方正楷体_GBK" w:eastAsia="方正楷体_GBK" w:hAnsi="Times New Roman" w:cs="Times New Roman" w:hint="eastAsia"/>
          <w:sz w:val="32"/>
          <w:szCs w:val="32"/>
        </w:rPr>
        <w:t>宣讲</w:t>
      </w:r>
      <w:r w:rsidR="001E4A28" w:rsidRPr="00731216">
        <w:rPr>
          <w:rFonts w:ascii="方正楷体_GBK" w:eastAsia="方正楷体_GBK" w:hAnsi="Times New Roman" w:cs="Times New Roman" w:hint="eastAsia"/>
          <w:sz w:val="32"/>
          <w:szCs w:val="32"/>
        </w:rPr>
        <w:t>，</w:t>
      </w:r>
      <w:r w:rsidR="00A60BE2">
        <w:rPr>
          <w:rFonts w:ascii="方正楷体_GBK" w:eastAsia="方正楷体_GBK" w:hAnsi="Times New Roman" w:cs="Times New Roman" w:hint="eastAsia"/>
          <w:sz w:val="32"/>
          <w:szCs w:val="32"/>
        </w:rPr>
        <w:t>增强</w:t>
      </w:r>
      <w:r w:rsidR="00731216" w:rsidRPr="00731216">
        <w:rPr>
          <w:rFonts w:ascii="方正楷体_GBK" w:eastAsia="方正楷体_GBK" w:hAnsi="Times New Roman" w:cs="Times New Roman" w:hint="eastAsia"/>
          <w:sz w:val="32"/>
          <w:szCs w:val="32"/>
        </w:rPr>
        <w:t>法治意识</w:t>
      </w:r>
      <w:r w:rsidR="001E4A28" w:rsidRPr="00731216">
        <w:rPr>
          <w:rFonts w:ascii="方正楷体_GBK" w:eastAsia="方正楷体_GBK" w:hAnsi="Times New Roman" w:cs="Times New Roman" w:hint="eastAsia"/>
          <w:sz w:val="32"/>
          <w:szCs w:val="32"/>
        </w:rPr>
        <w:t>。</w:t>
      </w:r>
      <w:r w:rsidR="001E4A28" w:rsidRPr="001770F2">
        <w:rPr>
          <w:rFonts w:ascii="Times New Roman" w:eastAsia="方正仿宋_GBK" w:hAnsi="Times New Roman" w:cs="Times New Roman"/>
          <w:sz w:val="32"/>
          <w:szCs w:val="32"/>
        </w:rPr>
        <w:t>充分利用微信群、</w:t>
      </w:r>
      <w:r w:rsidR="001E4A28" w:rsidRPr="001770F2">
        <w:rPr>
          <w:rFonts w:ascii="Times New Roman" w:eastAsia="方正仿宋_GBK" w:hAnsi="Times New Roman" w:cs="Times New Roman"/>
          <w:sz w:val="32"/>
          <w:szCs w:val="32"/>
        </w:rPr>
        <w:t>LED</w:t>
      </w:r>
      <w:r w:rsidR="001E4A28" w:rsidRPr="001770F2">
        <w:rPr>
          <w:rFonts w:ascii="Times New Roman" w:eastAsia="方正仿宋_GBK" w:hAnsi="Times New Roman" w:cs="Times New Roman"/>
          <w:sz w:val="32"/>
          <w:szCs w:val="32"/>
        </w:rPr>
        <w:t>显示屏、海报、横幅等平台渠道广泛宣传法律法规，开展多形式的法治宣传活动，推进法律法规咨询和解答工作，</w:t>
      </w:r>
      <w:r w:rsidR="001E4A28" w:rsidRPr="001770F2">
        <w:rPr>
          <w:rFonts w:ascii="Times New Roman" w:eastAsia="方正仿宋_GBK" w:hAnsi="Times New Roman" w:cs="Times New Roman"/>
          <w:sz w:val="32"/>
          <w:szCs w:val="32"/>
        </w:rPr>
        <w:lastRenderedPageBreak/>
        <w:t>进一步提高党员干部、人民群众法律素质，增强全社会尊重法律、遵守法律的观念和意识，大力推进法治政府、法治社会建设。</w:t>
      </w:r>
    </w:p>
    <w:p w:rsidR="000C6DDB" w:rsidRPr="001770F2" w:rsidRDefault="000C6DDB" w:rsidP="00116A55">
      <w:pPr>
        <w:spacing w:line="600" w:lineRule="exact"/>
        <w:rPr>
          <w:rFonts w:ascii="Times New Roman" w:eastAsia="方正仿宋_GBK" w:hAnsi="Times New Roman" w:cs="Times New Roman"/>
          <w:sz w:val="32"/>
          <w:szCs w:val="32"/>
        </w:rPr>
      </w:pPr>
    </w:p>
    <w:p w:rsidR="00EC45AF" w:rsidRPr="001770F2" w:rsidRDefault="001E4A28"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p>
    <w:p w:rsidR="000C6DDB" w:rsidRPr="001770F2" w:rsidRDefault="001E4A28"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0C6DDB" w:rsidRPr="001770F2">
        <w:rPr>
          <w:rFonts w:ascii="Times New Roman" w:eastAsia="方正仿宋_GBK" w:hAnsi="Times New Roman" w:cs="Times New Roman"/>
          <w:sz w:val="32"/>
          <w:szCs w:val="32"/>
        </w:rPr>
        <w:t>重庆市万州区</w:t>
      </w:r>
      <w:r w:rsidRPr="001770F2">
        <w:rPr>
          <w:rFonts w:ascii="Times New Roman" w:eastAsia="方正仿宋_GBK" w:hAnsi="Times New Roman" w:cs="Times New Roman"/>
          <w:sz w:val="32"/>
          <w:szCs w:val="32"/>
        </w:rPr>
        <w:t>双河口</w:t>
      </w:r>
      <w:r w:rsidR="000C6DDB" w:rsidRPr="001770F2">
        <w:rPr>
          <w:rFonts w:ascii="Times New Roman" w:eastAsia="方正仿宋_GBK" w:hAnsi="Times New Roman" w:cs="Times New Roman"/>
          <w:sz w:val="32"/>
          <w:szCs w:val="32"/>
        </w:rPr>
        <w:t>街道办事处</w:t>
      </w:r>
    </w:p>
    <w:p w:rsidR="00C12699" w:rsidRPr="001770F2" w:rsidRDefault="001E4A28" w:rsidP="00116A55">
      <w:pPr>
        <w:spacing w:line="600" w:lineRule="exact"/>
        <w:rPr>
          <w:rFonts w:ascii="Times New Roman" w:eastAsia="方正仿宋_GBK" w:hAnsi="Times New Roman" w:cs="Times New Roman"/>
          <w:sz w:val="32"/>
          <w:szCs w:val="32"/>
        </w:rPr>
      </w:pPr>
      <w:r w:rsidRPr="001770F2">
        <w:rPr>
          <w:rFonts w:ascii="Times New Roman" w:eastAsia="方正仿宋_GBK" w:hAnsi="Times New Roman" w:cs="Times New Roman"/>
          <w:sz w:val="32"/>
          <w:szCs w:val="32"/>
        </w:rPr>
        <w:t xml:space="preserve">                         </w:t>
      </w:r>
      <w:r w:rsidR="000C6DDB" w:rsidRPr="001770F2">
        <w:rPr>
          <w:rFonts w:ascii="Times New Roman" w:eastAsia="方正仿宋_GBK" w:hAnsi="Times New Roman" w:cs="Times New Roman"/>
          <w:sz w:val="32"/>
          <w:szCs w:val="32"/>
        </w:rPr>
        <w:t>2023</w:t>
      </w:r>
      <w:r w:rsidR="000C6DDB" w:rsidRPr="001770F2">
        <w:rPr>
          <w:rFonts w:ascii="Times New Roman" w:eastAsia="方正仿宋_GBK" w:hAnsi="Times New Roman" w:cs="Times New Roman"/>
          <w:sz w:val="32"/>
          <w:szCs w:val="32"/>
        </w:rPr>
        <w:t>年</w:t>
      </w:r>
      <w:r w:rsidRPr="001770F2">
        <w:rPr>
          <w:rFonts w:ascii="Times New Roman" w:eastAsia="方正仿宋_GBK" w:hAnsi="Times New Roman" w:cs="Times New Roman"/>
          <w:sz w:val="32"/>
          <w:szCs w:val="32"/>
        </w:rPr>
        <w:t>2</w:t>
      </w:r>
      <w:r w:rsidR="000C6DDB" w:rsidRPr="001770F2">
        <w:rPr>
          <w:rFonts w:ascii="Times New Roman" w:eastAsia="方正仿宋_GBK" w:hAnsi="Times New Roman" w:cs="Times New Roman"/>
          <w:sz w:val="32"/>
          <w:szCs w:val="32"/>
        </w:rPr>
        <w:t>月</w:t>
      </w:r>
      <w:r w:rsidR="00847804">
        <w:rPr>
          <w:rFonts w:ascii="Times New Roman" w:eastAsia="方正仿宋_GBK" w:hAnsi="Times New Roman" w:cs="Times New Roman" w:hint="eastAsia"/>
          <w:sz w:val="32"/>
          <w:szCs w:val="32"/>
        </w:rPr>
        <w:t>2</w:t>
      </w:r>
      <w:r w:rsidR="000C6DDB" w:rsidRPr="001770F2">
        <w:rPr>
          <w:rFonts w:ascii="Times New Roman" w:eastAsia="方正仿宋_GBK" w:hAnsi="Times New Roman" w:cs="Times New Roman"/>
          <w:sz w:val="32"/>
          <w:szCs w:val="32"/>
        </w:rPr>
        <w:t>日</w:t>
      </w:r>
    </w:p>
    <w:sectPr w:rsidR="00C12699" w:rsidRPr="001770F2" w:rsidSect="00EF23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AB5" w:rsidRDefault="00AE4AB5" w:rsidP="000C6DDB">
      <w:r>
        <w:separator/>
      </w:r>
    </w:p>
  </w:endnote>
  <w:endnote w:type="continuationSeparator" w:id="1">
    <w:p w:rsidR="00AE4AB5" w:rsidRDefault="00AE4AB5" w:rsidP="000C6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E2" w:rsidRDefault="00A60B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2191244"/>
      <w:docPartObj>
        <w:docPartGallery w:val="Page Numbers (Bottom of Page)"/>
        <w:docPartUnique/>
      </w:docPartObj>
    </w:sdtPr>
    <w:sdtEndPr>
      <w:rPr>
        <w:sz w:val="18"/>
        <w:szCs w:val="18"/>
      </w:rPr>
    </w:sdtEndPr>
    <w:sdtContent>
      <w:p w:rsidR="0024103E" w:rsidRDefault="0024103E">
        <w:pPr>
          <w:pStyle w:val="a4"/>
          <w:jc w:val="center"/>
        </w:pPr>
        <w:r w:rsidRPr="0024103E">
          <w:rPr>
            <w:rFonts w:hint="eastAsia"/>
            <w:sz w:val="28"/>
            <w:szCs w:val="28"/>
          </w:rPr>
          <w:t>—</w:t>
        </w:r>
        <w:r w:rsidRPr="0024103E">
          <w:rPr>
            <w:rFonts w:hint="eastAsia"/>
            <w:sz w:val="28"/>
            <w:szCs w:val="28"/>
          </w:rPr>
          <w:t xml:space="preserve"> </w:t>
        </w:r>
        <w:r w:rsidR="00D71D59" w:rsidRPr="0024103E">
          <w:rPr>
            <w:sz w:val="28"/>
            <w:szCs w:val="28"/>
          </w:rPr>
          <w:fldChar w:fldCharType="begin"/>
        </w:r>
        <w:r w:rsidRPr="0024103E">
          <w:rPr>
            <w:sz w:val="28"/>
            <w:szCs w:val="28"/>
          </w:rPr>
          <w:instrText xml:space="preserve"> PAGE   \* MERGEFORMAT </w:instrText>
        </w:r>
        <w:r w:rsidR="00D71D59" w:rsidRPr="0024103E">
          <w:rPr>
            <w:sz w:val="28"/>
            <w:szCs w:val="28"/>
          </w:rPr>
          <w:fldChar w:fldCharType="separate"/>
        </w:r>
        <w:r w:rsidR="00346A1C" w:rsidRPr="00346A1C">
          <w:rPr>
            <w:noProof/>
            <w:sz w:val="28"/>
            <w:szCs w:val="28"/>
            <w:lang w:val="zh-CN"/>
          </w:rPr>
          <w:t>7</w:t>
        </w:r>
        <w:r w:rsidR="00D71D59" w:rsidRPr="0024103E">
          <w:rPr>
            <w:sz w:val="28"/>
            <w:szCs w:val="28"/>
          </w:rPr>
          <w:fldChar w:fldCharType="end"/>
        </w:r>
        <w:r w:rsidRPr="0024103E">
          <w:rPr>
            <w:rFonts w:hint="eastAsia"/>
            <w:sz w:val="28"/>
            <w:szCs w:val="28"/>
          </w:rPr>
          <w:t xml:space="preserve"> </w:t>
        </w:r>
        <w:r w:rsidRPr="0024103E">
          <w:rPr>
            <w:rFonts w:hint="eastAsia"/>
            <w:sz w:val="28"/>
            <w:szCs w:val="28"/>
          </w:rPr>
          <w:t>—</w:t>
        </w:r>
      </w:p>
    </w:sdtContent>
  </w:sdt>
  <w:p w:rsidR="003E266D" w:rsidRDefault="003E266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E2" w:rsidRDefault="00A60B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AB5" w:rsidRDefault="00AE4AB5" w:rsidP="000C6DDB">
      <w:r>
        <w:separator/>
      </w:r>
    </w:p>
  </w:footnote>
  <w:footnote w:type="continuationSeparator" w:id="1">
    <w:p w:rsidR="00AE4AB5" w:rsidRDefault="00AE4AB5" w:rsidP="000C6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E2" w:rsidRDefault="00A60B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DB" w:rsidRDefault="000C6DDB" w:rsidP="00A60BE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E2" w:rsidRDefault="00A60B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233B77"/>
    <w:multiLevelType w:val="singleLevel"/>
    <w:tmpl w:val="2502357E"/>
    <w:lvl w:ilvl="0">
      <w:start w:val="5"/>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6DDB"/>
    <w:rsid w:val="0000167E"/>
    <w:rsid w:val="000C6DDB"/>
    <w:rsid w:val="000E52DE"/>
    <w:rsid w:val="000F765E"/>
    <w:rsid w:val="00116A55"/>
    <w:rsid w:val="00122EFC"/>
    <w:rsid w:val="001770F2"/>
    <w:rsid w:val="001D0BD7"/>
    <w:rsid w:val="001E1B7B"/>
    <w:rsid w:val="001E4A28"/>
    <w:rsid w:val="001F6C6B"/>
    <w:rsid w:val="0024103E"/>
    <w:rsid w:val="00281373"/>
    <w:rsid w:val="00282A69"/>
    <w:rsid w:val="002855BB"/>
    <w:rsid w:val="0031623F"/>
    <w:rsid w:val="00321252"/>
    <w:rsid w:val="00325D0F"/>
    <w:rsid w:val="00342054"/>
    <w:rsid w:val="00346A1C"/>
    <w:rsid w:val="00387F45"/>
    <w:rsid w:val="003943A6"/>
    <w:rsid w:val="003E266D"/>
    <w:rsid w:val="004652CD"/>
    <w:rsid w:val="00487DF8"/>
    <w:rsid w:val="004D3F65"/>
    <w:rsid w:val="00563780"/>
    <w:rsid w:val="00567607"/>
    <w:rsid w:val="00597F2D"/>
    <w:rsid w:val="00597FA1"/>
    <w:rsid w:val="005A56C4"/>
    <w:rsid w:val="005D6559"/>
    <w:rsid w:val="00632D51"/>
    <w:rsid w:val="00641C30"/>
    <w:rsid w:val="00662910"/>
    <w:rsid w:val="00692385"/>
    <w:rsid w:val="006A3683"/>
    <w:rsid w:val="00731216"/>
    <w:rsid w:val="00772BD8"/>
    <w:rsid w:val="007B0A24"/>
    <w:rsid w:val="007D67B9"/>
    <w:rsid w:val="00847804"/>
    <w:rsid w:val="00870F3B"/>
    <w:rsid w:val="0089635E"/>
    <w:rsid w:val="008C7888"/>
    <w:rsid w:val="009171FB"/>
    <w:rsid w:val="009B7AF8"/>
    <w:rsid w:val="009E3355"/>
    <w:rsid w:val="00A14C98"/>
    <w:rsid w:val="00A23675"/>
    <w:rsid w:val="00A60BE2"/>
    <w:rsid w:val="00AA10C6"/>
    <w:rsid w:val="00AC72D0"/>
    <w:rsid w:val="00AE4AB5"/>
    <w:rsid w:val="00B42067"/>
    <w:rsid w:val="00C021F1"/>
    <w:rsid w:val="00C1239B"/>
    <w:rsid w:val="00C12699"/>
    <w:rsid w:val="00C37D06"/>
    <w:rsid w:val="00C60BB5"/>
    <w:rsid w:val="00D175AE"/>
    <w:rsid w:val="00D2056B"/>
    <w:rsid w:val="00D71D59"/>
    <w:rsid w:val="00D75978"/>
    <w:rsid w:val="00D95A9B"/>
    <w:rsid w:val="00DC07A0"/>
    <w:rsid w:val="00DC5C72"/>
    <w:rsid w:val="00E02109"/>
    <w:rsid w:val="00E4364F"/>
    <w:rsid w:val="00E43CBD"/>
    <w:rsid w:val="00E86BCB"/>
    <w:rsid w:val="00EC45AF"/>
    <w:rsid w:val="00EF1F9E"/>
    <w:rsid w:val="00EF23E3"/>
    <w:rsid w:val="00FA1C27"/>
    <w:rsid w:val="00FB514F"/>
    <w:rsid w:val="00FE6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6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6DDB"/>
    <w:rPr>
      <w:sz w:val="18"/>
      <w:szCs w:val="18"/>
    </w:rPr>
  </w:style>
  <w:style w:type="paragraph" w:styleId="a4">
    <w:name w:val="footer"/>
    <w:basedOn w:val="a"/>
    <w:link w:val="Char0"/>
    <w:uiPriority w:val="99"/>
    <w:unhideWhenUsed/>
    <w:rsid w:val="000C6DDB"/>
    <w:pPr>
      <w:tabs>
        <w:tab w:val="center" w:pos="4153"/>
        <w:tab w:val="right" w:pos="8306"/>
      </w:tabs>
      <w:snapToGrid w:val="0"/>
      <w:jc w:val="left"/>
    </w:pPr>
    <w:rPr>
      <w:sz w:val="18"/>
      <w:szCs w:val="18"/>
    </w:rPr>
  </w:style>
  <w:style w:type="character" w:customStyle="1" w:styleId="Char0">
    <w:name w:val="页脚 Char"/>
    <w:basedOn w:val="a0"/>
    <w:link w:val="a4"/>
    <w:uiPriority w:val="99"/>
    <w:rsid w:val="000C6DDB"/>
    <w:rPr>
      <w:sz w:val="18"/>
      <w:szCs w:val="18"/>
    </w:rPr>
  </w:style>
  <w:style w:type="paragraph" w:styleId="a5">
    <w:name w:val="Normal (Web)"/>
    <w:basedOn w:val="a"/>
    <w:uiPriority w:val="99"/>
    <w:unhideWhenUsed/>
    <w:rsid w:val="000C6DDB"/>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next w:val="a"/>
    <w:link w:val="Char1"/>
    <w:qFormat/>
    <w:rsid w:val="002855BB"/>
    <w:rPr>
      <w:rFonts w:eastAsia="方正仿宋_GBK"/>
      <w:sz w:val="32"/>
      <w:szCs w:val="24"/>
    </w:rPr>
  </w:style>
  <w:style w:type="character" w:customStyle="1" w:styleId="Char1">
    <w:name w:val="正文文本 Char"/>
    <w:basedOn w:val="a0"/>
    <w:link w:val="a6"/>
    <w:rsid w:val="002855BB"/>
    <w:rPr>
      <w:rFonts w:eastAsia="方正仿宋_GBK"/>
      <w:sz w:val="32"/>
      <w:szCs w:val="24"/>
    </w:rPr>
  </w:style>
  <w:style w:type="character" w:styleId="a7">
    <w:name w:val="Strong"/>
    <w:basedOn w:val="a0"/>
    <w:uiPriority w:val="22"/>
    <w:qFormat/>
    <w:rsid w:val="002855BB"/>
    <w:rPr>
      <w:b/>
      <w:bCs/>
    </w:rPr>
  </w:style>
</w:styles>
</file>

<file path=word/webSettings.xml><?xml version="1.0" encoding="utf-8"?>
<w:webSettings xmlns:r="http://schemas.openxmlformats.org/officeDocument/2006/relationships" xmlns:w="http://schemas.openxmlformats.org/wordprocessingml/2006/main">
  <w:divs>
    <w:div w:id="120194875">
      <w:bodyDiv w:val="1"/>
      <w:marLeft w:val="0"/>
      <w:marRight w:val="0"/>
      <w:marTop w:val="0"/>
      <w:marBottom w:val="0"/>
      <w:divBdr>
        <w:top w:val="none" w:sz="0" w:space="0" w:color="auto"/>
        <w:left w:val="none" w:sz="0" w:space="0" w:color="auto"/>
        <w:bottom w:val="none" w:sz="0" w:space="0" w:color="auto"/>
        <w:right w:val="none" w:sz="0" w:space="0" w:color="auto"/>
      </w:divBdr>
    </w:div>
    <w:div w:id="143470733">
      <w:bodyDiv w:val="1"/>
      <w:marLeft w:val="0"/>
      <w:marRight w:val="0"/>
      <w:marTop w:val="0"/>
      <w:marBottom w:val="0"/>
      <w:divBdr>
        <w:top w:val="none" w:sz="0" w:space="0" w:color="auto"/>
        <w:left w:val="none" w:sz="0" w:space="0" w:color="auto"/>
        <w:bottom w:val="none" w:sz="0" w:space="0" w:color="auto"/>
        <w:right w:val="none" w:sz="0" w:space="0" w:color="auto"/>
      </w:divBdr>
    </w:div>
    <w:div w:id="215629112">
      <w:bodyDiv w:val="1"/>
      <w:marLeft w:val="0"/>
      <w:marRight w:val="0"/>
      <w:marTop w:val="0"/>
      <w:marBottom w:val="0"/>
      <w:divBdr>
        <w:top w:val="none" w:sz="0" w:space="0" w:color="auto"/>
        <w:left w:val="none" w:sz="0" w:space="0" w:color="auto"/>
        <w:bottom w:val="none" w:sz="0" w:space="0" w:color="auto"/>
        <w:right w:val="none" w:sz="0" w:space="0" w:color="auto"/>
      </w:divBdr>
    </w:div>
    <w:div w:id="397217480">
      <w:bodyDiv w:val="1"/>
      <w:marLeft w:val="0"/>
      <w:marRight w:val="0"/>
      <w:marTop w:val="0"/>
      <w:marBottom w:val="0"/>
      <w:divBdr>
        <w:top w:val="none" w:sz="0" w:space="0" w:color="auto"/>
        <w:left w:val="none" w:sz="0" w:space="0" w:color="auto"/>
        <w:bottom w:val="none" w:sz="0" w:space="0" w:color="auto"/>
        <w:right w:val="none" w:sz="0" w:space="0" w:color="auto"/>
      </w:divBdr>
    </w:div>
    <w:div w:id="893196638">
      <w:bodyDiv w:val="1"/>
      <w:marLeft w:val="0"/>
      <w:marRight w:val="0"/>
      <w:marTop w:val="0"/>
      <w:marBottom w:val="0"/>
      <w:divBdr>
        <w:top w:val="none" w:sz="0" w:space="0" w:color="auto"/>
        <w:left w:val="none" w:sz="0" w:space="0" w:color="auto"/>
        <w:bottom w:val="none" w:sz="0" w:space="0" w:color="auto"/>
        <w:right w:val="none" w:sz="0" w:space="0" w:color="auto"/>
      </w:divBdr>
    </w:div>
    <w:div w:id="909273776">
      <w:bodyDiv w:val="1"/>
      <w:marLeft w:val="0"/>
      <w:marRight w:val="0"/>
      <w:marTop w:val="0"/>
      <w:marBottom w:val="0"/>
      <w:divBdr>
        <w:top w:val="none" w:sz="0" w:space="0" w:color="auto"/>
        <w:left w:val="none" w:sz="0" w:space="0" w:color="auto"/>
        <w:bottom w:val="none" w:sz="0" w:space="0" w:color="auto"/>
        <w:right w:val="none" w:sz="0" w:space="0" w:color="auto"/>
      </w:divBdr>
    </w:div>
    <w:div w:id="1141076366">
      <w:bodyDiv w:val="1"/>
      <w:marLeft w:val="0"/>
      <w:marRight w:val="0"/>
      <w:marTop w:val="0"/>
      <w:marBottom w:val="0"/>
      <w:divBdr>
        <w:top w:val="none" w:sz="0" w:space="0" w:color="auto"/>
        <w:left w:val="none" w:sz="0" w:space="0" w:color="auto"/>
        <w:bottom w:val="none" w:sz="0" w:space="0" w:color="auto"/>
        <w:right w:val="none" w:sz="0" w:space="0" w:color="auto"/>
      </w:divBdr>
    </w:div>
    <w:div w:id="1312365350">
      <w:bodyDiv w:val="1"/>
      <w:marLeft w:val="0"/>
      <w:marRight w:val="0"/>
      <w:marTop w:val="0"/>
      <w:marBottom w:val="0"/>
      <w:divBdr>
        <w:top w:val="none" w:sz="0" w:space="0" w:color="auto"/>
        <w:left w:val="none" w:sz="0" w:space="0" w:color="auto"/>
        <w:bottom w:val="none" w:sz="0" w:space="0" w:color="auto"/>
        <w:right w:val="none" w:sz="0" w:space="0" w:color="auto"/>
      </w:divBdr>
    </w:div>
    <w:div w:id="1447890953">
      <w:bodyDiv w:val="1"/>
      <w:marLeft w:val="0"/>
      <w:marRight w:val="0"/>
      <w:marTop w:val="0"/>
      <w:marBottom w:val="0"/>
      <w:divBdr>
        <w:top w:val="none" w:sz="0" w:space="0" w:color="auto"/>
        <w:left w:val="none" w:sz="0" w:space="0" w:color="auto"/>
        <w:bottom w:val="none" w:sz="0" w:space="0" w:color="auto"/>
        <w:right w:val="none" w:sz="0" w:space="0" w:color="auto"/>
      </w:divBdr>
    </w:div>
    <w:div w:id="1716349509">
      <w:bodyDiv w:val="1"/>
      <w:marLeft w:val="0"/>
      <w:marRight w:val="0"/>
      <w:marTop w:val="0"/>
      <w:marBottom w:val="0"/>
      <w:divBdr>
        <w:top w:val="none" w:sz="0" w:space="0" w:color="auto"/>
        <w:left w:val="none" w:sz="0" w:space="0" w:color="auto"/>
        <w:bottom w:val="none" w:sz="0" w:space="0" w:color="auto"/>
        <w:right w:val="none" w:sz="0" w:space="0" w:color="auto"/>
      </w:divBdr>
    </w:div>
    <w:div w:id="1823808257">
      <w:bodyDiv w:val="1"/>
      <w:marLeft w:val="0"/>
      <w:marRight w:val="0"/>
      <w:marTop w:val="0"/>
      <w:marBottom w:val="0"/>
      <w:divBdr>
        <w:top w:val="none" w:sz="0" w:space="0" w:color="auto"/>
        <w:left w:val="none" w:sz="0" w:space="0" w:color="auto"/>
        <w:bottom w:val="none" w:sz="0" w:space="0" w:color="auto"/>
        <w:right w:val="none" w:sz="0" w:space="0" w:color="auto"/>
      </w:divBdr>
    </w:div>
    <w:div w:id="1857188755">
      <w:bodyDiv w:val="1"/>
      <w:marLeft w:val="0"/>
      <w:marRight w:val="0"/>
      <w:marTop w:val="0"/>
      <w:marBottom w:val="0"/>
      <w:divBdr>
        <w:top w:val="none" w:sz="0" w:space="0" w:color="auto"/>
        <w:left w:val="none" w:sz="0" w:space="0" w:color="auto"/>
        <w:bottom w:val="none" w:sz="0" w:space="0" w:color="auto"/>
        <w:right w:val="none" w:sz="0" w:space="0" w:color="auto"/>
      </w:divBdr>
    </w:div>
    <w:div w:id="1884514762">
      <w:bodyDiv w:val="1"/>
      <w:marLeft w:val="0"/>
      <w:marRight w:val="0"/>
      <w:marTop w:val="0"/>
      <w:marBottom w:val="0"/>
      <w:divBdr>
        <w:top w:val="none" w:sz="0" w:space="0" w:color="auto"/>
        <w:left w:val="none" w:sz="0" w:space="0" w:color="auto"/>
        <w:bottom w:val="none" w:sz="0" w:space="0" w:color="auto"/>
        <w:right w:val="none" w:sz="0" w:space="0" w:color="auto"/>
      </w:divBdr>
    </w:div>
    <w:div w:id="2026666808">
      <w:bodyDiv w:val="1"/>
      <w:marLeft w:val="0"/>
      <w:marRight w:val="0"/>
      <w:marTop w:val="0"/>
      <w:marBottom w:val="0"/>
      <w:divBdr>
        <w:top w:val="none" w:sz="0" w:space="0" w:color="auto"/>
        <w:left w:val="none" w:sz="0" w:space="0" w:color="auto"/>
        <w:bottom w:val="none" w:sz="0" w:space="0" w:color="auto"/>
        <w:right w:val="none" w:sz="0" w:space="0" w:color="auto"/>
      </w:divBdr>
    </w:div>
    <w:div w:id="2042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8</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69</cp:revision>
  <cp:lastPrinted>2023-02-02T01:15:00Z</cp:lastPrinted>
  <dcterms:created xsi:type="dcterms:W3CDTF">2023-01-31T07:53:00Z</dcterms:created>
  <dcterms:modified xsi:type="dcterms:W3CDTF">2023-02-07T01:05:00Z</dcterms:modified>
</cp:coreProperties>
</file>