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简体" w:cs="Times New Roman"/>
          <w:b/>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color w:val="000000"/>
          <w:kern w:val="0"/>
          <w:sz w:val="44"/>
          <w:szCs w:val="44"/>
          <w:lang w:val="en-US" w:eastAsia="zh-CN"/>
        </w:rPr>
      </w:pPr>
      <w:r>
        <w:rPr>
          <w:rFonts w:hint="eastAsia" w:ascii="Times New Roman" w:hAnsi="Times New Roman" w:eastAsia="方正小标宋_GBK" w:cs="Times New Roman"/>
          <w:b w:val="0"/>
          <w:color w:val="000000"/>
          <w:kern w:val="0"/>
          <w:sz w:val="44"/>
          <w:szCs w:val="44"/>
          <w:lang w:val="en-US" w:eastAsia="zh-CN"/>
        </w:rPr>
        <w:t>重庆市万州区双河口街道办事处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color w:val="000000"/>
          <w:kern w:val="0"/>
          <w:sz w:val="44"/>
          <w:szCs w:val="44"/>
          <w:lang w:val="en-US" w:eastAsia="zh-CN"/>
        </w:rPr>
      </w:pPr>
      <w:r>
        <w:rPr>
          <w:rFonts w:hint="eastAsia" w:ascii="Times New Roman" w:hAnsi="Times New Roman" w:eastAsia="方正小标宋_GBK" w:cs="Times New Roman"/>
          <w:b w:val="0"/>
          <w:color w:val="000000"/>
          <w:kern w:val="0"/>
          <w:sz w:val="44"/>
          <w:szCs w:val="44"/>
          <w:lang w:val="en-US" w:eastAsia="zh-CN"/>
        </w:rPr>
        <w:t>关于印发《双河口街道</w:t>
      </w:r>
      <w:r>
        <w:rPr>
          <w:rFonts w:hint="default" w:ascii="Times New Roman" w:hAnsi="Times New Roman" w:eastAsia="方正小标宋_GBK" w:cs="Times New Roman"/>
          <w:b w:val="0"/>
          <w:color w:val="000000"/>
          <w:kern w:val="0"/>
          <w:sz w:val="44"/>
          <w:szCs w:val="44"/>
          <w:lang w:val="en-US" w:eastAsia="zh-CN"/>
        </w:rPr>
        <w:t>生活垃圾</w:t>
      </w:r>
      <w:r>
        <w:rPr>
          <w:rFonts w:hint="eastAsia" w:ascii="Times New Roman" w:hAnsi="Times New Roman" w:eastAsia="方正小标宋_GBK" w:cs="Times New Roman"/>
          <w:b w:val="0"/>
          <w:color w:val="000000"/>
          <w:kern w:val="0"/>
          <w:sz w:val="44"/>
          <w:szCs w:val="44"/>
          <w:lang w:val="en-US" w:eastAsia="zh-CN"/>
        </w:rPr>
        <w:t>“</w:t>
      </w:r>
      <w:r>
        <w:rPr>
          <w:rFonts w:hint="default" w:ascii="Times New Roman" w:hAnsi="Times New Roman" w:eastAsia="方正小标宋_GBK" w:cs="Times New Roman"/>
          <w:b w:val="0"/>
          <w:color w:val="000000"/>
          <w:kern w:val="0"/>
          <w:sz w:val="44"/>
          <w:szCs w:val="44"/>
          <w:lang w:val="en-US" w:eastAsia="zh-CN"/>
        </w:rPr>
        <w:t>混投、混收、混运</w:t>
      </w:r>
      <w:r>
        <w:rPr>
          <w:rFonts w:hint="eastAsia" w:ascii="Times New Roman" w:hAnsi="Times New Roman" w:eastAsia="方正小标宋_GBK" w:cs="Times New Roman"/>
          <w:b w:val="0"/>
          <w:color w:val="000000"/>
          <w:kern w:val="0"/>
          <w:sz w:val="44"/>
          <w:szCs w:val="44"/>
          <w:lang w:val="en-US" w:eastAsia="zh-CN"/>
        </w:rPr>
        <w:t>”</w:t>
      </w:r>
      <w:r>
        <w:rPr>
          <w:rFonts w:hint="default" w:ascii="Times New Roman" w:hAnsi="Times New Roman" w:eastAsia="方正小标宋_GBK" w:cs="Times New Roman"/>
          <w:b w:val="0"/>
          <w:color w:val="000000"/>
          <w:kern w:val="0"/>
          <w:sz w:val="44"/>
          <w:szCs w:val="44"/>
          <w:lang w:val="en-US" w:eastAsia="zh-CN"/>
        </w:rPr>
        <w:t>专项整治工作方案</w:t>
      </w:r>
      <w:r>
        <w:rPr>
          <w:rFonts w:hint="eastAsia" w:ascii="Times New Roman" w:hAnsi="Times New Roman" w:eastAsia="方正小标宋_GBK" w:cs="Times New Roman"/>
          <w:b w:val="0"/>
          <w:color w:val="000000"/>
          <w:kern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万州双办发〔2023〕59号</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eastAsia="方正仿宋_GBK"/>
          <w:sz w:val="32"/>
          <w:szCs w:val="32"/>
        </w:rPr>
      </w:pPr>
      <w:r>
        <w:rPr>
          <w:rFonts w:hint="eastAsia" w:ascii="方正仿宋_GBK" w:eastAsia="方正仿宋_GBK"/>
          <w:sz w:val="32"/>
          <w:szCs w:val="32"/>
        </w:rPr>
        <w:t>各村（社区），街道各办（站、所、中心），辖区单位：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rPr>
      </w:pPr>
      <w:r>
        <w:rPr>
          <w:rFonts w:hint="eastAsia" w:eastAsia="方正仿宋_GBK"/>
          <w:sz w:val="32"/>
          <w:szCs w:val="32"/>
        </w:rPr>
        <w:t>经街道办事处同意，现将</w:t>
      </w:r>
      <w:r>
        <w:rPr>
          <w:rFonts w:eastAsia="方正仿宋_GBK"/>
          <w:sz w:val="32"/>
          <w:szCs w:val="32"/>
        </w:rPr>
        <w:t>《</w:t>
      </w:r>
      <w:r>
        <w:rPr>
          <w:rFonts w:hint="eastAsia" w:ascii="Times New Roman" w:hAnsi="Times New Roman" w:eastAsia="方正仿宋_GBK" w:cs="Times New Roman"/>
          <w:sz w:val="32"/>
          <w:szCs w:val="32"/>
        </w:rPr>
        <w:t>双河口街道</w:t>
      </w:r>
      <w:r>
        <w:rPr>
          <w:rFonts w:hint="default" w:ascii="Times New Roman" w:hAnsi="Times New Roman" w:eastAsia="方正仿宋_GBK" w:cs="Times New Roman"/>
          <w:sz w:val="32"/>
          <w:szCs w:val="32"/>
        </w:rPr>
        <w:t>生活垃圾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混投、混收、混运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专项整治工作</w:t>
      </w:r>
      <w:r>
        <w:rPr>
          <w:rFonts w:hint="default" w:ascii="Times New Roman" w:hAnsi="Times New Roman" w:eastAsia="方正仿宋_GBK" w:cs="Times New Roman"/>
          <w:sz w:val="32"/>
          <w:szCs w:val="32"/>
          <w:lang w:eastAsia="zh-CN"/>
        </w:rPr>
        <w:t>方案</w:t>
      </w:r>
      <w:r>
        <w:rPr>
          <w:rFonts w:eastAsia="方正仿宋_GBK"/>
          <w:sz w:val="32"/>
          <w:szCs w:val="32"/>
        </w:rPr>
        <w:t>》印发给你们，请认真</w:t>
      </w:r>
      <w:r>
        <w:rPr>
          <w:rFonts w:hint="eastAsia" w:eastAsia="方正仿宋_GBK"/>
          <w:sz w:val="32"/>
          <w:szCs w:val="32"/>
        </w:rPr>
        <w:t>组织实施</w:t>
      </w: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重庆市万州区双河口街道办事处</w:t>
      </w:r>
    </w:p>
    <w:p>
      <w:pPr>
        <w:keepNext w:val="0"/>
        <w:keepLines w:val="0"/>
        <w:pageBreakBefore w:val="0"/>
        <w:widowControl w:val="0"/>
        <w:kinsoku/>
        <w:wordWrap/>
        <w:overflowPunct/>
        <w:topLinePunct w:val="0"/>
        <w:autoSpaceDE/>
        <w:autoSpaceDN/>
        <w:bidi w:val="0"/>
        <w:adjustRightInd/>
        <w:snapToGrid/>
        <w:spacing w:line="560" w:lineRule="exact"/>
        <w:ind w:right="1264"/>
        <w:jc w:val="right"/>
        <w:textAlignment w:val="auto"/>
        <w:rPr>
          <w:rFonts w:hint="eastAsia" w:eastAsia="方正仿宋_GBK"/>
          <w:sz w:val="32"/>
          <w:szCs w:val="32"/>
        </w:rPr>
      </w:pPr>
      <w:r>
        <w:rPr>
          <w:rFonts w:hint="eastAsia" w:eastAsia="方正仿宋_GBK"/>
          <w:sz w:val="32"/>
          <w:szCs w:val="32"/>
        </w:rPr>
        <w:t>20</w:t>
      </w:r>
      <w:r>
        <w:rPr>
          <w:rFonts w:hint="eastAsia" w:eastAsia="方正仿宋_GBK"/>
          <w:sz w:val="32"/>
          <w:szCs w:val="32"/>
          <w:lang w:val="en-US" w:eastAsia="zh-CN"/>
        </w:rPr>
        <w:t>23</w:t>
      </w:r>
      <w:r>
        <w:rPr>
          <w:rFonts w:hint="eastAsia" w:eastAsia="方正仿宋_GBK"/>
          <w:sz w:val="32"/>
          <w:szCs w:val="32"/>
        </w:rPr>
        <w:t>年</w:t>
      </w:r>
      <w:r>
        <w:rPr>
          <w:rFonts w:hint="eastAsia" w:eastAsia="方正仿宋_GBK"/>
          <w:sz w:val="32"/>
          <w:szCs w:val="32"/>
          <w:lang w:val="en-US" w:eastAsia="zh-CN"/>
        </w:rPr>
        <w:t>11</w:t>
      </w:r>
      <w:r>
        <w:rPr>
          <w:rFonts w:hint="eastAsia" w:eastAsia="方正仿宋_GBK"/>
          <w:sz w:val="32"/>
          <w:szCs w:val="32"/>
        </w:rPr>
        <w:t>月</w:t>
      </w:r>
      <w:r>
        <w:rPr>
          <w:rFonts w:hint="eastAsia" w:eastAsia="方正仿宋_GBK"/>
          <w:sz w:val="32"/>
          <w:szCs w:val="32"/>
          <w:lang w:val="en-US" w:eastAsia="zh-CN"/>
        </w:rPr>
        <w:t>13</w:t>
      </w:r>
      <w:r>
        <w:rPr>
          <w:rFonts w:hint="eastAsia" w:eastAsia="方正仿宋_GBK"/>
          <w:sz w:val="32"/>
          <w:szCs w:val="32"/>
        </w:rPr>
        <w:t>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方正仿宋_GBK" w:hAnsi="方正仿宋_GBK" w:eastAsia="方正仿宋_GBK" w:cs="方正仿宋_GBK"/>
          <w:i w:val="0"/>
          <w:iCs w:val="0"/>
          <w:caps w:val="0"/>
          <w:color w:val="000000"/>
          <w:spacing w:val="0"/>
          <w:kern w:val="0"/>
          <w:sz w:val="31"/>
          <w:szCs w:val="31"/>
          <w:lang w:val="en-US" w:eastAsia="zh-CN" w:bidi="ar"/>
        </w:rPr>
      </w:pP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方正小标宋_GBK" w:cs="Times New Roman"/>
          <w:color w:val="auto"/>
          <w:sz w:val="44"/>
          <w:highlight w:val="none"/>
          <w:lang w:eastAsia="zh-CN"/>
        </w:rPr>
      </w:pPr>
      <w:r>
        <w:rPr>
          <w:rFonts w:hint="eastAsia" w:eastAsia="方正小标宋_GBK"/>
          <w:sz w:val="44"/>
          <w:szCs w:val="44"/>
        </w:rPr>
        <w:t>双河口街道</w:t>
      </w:r>
      <w:r>
        <w:rPr>
          <w:rFonts w:hint="default" w:ascii="Times New Roman" w:hAnsi="Times New Roman" w:eastAsia="方正小标宋_GBK" w:cs="Times New Roman"/>
          <w:color w:val="auto"/>
          <w:sz w:val="44"/>
          <w:highlight w:val="none"/>
        </w:rPr>
        <w:t>生活垃圾</w:t>
      </w:r>
      <w:r>
        <w:rPr>
          <w:rFonts w:hint="eastAsia" w:eastAsia="方正小标宋_GBK" w:cs="Times New Roman"/>
          <w:color w:val="auto"/>
          <w:sz w:val="44"/>
          <w:highlight w:val="none"/>
          <w:lang w:eastAsia="zh-CN"/>
        </w:rPr>
        <w:t>“</w:t>
      </w:r>
      <w:r>
        <w:rPr>
          <w:rFonts w:hint="default" w:ascii="Times New Roman" w:hAnsi="Times New Roman" w:eastAsia="方正小标宋_GBK" w:cs="Times New Roman"/>
          <w:color w:val="auto"/>
          <w:sz w:val="44"/>
          <w:highlight w:val="none"/>
        </w:rPr>
        <w:t>混投、混收、混运</w:t>
      </w:r>
      <w:r>
        <w:rPr>
          <w:rFonts w:hint="eastAsia" w:eastAsia="方正小标宋_GBK" w:cs="Times New Roman"/>
          <w:color w:val="auto"/>
          <w:sz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z w:val="44"/>
          <w:highlight w:val="none"/>
        </w:rPr>
      </w:pPr>
      <w:r>
        <w:rPr>
          <w:rFonts w:hint="default" w:ascii="Times New Roman" w:hAnsi="Times New Roman" w:eastAsia="方正小标宋_GBK" w:cs="Times New Roman"/>
          <w:color w:val="auto"/>
          <w:sz w:val="44"/>
          <w:highlight w:val="none"/>
        </w:rPr>
        <w:t>专项整治工作</w:t>
      </w:r>
      <w:r>
        <w:rPr>
          <w:rFonts w:hint="default" w:ascii="Times New Roman" w:hAnsi="Times New Roman" w:eastAsia="方正小标宋_GBK" w:cs="Times New Roman"/>
          <w:color w:val="auto"/>
          <w:sz w:val="44"/>
          <w:highlight w:val="none"/>
          <w:lang w:eastAsia="zh-CN"/>
        </w:rPr>
        <w:t>方案</w:t>
      </w:r>
    </w:p>
    <w:p>
      <w:pPr>
        <w:spacing w:line="580" w:lineRule="exact"/>
        <w:jc w:val="both"/>
        <w:rPr>
          <w:rFonts w:eastAsia="方正仿宋_GBK"/>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eastAsia" w:eastAsia="方正仿宋_GBK"/>
          <w:color w:val="000000"/>
          <w:sz w:val="32"/>
          <w:szCs w:val="32"/>
        </w:rPr>
        <w:t>按照《重庆市万州区生活垃圾分类工作领导小组办公室关于印发万州区生活垃圾“混投、混收、混运”专项整治工作方案的通知》（</w:t>
      </w:r>
      <w:r>
        <w:rPr>
          <w:rFonts w:hint="default" w:ascii="Times New Roman" w:hAnsi="Times New Roman" w:eastAsia="方正仿宋_GBK" w:cs="Times New Roman"/>
          <w:sz w:val="32"/>
          <w:szCs w:val="32"/>
        </w:rPr>
        <w:t>万州分类办〔20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r>
        <w:rPr>
          <w:rFonts w:hint="eastAsia" w:eastAsia="方正仿宋_GBK"/>
          <w:color w:val="000000"/>
          <w:sz w:val="32"/>
          <w:szCs w:val="32"/>
        </w:rPr>
        <w:t>）要求，</w:t>
      </w:r>
      <w:r>
        <w:rPr>
          <w:rFonts w:hint="default" w:ascii="Times New Roman" w:hAnsi="Times New Roman" w:eastAsia="方正仿宋_GBK" w:cs="Times New Roman"/>
          <w:color w:val="auto"/>
          <w:kern w:val="0"/>
          <w:sz w:val="32"/>
          <w:szCs w:val="32"/>
          <w:highlight w:val="none"/>
        </w:rPr>
        <w:t>为规范生活垃圾分类全过程管理，全面提升生活垃圾分类质量，切实有效解决生活垃圾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问题，结合实际，特制定本方案。</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黑体_GBK" w:cs="Times New Roman"/>
          <w:color w:val="auto"/>
          <w:sz w:val="32"/>
          <w:szCs w:val="32"/>
          <w:highlight w:val="none"/>
        </w:rPr>
        <w:t>一、工作目标</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以问题为导向，聚焦垃圾分类投放、收集、运输环节中的突出问题，深入开展生活垃圾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专项整治，</w:t>
      </w:r>
      <w:r>
        <w:rPr>
          <w:rFonts w:hint="default" w:ascii="Times New Roman" w:hAnsi="Times New Roman" w:eastAsia="方正仿宋_GBK" w:cs="Times New Roman"/>
          <w:color w:val="auto"/>
          <w:kern w:val="0"/>
          <w:sz w:val="32"/>
          <w:szCs w:val="32"/>
          <w:highlight w:val="none"/>
          <w:lang w:eastAsia="zh-CN"/>
        </w:rPr>
        <w:t>妥善解决好投放准不准、运输混没混等问题，</w:t>
      </w:r>
      <w:r>
        <w:rPr>
          <w:rFonts w:hint="default" w:ascii="Times New Roman" w:hAnsi="Times New Roman" w:eastAsia="方正仿宋_GBK" w:cs="Times New Roman"/>
          <w:color w:val="auto"/>
          <w:kern w:val="0"/>
          <w:sz w:val="32"/>
          <w:szCs w:val="32"/>
          <w:highlight w:val="none"/>
        </w:rPr>
        <w:t>全面提升垃圾分类工作水平。按照</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全生命周期管理、全过程分类治理、全社会普遍参与</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的要求，坚持因地制宜、精细管理、数字赋能、提质增效的原则，落实分类责任、完善收运体系、规范作业行为、强化监管执法、广泛宣传发动，逐步健全长效管理机制，确保</w:t>
      </w:r>
      <w:r>
        <w:rPr>
          <w:rFonts w:hint="default" w:ascii="Times New Roman" w:hAnsi="Times New Roman" w:eastAsia="方正仿宋_GBK" w:cs="Times New Roman"/>
          <w:color w:val="auto"/>
          <w:kern w:val="0"/>
          <w:sz w:val="32"/>
          <w:szCs w:val="32"/>
          <w:highlight w:val="none"/>
          <w:lang w:eastAsia="zh-CN"/>
        </w:rPr>
        <w:t>生活</w:t>
      </w:r>
      <w:r>
        <w:rPr>
          <w:rFonts w:hint="default" w:ascii="Times New Roman" w:hAnsi="Times New Roman" w:eastAsia="方正仿宋_GBK" w:cs="Times New Roman"/>
          <w:color w:val="auto"/>
          <w:kern w:val="0"/>
          <w:sz w:val="32"/>
          <w:szCs w:val="32"/>
          <w:highlight w:val="none"/>
        </w:rPr>
        <w:t>垃圾分类工作取得实效。</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二、整治范围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lang w:eastAsia="zh-CN"/>
        </w:rPr>
        <w:t>双河口街道辖区</w:t>
      </w:r>
      <w:r>
        <w:rPr>
          <w:rFonts w:hint="default" w:ascii="Times New Roman" w:hAnsi="Times New Roman" w:eastAsia="方正仿宋_GBK" w:cs="Times New Roman"/>
          <w:color w:val="auto"/>
          <w:kern w:val="0"/>
          <w:sz w:val="32"/>
          <w:szCs w:val="32"/>
          <w:highlight w:val="none"/>
        </w:rPr>
        <w:t>城市建成区</w:t>
      </w:r>
      <w:r>
        <w:rPr>
          <w:rFonts w:hint="eastAsia" w:ascii="Times New Roman" w:hAnsi="Times New Roman" w:eastAsia="方正仿宋_GBK" w:cs="Times New Roman"/>
          <w:color w:val="auto"/>
          <w:kern w:val="0"/>
          <w:sz w:val="32"/>
          <w:szCs w:val="32"/>
          <w:highlight w:val="none"/>
          <w:lang w:eastAsia="zh-CN"/>
        </w:rPr>
        <w:t>范围</w:t>
      </w:r>
      <w:r>
        <w:rPr>
          <w:rFonts w:hint="default" w:ascii="Times New Roman" w:hAnsi="Times New Roman" w:eastAsia="方正仿宋_GBK" w:cs="Times New Roman"/>
          <w:color w:val="auto"/>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三、时间安排</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楷体_GBK" w:cs="Times New Roman"/>
          <w:bCs/>
          <w:color w:val="auto"/>
          <w:sz w:val="32"/>
          <w:szCs w:val="32"/>
          <w:highlight w:val="none"/>
        </w:rPr>
      </w:pPr>
      <w:r>
        <w:rPr>
          <w:rFonts w:hint="default" w:ascii="Times New Roman" w:hAnsi="Times New Roman" w:eastAsia="方正楷体_GBK" w:cs="Times New Roman"/>
          <w:bCs/>
          <w:color w:val="auto"/>
          <w:sz w:val="32"/>
          <w:szCs w:val="32"/>
          <w:highlight w:val="none"/>
        </w:rPr>
        <w:t>（一）</w:t>
      </w:r>
      <w:r>
        <w:rPr>
          <w:rFonts w:hint="default" w:ascii="Times New Roman" w:hAnsi="Times New Roman" w:eastAsia="方正楷体_GBK" w:cs="Times New Roman"/>
          <w:color w:val="auto"/>
          <w:kern w:val="0"/>
          <w:sz w:val="32"/>
          <w:szCs w:val="32"/>
          <w:highlight w:val="none"/>
          <w:lang w:val="en-US" w:eastAsia="zh-CN" w:bidi="ar-SA"/>
        </w:rPr>
        <w:t>宣传</w:t>
      </w:r>
      <w:r>
        <w:rPr>
          <w:rFonts w:hint="eastAsia" w:ascii="Times New Roman" w:hAnsi="Times New Roman" w:eastAsia="方正楷体_GBK" w:cs="Times New Roman"/>
          <w:color w:val="auto"/>
          <w:kern w:val="0"/>
          <w:sz w:val="32"/>
          <w:szCs w:val="32"/>
          <w:highlight w:val="none"/>
          <w:lang w:val="en-US" w:eastAsia="zh-CN" w:bidi="ar-SA"/>
        </w:rPr>
        <w:t>发动</w:t>
      </w:r>
      <w:r>
        <w:rPr>
          <w:rFonts w:hint="default" w:ascii="Times New Roman" w:hAnsi="Times New Roman" w:eastAsia="方正楷体_GBK" w:cs="Times New Roman"/>
          <w:bCs/>
          <w:color w:val="auto"/>
          <w:sz w:val="32"/>
          <w:szCs w:val="32"/>
          <w:highlight w:val="none"/>
        </w:rPr>
        <w:t>阶段（2023年1</w:t>
      </w:r>
      <w:r>
        <w:rPr>
          <w:rFonts w:hint="eastAsia" w:ascii="Times New Roman" w:hAnsi="Times New Roman" w:eastAsia="方正楷体_GBK" w:cs="Times New Roman"/>
          <w:bCs/>
          <w:color w:val="auto"/>
          <w:sz w:val="32"/>
          <w:szCs w:val="32"/>
          <w:highlight w:val="none"/>
          <w:lang w:val="en-US" w:eastAsia="zh-CN"/>
        </w:rPr>
        <w:t>1</w:t>
      </w:r>
      <w:r>
        <w:rPr>
          <w:rFonts w:hint="default" w:ascii="Times New Roman" w:hAnsi="Times New Roman" w:eastAsia="方正楷体_GBK" w:cs="Times New Roman"/>
          <w:bCs/>
          <w:color w:val="auto"/>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各</w:t>
      </w:r>
      <w:r>
        <w:rPr>
          <w:rFonts w:hint="eastAsia" w:eastAsia="方正仿宋_GBK" w:cs="Times New Roman"/>
          <w:color w:val="auto"/>
          <w:kern w:val="0"/>
          <w:sz w:val="32"/>
          <w:szCs w:val="32"/>
          <w:highlight w:val="none"/>
          <w:lang w:eastAsia="zh-CN"/>
        </w:rPr>
        <w:t>社区、物业管理单位要</w:t>
      </w:r>
      <w:r>
        <w:rPr>
          <w:rFonts w:hint="default" w:ascii="Times New Roman" w:hAnsi="Times New Roman" w:eastAsia="方正仿宋_GBK" w:cs="Times New Roman"/>
          <w:color w:val="auto"/>
          <w:kern w:val="0"/>
          <w:sz w:val="32"/>
          <w:szCs w:val="32"/>
          <w:highlight w:val="none"/>
        </w:rPr>
        <w:t>通过入户宣传、主题宣</w:t>
      </w:r>
      <w:r>
        <w:rPr>
          <w:rFonts w:hint="default" w:ascii="Times New Roman" w:hAnsi="Times New Roman" w:eastAsia="方正仿宋_GBK" w:cs="Times New Roman"/>
          <w:color w:val="auto"/>
          <w:kern w:val="0"/>
          <w:sz w:val="32"/>
          <w:szCs w:val="32"/>
          <w:highlight w:val="none"/>
          <w:lang w:eastAsia="zh-CN"/>
        </w:rPr>
        <w:t>讲</w:t>
      </w:r>
      <w:r>
        <w:rPr>
          <w:rFonts w:hint="default" w:ascii="Times New Roman" w:hAnsi="Times New Roman" w:eastAsia="方正仿宋_GBK" w:cs="Times New Roman"/>
          <w:color w:val="auto"/>
          <w:kern w:val="0"/>
          <w:sz w:val="32"/>
          <w:szCs w:val="32"/>
          <w:highlight w:val="none"/>
        </w:rPr>
        <w:t>、融媒体宣传</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设置公益广告</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开展培训等方式，</w:t>
      </w:r>
      <w:r>
        <w:rPr>
          <w:rFonts w:hint="default" w:ascii="Times New Roman" w:hAnsi="Times New Roman" w:eastAsia="方正仿宋_GBK" w:cs="Times New Roman"/>
          <w:color w:val="auto"/>
          <w:kern w:val="0"/>
          <w:sz w:val="32"/>
          <w:szCs w:val="32"/>
          <w:highlight w:val="none"/>
          <w:lang w:eastAsia="zh-CN"/>
        </w:rPr>
        <w:t>集中</w:t>
      </w:r>
      <w:r>
        <w:rPr>
          <w:rFonts w:hint="default" w:ascii="Times New Roman" w:hAnsi="Times New Roman" w:eastAsia="方正仿宋_GBK" w:cs="Times New Roman"/>
          <w:color w:val="auto"/>
          <w:kern w:val="0"/>
          <w:sz w:val="32"/>
          <w:szCs w:val="32"/>
          <w:highlight w:val="none"/>
        </w:rPr>
        <w:t>开展《重庆市生活垃圾管理条例》《重庆市生活垃圾管理责任人制度》</w:t>
      </w:r>
      <w:r>
        <w:rPr>
          <w:rFonts w:hint="default" w:ascii="Times New Roman" w:hAnsi="Times New Roman" w:eastAsia="方正仿宋_GBK" w:cs="Times New Roman"/>
          <w:color w:val="auto"/>
          <w:kern w:val="0"/>
          <w:sz w:val="32"/>
          <w:szCs w:val="32"/>
          <w:highlight w:val="none"/>
          <w:lang w:eastAsia="zh-CN"/>
        </w:rPr>
        <w:t>以及垃圾分类知识</w:t>
      </w:r>
      <w:r>
        <w:rPr>
          <w:rFonts w:hint="default" w:ascii="Times New Roman" w:hAnsi="Times New Roman" w:eastAsia="方正仿宋_GBK" w:cs="Times New Roman"/>
          <w:color w:val="auto"/>
          <w:kern w:val="0"/>
          <w:sz w:val="32"/>
          <w:szCs w:val="32"/>
          <w:highlight w:val="none"/>
        </w:rPr>
        <w:t>等宣传</w:t>
      </w:r>
      <w:r>
        <w:rPr>
          <w:rFonts w:hint="default" w:ascii="Times New Roman" w:hAnsi="Times New Roman" w:eastAsia="方正仿宋_GBK" w:cs="Times New Roman"/>
          <w:color w:val="auto"/>
          <w:kern w:val="0"/>
          <w:sz w:val="32"/>
          <w:szCs w:val="32"/>
          <w:highlight w:val="none"/>
          <w:lang w:eastAsia="zh-CN"/>
        </w:rPr>
        <w:t>教育，持续开展入户宣传、作业人员集中培训和桶边值守指导等</w:t>
      </w:r>
      <w:r>
        <w:rPr>
          <w:rFonts w:hint="eastAsia" w:eastAsia="方正仿宋_GBK" w:cs="Times New Roman"/>
          <w:color w:val="auto"/>
          <w:kern w:val="0"/>
          <w:sz w:val="32"/>
          <w:szCs w:val="32"/>
          <w:highlight w:val="none"/>
          <w:lang w:eastAsia="zh-CN"/>
        </w:rPr>
        <w:t>工作</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做响</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依法分类</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宣传，全面提高市民参与分类的积极性</w:t>
      </w:r>
      <w:r>
        <w:rPr>
          <w:rFonts w:hint="default" w:ascii="Times New Roman" w:hAnsi="Times New Roman" w:eastAsia="方正仿宋_GBK" w:cs="Times New Roman"/>
          <w:color w:val="auto"/>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楷体_GBK" w:cs="Times New Roman"/>
          <w:bCs/>
          <w:color w:val="auto"/>
          <w:sz w:val="32"/>
          <w:szCs w:val="32"/>
          <w:highlight w:val="none"/>
        </w:rPr>
      </w:pPr>
      <w:r>
        <w:rPr>
          <w:rFonts w:hint="default" w:ascii="Times New Roman" w:hAnsi="Times New Roman" w:eastAsia="方正楷体_GBK" w:cs="Times New Roman"/>
          <w:bCs/>
          <w:color w:val="auto"/>
          <w:sz w:val="32"/>
          <w:szCs w:val="32"/>
          <w:highlight w:val="none"/>
        </w:rPr>
        <w:t>（二）集中整治阶段（2023年1</w:t>
      </w:r>
      <w:r>
        <w:rPr>
          <w:rFonts w:hint="eastAsia" w:ascii="Times New Roman" w:hAnsi="Times New Roman" w:eastAsia="方正楷体_GBK" w:cs="Times New Roman"/>
          <w:bCs/>
          <w:color w:val="auto"/>
          <w:sz w:val="32"/>
          <w:szCs w:val="32"/>
          <w:highlight w:val="none"/>
          <w:lang w:val="en-US" w:eastAsia="zh-CN"/>
        </w:rPr>
        <w:t>2</w:t>
      </w:r>
      <w:r>
        <w:rPr>
          <w:rFonts w:hint="default" w:ascii="Times New Roman" w:hAnsi="Times New Roman" w:eastAsia="方正楷体_GBK" w:cs="Times New Roman"/>
          <w:bCs/>
          <w:color w:val="auto"/>
          <w:sz w:val="32"/>
          <w:szCs w:val="32"/>
          <w:highlight w:val="none"/>
        </w:rPr>
        <w:t>月—2024年4月）</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1.</w:t>
      </w:r>
      <w:r>
        <w:rPr>
          <w:rFonts w:hint="default" w:ascii="Times New Roman" w:hAnsi="Times New Roman" w:eastAsia="方正仿宋_GBK" w:cs="Times New Roman"/>
          <w:color w:val="auto"/>
          <w:kern w:val="0"/>
          <w:sz w:val="32"/>
          <w:szCs w:val="32"/>
          <w:highlight w:val="none"/>
        </w:rPr>
        <w:t>完善街道</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社区</w:t>
      </w:r>
      <w:r>
        <w:rPr>
          <w:rFonts w:hint="eastAsia" w:ascii="Times New Roman" w:hAnsi="Times New Roman" w:eastAsia="方正仿宋_GBK" w:cs="Times New Roman"/>
          <w:color w:val="auto"/>
          <w:kern w:val="0"/>
          <w:sz w:val="32"/>
          <w:szCs w:val="32"/>
          <w:highlight w:val="none"/>
          <w:lang w:eastAsia="zh-CN"/>
        </w:rPr>
        <w:t>、单位三</w:t>
      </w:r>
      <w:r>
        <w:rPr>
          <w:rFonts w:hint="default" w:ascii="Times New Roman" w:hAnsi="Times New Roman" w:eastAsia="方正仿宋_GBK" w:cs="Times New Roman"/>
          <w:color w:val="auto"/>
          <w:kern w:val="0"/>
          <w:sz w:val="32"/>
          <w:szCs w:val="32"/>
          <w:highlight w:val="none"/>
        </w:rPr>
        <w:t>级联动机制。</w:t>
      </w:r>
      <w:r>
        <w:rPr>
          <w:rFonts w:hint="eastAsia" w:ascii="Times New Roman" w:hAnsi="Times New Roman" w:eastAsia="方正仿宋_GBK" w:cs="Times New Roman"/>
          <w:color w:val="auto"/>
          <w:kern w:val="0"/>
          <w:sz w:val="32"/>
          <w:szCs w:val="32"/>
          <w:highlight w:val="none"/>
          <w:lang w:eastAsia="zh-CN"/>
        </w:rPr>
        <w:t>一是</w:t>
      </w:r>
      <w:r>
        <w:rPr>
          <w:rFonts w:hint="default" w:ascii="Times New Roman" w:hAnsi="Times New Roman" w:eastAsia="方正仿宋_GBK" w:cs="Times New Roman"/>
          <w:color w:val="auto"/>
          <w:kern w:val="0"/>
          <w:sz w:val="32"/>
          <w:szCs w:val="32"/>
          <w:highlight w:val="none"/>
        </w:rPr>
        <w:t>各</w:t>
      </w:r>
      <w:r>
        <w:rPr>
          <w:rFonts w:hint="eastAsia" w:ascii="Times New Roman" w:hAnsi="Times New Roman" w:eastAsia="方正仿宋_GBK" w:cs="Times New Roman"/>
          <w:color w:val="auto"/>
          <w:kern w:val="0"/>
          <w:sz w:val="32"/>
          <w:szCs w:val="32"/>
          <w:highlight w:val="none"/>
          <w:lang w:eastAsia="zh-CN"/>
        </w:rPr>
        <w:t>社区、单位要</w:t>
      </w:r>
      <w:r>
        <w:rPr>
          <w:rFonts w:hint="default" w:ascii="Times New Roman" w:hAnsi="Times New Roman" w:eastAsia="方正仿宋_GBK" w:cs="Times New Roman"/>
          <w:color w:val="auto"/>
          <w:kern w:val="0"/>
          <w:sz w:val="32"/>
          <w:szCs w:val="32"/>
          <w:highlight w:val="none"/>
        </w:rPr>
        <w:t>按照属地原则压实社区、小区（单位）分类责任。二是压实垃圾分类管理责任人责任</w:t>
      </w:r>
      <w:r>
        <w:rPr>
          <w:rFonts w:hint="eastAsia" w:ascii="Times New Roman" w:hAnsi="Times New Roman" w:eastAsia="方正仿宋_GBK" w:cs="Times New Roman"/>
          <w:color w:val="auto"/>
          <w:kern w:val="0"/>
          <w:sz w:val="32"/>
          <w:szCs w:val="32"/>
          <w:highlight w:val="none"/>
          <w:lang w:eastAsia="zh-CN"/>
        </w:rPr>
        <w:t>，街道</w:t>
      </w:r>
      <w:r>
        <w:rPr>
          <w:rFonts w:hint="default" w:ascii="Times New Roman" w:hAnsi="Times New Roman" w:eastAsia="方正仿宋_GBK" w:cs="Times New Roman"/>
          <w:color w:val="auto"/>
          <w:kern w:val="0"/>
          <w:sz w:val="32"/>
          <w:szCs w:val="32"/>
          <w:highlight w:val="none"/>
        </w:rPr>
        <w:t>与社区</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社区与</w:t>
      </w:r>
      <w:r>
        <w:rPr>
          <w:rFonts w:hint="default" w:ascii="Times New Roman" w:hAnsi="Times New Roman" w:eastAsia="方正仿宋_GBK" w:cs="Times New Roman"/>
          <w:color w:val="auto"/>
          <w:kern w:val="0"/>
          <w:sz w:val="32"/>
          <w:szCs w:val="32"/>
          <w:highlight w:val="none"/>
          <w:lang w:eastAsia="zh-CN"/>
        </w:rPr>
        <w:t>小区</w:t>
      </w:r>
      <w:r>
        <w:rPr>
          <w:rFonts w:hint="eastAsia" w:ascii="Times New Roman" w:hAnsi="Times New Roman" w:eastAsia="方正仿宋_GBK" w:cs="Times New Roman"/>
          <w:color w:val="auto"/>
          <w:kern w:val="0"/>
          <w:sz w:val="32"/>
          <w:szCs w:val="32"/>
          <w:highlight w:val="none"/>
          <w:lang w:eastAsia="zh-CN"/>
        </w:rPr>
        <w:t>（单位）</w:t>
      </w:r>
      <w:r>
        <w:rPr>
          <w:rFonts w:hint="default" w:ascii="Times New Roman" w:hAnsi="Times New Roman" w:eastAsia="方正仿宋_GBK" w:cs="Times New Roman"/>
          <w:color w:val="auto"/>
          <w:kern w:val="0"/>
          <w:sz w:val="32"/>
          <w:szCs w:val="32"/>
          <w:highlight w:val="none"/>
        </w:rPr>
        <w:t>签订分类责任书</w:t>
      </w:r>
      <w:r>
        <w:rPr>
          <w:rFonts w:hint="default" w:ascii="Times New Roman" w:hAnsi="Times New Roman" w:eastAsia="方正仿宋_GBK" w:cs="Times New Roman"/>
          <w:color w:val="auto"/>
          <w:kern w:val="0"/>
          <w:sz w:val="32"/>
          <w:szCs w:val="32"/>
          <w:highlight w:val="none"/>
          <w:lang w:eastAsia="zh-CN"/>
        </w:rPr>
        <w:t>细化责任</w:t>
      </w:r>
      <w:r>
        <w:rPr>
          <w:rFonts w:hint="default" w:ascii="Times New Roman" w:hAnsi="Times New Roman" w:eastAsia="方正仿宋_GBK" w:cs="Times New Roman"/>
          <w:color w:val="auto"/>
          <w:kern w:val="0"/>
          <w:sz w:val="32"/>
          <w:szCs w:val="32"/>
          <w:highlight w:val="none"/>
        </w:rPr>
        <w:t>，</w:t>
      </w:r>
      <w:r>
        <w:rPr>
          <w:rFonts w:hint="eastAsia" w:ascii="Times New Roman" w:hAnsi="Times New Roman" w:eastAsia="方正仿宋_GBK" w:cs="Times New Roman"/>
          <w:color w:val="auto"/>
          <w:kern w:val="0"/>
          <w:sz w:val="32"/>
          <w:szCs w:val="32"/>
          <w:highlight w:val="none"/>
          <w:lang w:eastAsia="zh-CN"/>
        </w:rPr>
        <w:t>社区事务服务中心要</w:t>
      </w:r>
      <w:r>
        <w:rPr>
          <w:rFonts w:hint="default" w:ascii="Times New Roman" w:hAnsi="Times New Roman" w:eastAsia="方正仿宋_GBK" w:cs="Times New Roman"/>
          <w:color w:val="auto"/>
          <w:kern w:val="0"/>
          <w:sz w:val="32"/>
          <w:szCs w:val="32"/>
          <w:highlight w:val="none"/>
        </w:rPr>
        <w:t>将物业企业分类工作开展情况</w:t>
      </w:r>
      <w:r>
        <w:rPr>
          <w:rFonts w:hint="eastAsia" w:ascii="Times New Roman" w:hAnsi="Times New Roman" w:eastAsia="方正仿宋_GBK" w:cs="Times New Roman"/>
          <w:color w:val="auto"/>
          <w:kern w:val="0"/>
          <w:sz w:val="32"/>
          <w:szCs w:val="32"/>
          <w:highlight w:val="none"/>
          <w:lang w:eastAsia="zh-CN"/>
        </w:rPr>
        <w:t>报区住房城乡建委</w:t>
      </w:r>
      <w:r>
        <w:rPr>
          <w:rFonts w:hint="default" w:ascii="Times New Roman" w:hAnsi="Times New Roman" w:eastAsia="方正仿宋_GBK" w:cs="Times New Roman"/>
          <w:color w:val="auto"/>
          <w:kern w:val="0"/>
          <w:sz w:val="32"/>
          <w:szCs w:val="32"/>
          <w:highlight w:val="none"/>
        </w:rPr>
        <w:t>纳入物业企业征信体系。三是落实生活垃圾分类信息公示制度，在</w:t>
      </w:r>
      <w:r>
        <w:rPr>
          <w:rFonts w:hint="eastAsia" w:ascii="Times New Roman" w:hAnsi="Times New Roman" w:eastAsia="方正仿宋_GBK" w:cs="Times New Roman"/>
          <w:color w:val="auto"/>
          <w:kern w:val="0"/>
          <w:sz w:val="32"/>
          <w:szCs w:val="32"/>
          <w:highlight w:val="none"/>
          <w:lang w:eastAsia="zh-CN"/>
        </w:rPr>
        <w:t>辖区</w:t>
      </w:r>
      <w:r>
        <w:rPr>
          <w:rFonts w:hint="default" w:ascii="Times New Roman" w:hAnsi="Times New Roman" w:eastAsia="方正仿宋_GBK" w:cs="Times New Roman"/>
          <w:color w:val="auto"/>
          <w:kern w:val="0"/>
          <w:sz w:val="32"/>
          <w:szCs w:val="32"/>
          <w:highlight w:val="none"/>
        </w:rPr>
        <w:t>显著位置设置生活垃圾分类责任公示牌，公示管理责任人基本信息、生活垃圾收运</w:t>
      </w:r>
      <w:r>
        <w:rPr>
          <w:rFonts w:hint="default" w:ascii="Times New Roman" w:hAnsi="Times New Roman" w:eastAsia="方正仿宋_GBK" w:cs="Times New Roman"/>
          <w:color w:val="auto"/>
          <w:kern w:val="0"/>
          <w:sz w:val="32"/>
          <w:szCs w:val="32"/>
          <w:highlight w:val="none"/>
          <w:lang w:eastAsia="zh-CN"/>
        </w:rPr>
        <w:t>作业要求、监督电话等</w:t>
      </w:r>
      <w:r>
        <w:rPr>
          <w:rFonts w:hint="default" w:ascii="Times New Roman" w:hAnsi="Times New Roman" w:eastAsia="方正仿宋_GBK" w:cs="Times New Roman"/>
          <w:color w:val="auto"/>
          <w:kern w:val="0"/>
          <w:sz w:val="32"/>
          <w:szCs w:val="32"/>
          <w:highlight w:val="none"/>
        </w:rPr>
        <w:t>信息，接受社会监督。</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楷体_GBK" w:cs="Times New Roman"/>
          <w:color w:val="000000"/>
          <w:kern w:val="0"/>
          <w:sz w:val="32"/>
          <w:szCs w:val="32"/>
          <w:highlight w:val="none"/>
          <w:lang w:val="en-US" w:eastAsia="zh-CN"/>
        </w:rPr>
        <w:t>2.</w:t>
      </w:r>
      <w:r>
        <w:rPr>
          <w:rFonts w:hint="default" w:ascii="Times New Roman" w:hAnsi="Times New Roman" w:eastAsia="方正楷体_GBK" w:cs="Times New Roman"/>
          <w:color w:val="000000"/>
          <w:kern w:val="0"/>
          <w:sz w:val="32"/>
          <w:szCs w:val="32"/>
          <w:highlight w:val="none"/>
        </w:rPr>
        <w:t>规范投放、收集</w:t>
      </w:r>
      <w:r>
        <w:rPr>
          <w:rFonts w:hint="default" w:ascii="Times New Roman" w:hAnsi="Times New Roman" w:eastAsia="方正楷体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提高源头分类质量</w:t>
      </w:r>
      <w:r>
        <w:rPr>
          <w:rFonts w:hint="default" w:ascii="Times New Roman" w:hAnsi="Times New Roman" w:eastAsia="方正楷体_GBK" w:cs="Times New Roman"/>
          <w:color w:val="000000"/>
          <w:kern w:val="0"/>
          <w:sz w:val="32"/>
          <w:szCs w:val="32"/>
          <w:highlight w:val="none"/>
          <w:lang w:eastAsia="zh-CN"/>
        </w:rPr>
        <w:t>。</w:t>
      </w:r>
      <w:r>
        <w:rPr>
          <w:rFonts w:hint="eastAsia" w:ascii="Times New Roman" w:hAnsi="Times New Roman" w:eastAsia="方正楷体_GBK" w:cs="Times New Roman"/>
          <w:color w:val="000000"/>
          <w:kern w:val="0"/>
          <w:sz w:val="32"/>
          <w:szCs w:val="32"/>
          <w:highlight w:val="none"/>
          <w:lang w:eastAsia="zh-CN"/>
        </w:rPr>
        <w:t>各社区、物业管理单位要</w:t>
      </w:r>
      <w:r>
        <w:rPr>
          <w:rFonts w:hint="default" w:ascii="Times New Roman" w:hAnsi="Times New Roman" w:eastAsia="方正仿宋_GBK" w:cs="Times New Roman"/>
          <w:color w:val="000000"/>
          <w:kern w:val="0"/>
          <w:sz w:val="32"/>
          <w:szCs w:val="32"/>
          <w:highlight w:val="none"/>
        </w:rPr>
        <w:t>按照《重庆市城市生活垃圾分类收运设施配置及管理导则》</w:t>
      </w:r>
      <w:r>
        <w:rPr>
          <w:rFonts w:hint="eastAsia" w:ascii="Times New Roman" w:hAnsi="Times New Roman" w:eastAsia="方正仿宋_GBK" w:cs="Times New Roman"/>
          <w:color w:val="000000"/>
          <w:kern w:val="0"/>
          <w:sz w:val="32"/>
          <w:szCs w:val="32"/>
          <w:highlight w:val="none"/>
          <w:lang w:eastAsia="zh-CN"/>
        </w:rPr>
        <w:t>和《重庆市万州区生活垃圾分类工作领导小组</w:t>
      </w:r>
      <w:r>
        <w:rPr>
          <w:rFonts w:hint="eastAsia" w:ascii="Times New Roman" w:hAnsi="Times New Roman" w:eastAsia="方正仿宋_GBK" w:cs="Times New Roman"/>
          <w:color w:val="auto"/>
          <w:kern w:val="0"/>
          <w:sz w:val="32"/>
          <w:szCs w:val="32"/>
          <w:highlight w:val="none"/>
          <w:lang w:eastAsia="zh-CN"/>
        </w:rPr>
        <w:t>办公室关于推进城市生活垃圾分类投放点（站）升级改造工作的通知》</w:t>
      </w:r>
      <w:r>
        <w:rPr>
          <w:rFonts w:hint="eastAsia" w:ascii="方正仿宋_GBK" w:hAnsi="仿宋" w:eastAsia="方正仿宋_GBK"/>
          <w:color w:val="auto"/>
          <w:sz w:val="32"/>
          <w:szCs w:val="32"/>
          <w:lang w:eastAsia="zh-CN"/>
        </w:rPr>
        <w:t>（万州分类办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号</w:t>
      </w:r>
      <w:r>
        <w:rPr>
          <w:rFonts w:hint="eastAsia" w:ascii="方正仿宋_GBK" w:hAnsi="仿宋" w:eastAsia="方正仿宋_GBK"/>
          <w:color w:val="auto"/>
          <w:sz w:val="32"/>
          <w:szCs w:val="32"/>
          <w:lang w:eastAsia="zh-CN"/>
        </w:rPr>
        <w:t>）</w:t>
      </w:r>
      <w:r>
        <w:rPr>
          <w:rFonts w:hint="eastAsia" w:ascii="Times New Roman" w:hAnsi="Times New Roman" w:eastAsia="方正仿宋_GBK" w:cs="Times New Roman"/>
          <w:color w:val="auto"/>
          <w:kern w:val="0"/>
          <w:sz w:val="32"/>
          <w:szCs w:val="32"/>
          <w:highlight w:val="none"/>
          <w:lang w:val="en-US" w:eastAsia="zh-CN"/>
        </w:rPr>
        <w:t xml:space="preserve"> 文件要求，协调</w:t>
      </w:r>
      <w:r>
        <w:rPr>
          <w:rFonts w:hint="eastAsia" w:ascii="Times New Roman" w:hAnsi="Times New Roman" w:eastAsia="方正仿宋_GBK" w:cs="Times New Roman"/>
          <w:color w:val="auto"/>
          <w:kern w:val="0"/>
          <w:sz w:val="32"/>
          <w:szCs w:val="32"/>
          <w:highlight w:val="none"/>
          <w:lang w:eastAsia="zh-CN"/>
        </w:rPr>
        <w:t>推进</w:t>
      </w:r>
      <w:r>
        <w:rPr>
          <w:rFonts w:hint="default" w:ascii="Times New Roman" w:hAnsi="Times New Roman" w:eastAsia="方正仿宋_GBK" w:cs="Times New Roman"/>
          <w:color w:val="auto"/>
          <w:kern w:val="0"/>
          <w:sz w:val="32"/>
          <w:szCs w:val="32"/>
          <w:highlight w:val="none"/>
        </w:rPr>
        <w:t>分类收集设施标准化、便民化改造</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完善功能</w:t>
      </w:r>
      <w:r>
        <w:rPr>
          <w:rFonts w:hint="eastAsia" w:ascii="Times New Roman" w:hAnsi="Times New Roman" w:eastAsia="方正仿宋_GBK" w:cs="Times New Roman"/>
          <w:color w:val="auto"/>
          <w:kern w:val="0"/>
          <w:sz w:val="32"/>
          <w:szCs w:val="32"/>
          <w:highlight w:val="none"/>
          <w:lang w:eastAsia="zh-CN"/>
        </w:rPr>
        <w:t>；各社区、物业管理单位、清扫保洁公司要</w:t>
      </w:r>
      <w:r>
        <w:rPr>
          <w:rFonts w:hint="default" w:ascii="Times New Roman" w:hAnsi="Times New Roman" w:eastAsia="方正仿宋_GBK" w:cs="Times New Roman"/>
          <w:color w:val="auto"/>
          <w:kern w:val="0"/>
          <w:sz w:val="32"/>
          <w:szCs w:val="32"/>
          <w:highlight w:val="none"/>
          <w:lang w:eastAsia="zh-CN"/>
        </w:rPr>
        <w:t>强化</w:t>
      </w:r>
      <w:r>
        <w:rPr>
          <w:rFonts w:hint="default" w:ascii="Times New Roman" w:hAnsi="Times New Roman" w:eastAsia="方正仿宋_GBK" w:cs="Times New Roman"/>
          <w:color w:val="auto"/>
          <w:kern w:val="0"/>
          <w:sz w:val="32"/>
          <w:szCs w:val="32"/>
          <w:highlight w:val="none"/>
        </w:rPr>
        <w:t>投放、收集设施管理</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加强撤桶并点后续管理服务，做好撤桶后电梯、走廊等公共区域清扫保洁</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加强作业人员教育，提高分类收集意识，严控混收混运现象；</w:t>
      </w:r>
      <w:r>
        <w:rPr>
          <w:rFonts w:hint="default" w:ascii="Times New Roman" w:hAnsi="Times New Roman" w:eastAsia="方正仿宋_GBK" w:cs="Times New Roman"/>
          <w:color w:val="auto"/>
          <w:kern w:val="0"/>
          <w:sz w:val="32"/>
          <w:szCs w:val="32"/>
          <w:highlight w:val="none"/>
        </w:rPr>
        <w:t>及时收运，避免垃圾满溢，确保环境干净整洁</w:t>
      </w:r>
      <w:r>
        <w:rPr>
          <w:rFonts w:hint="eastAsia" w:ascii="Times New Roman" w:hAnsi="Times New Roman" w:eastAsia="方正仿宋_GBK" w:cs="Times New Roman"/>
          <w:color w:val="auto"/>
          <w:kern w:val="0"/>
          <w:sz w:val="32"/>
          <w:szCs w:val="32"/>
          <w:highlight w:val="none"/>
          <w:lang w:eastAsia="zh-CN"/>
        </w:rPr>
        <w:t>；要</w:t>
      </w:r>
      <w:r>
        <w:rPr>
          <w:rFonts w:hint="default" w:ascii="Times New Roman" w:hAnsi="Times New Roman" w:eastAsia="方正仿宋_GBK" w:cs="Times New Roman"/>
          <w:color w:val="auto"/>
          <w:kern w:val="0"/>
          <w:sz w:val="32"/>
          <w:szCs w:val="32"/>
          <w:highlight w:val="none"/>
          <w:lang w:eastAsia="zh-CN"/>
        </w:rPr>
        <w:t>因地制宜开展</w:t>
      </w:r>
      <w:r>
        <w:rPr>
          <w:rFonts w:hint="default" w:ascii="Times New Roman" w:hAnsi="Times New Roman" w:eastAsia="方正仿宋_GBK" w:cs="Times New Roman"/>
          <w:color w:val="auto"/>
          <w:kern w:val="0"/>
          <w:sz w:val="32"/>
          <w:szCs w:val="32"/>
          <w:highlight w:val="none"/>
        </w:rPr>
        <w:t>桶边值守</w:t>
      </w:r>
      <w:r>
        <w:rPr>
          <w:rFonts w:hint="default" w:ascii="Times New Roman" w:hAnsi="Times New Roman" w:eastAsia="方正仿宋_GBK" w:cs="Times New Roman"/>
          <w:color w:val="auto"/>
          <w:kern w:val="0"/>
          <w:sz w:val="32"/>
          <w:szCs w:val="32"/>
          <w:highlight w:val="none"/>
          <w:lang w:eastAsia="zh-CN"/>
        </w:rPr>
        <w:t>工作</w:t>
      </w:r>
      <w:r>
        <w:rPr>
          <w:rFonts w:hint="default" w:ascii="Times New Roman" w:hAnsi="Times New Roman" w:eastAsia="方正仿宋_GBK" w:cs="Times New Roman"/>
          <w:color w:val="auto"/>
          <w:kern w:val="0"/>
          <w:sz w:val="32"/>
          <w:szCs w:val="32"/>
          <w:highlight w:val="none"/>
        </w:rPr>
        <w:t>，加强市民投放过程</w:t>
      </w:r>
      <w:r>
        <w:rPr>
          <w:rFonts w:hint="default" w:ascii="Times New Roman" w:hAnsi="Times New Roman" w:eastAsia="方正仿宋_GBK" w:cs="Times New Roman"/>
          <w:color w:val="auto"/>
          <w:kern w:val="0"/>
          <w:sz w:val="32"/>
          <w:szCs w:val="32"/>
          <w:highlight w:val="none"/>
          <w:lang w:eastAsia="zh-CN"/>
        </w:rPr>
        <w:t>的</w:t>
      </w:r>
      <w:r>
        <w:rPr>
          <w:rFonts w:hint="default" w:ascii="Times New Roman" w:hAnsi="Times New Roman" w:eastAsia="方正仿宋_GBK" w:cs="Times New Roman"/>
          <w:color w:val="auto"/>
          <w:kern w:val="0"/>
          <w:sz w:val="32"/>
          <w:szCs w:val="32"/>
          <w:highlight w:val="none"/>
        </w:rPr>
        <w:t>宣传</w:t>
      </w:r>
      <w:r>
        <w:rPr>
          <w:rFonts w:hint="default" w:ascii="Times New Roman" w:hAnsi="Times New Roman" w:eastAsia="方正仿宋_GBK" w:cs="Times New Roman"/>
          <w:color w:val="auto"/>
          <w:kern w:val="0"/>
          <w:sz w:val="32"/>
          <w:szCs w:val="32"/>
          <w:highlight w:val="none"/>
          <w:lang w:eastAsia="zh-CN"/>
        </w:rPr>
        <w:t>教育，</w:t>
      </w:r>
      <w:r>
        <w:rPr>
          <w:rFonts w:hint="default" w:ascii="Times New Roman" w:hAnsi="Times New Roman" w:eastAsia="方正仿宋_GBK" w:cs="Times New Roman"/>
          <w:color w:val="auto"/>
          <w:kern w:val="0"/>
          <w:sz w:val="32"/>
          <w:szCs w:val="32"/>
          <w:highlight w:val="none"/>
        </w:rPr>
        <w:t>指导</w:t>
      </w:r>
      <w:r>
        <w:rPr>
          <w:rFonts w:hint="default" w:ascii="Times New Roman" w:hAnsi="Times New Roman" w:eastAsia="方正仿宋_GBK" w:cs="Times New Roman"/>
          <w:color w:val="auto"/>
          <w:kern w:val="0"/>
          <w:sz w:val="32"/>
          <w:szCs w:val="32"/>
          <w:highlight w:val="none"/>
          <w:lang w:eastAsia="zh-CN"/>
        </w:rPr>
        <w:t>居民分好类、投准确</w:t>
      </w:r>
      <w:r>
        <w:rPr>
          <w:rFonts w:hint="default" w:ascii="Times New Roman" w:hAnsi="Times New Roman" w:eastAsia="方正仿宋_GBK" w:cs="Times New Roman"/>
          <w:color w:val="auto"/>
          <w:kern w:val="0"/>
          <w:sz w:val="32"/>
          <w:szCs w:val="32"/>
          <w:highlight w:val="none"/>
        </w:rPr>
        <w:t>，提高</w:t>
      </w:r>
      <w:r>
        <w:rPr>
          <w:rFonts w:hint="default" w:ascii="Times New Roman" w:hAnsi="Times New Roman" w:eastAsia="方正仿宋_GBK" w:cs="Times New Roman"/>
          <w:color w:val="auto"/>
          <w:kern w:val="0"/>
          <w:sz w:val="32"/>
          <w:szCs w:val="32"/>
          <w:highlight w:val="none"/>
          <w:lang w:eastAsia="zh-CN"/>
        </w:rPr>
        <w:t>家庭</w:t>
      </w:r>
      <w:r>
        <w:rPr>
          <w:rFonts w:hint="default" w:ascii="Times New Roman" w:hAnsi="Times New Roman" w:eastAsia="方正仿宋_GBK" w:cs="Times New Roman"/>
          <w:color w:val="auto"/>
          <w:kern w:val="0"/>
          <w:sz w:val="32"/>
          <w:szCs w:val="32"/>
          <w:highlight w:val="none"/>
        </w:rPr>
        <w:t>源头分类质量。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val="en-US" w:eastAsia="zh-CN" w:bidi="ar-SA"/>
        </w:rPr>
        <w:t>3.规范垃圾前端分类运输，</w:t>
      </w:r>
      <w:r>
        <w:rPr>
          <w:rFonts w:hint="eastAsia" w:ascii="Times New Roman" w:hAnsi="Times New Roman" w:eastAsia="方正楷体_GBK" w:cs="Times New Roman"/>
          <w:color w:val="auto"/>
          <w:kern w:val="0"/>
          <w:sz w:val="32"/>
          <w:szCs w:val="32"/>
          <w:highlight w:val="none"/>
          <w:lang w:val="en-US" w:eastAsia="zh-CN" w:bidi="ar-SA"/>
        </w:rPr>
        <w:t>杜绝</w:t>
      </w:r>
      <w:r>
        <w:rPr>
          <w:rFonts w:hint="default" w:ascii="Times New Roman" w:hAnsi="Times New Roman" w:eastAsia="方正楷体_GBK" w:cs="Times New Roman"/>
          <w:color w:val="auto"/>
          <w:kern w:val="0"/>
          <w:sz w:val="32"/>
          <w:szCs w:val="32"/>
          <w:highlight w:val="none"/>
          <w:lang w:val="en-US" w:eastAsia="zh-CN" w:bidi="ar-SA"/>
        </w:rPr>
        <w:t>分类运输</w:t>
      </w:r>
      <w:r>
        <w:rPr>
          <w:rFonts w:hint="eastAsia" w:eastAsia="方正楷体_GBK" w:cs="Times New Roman"/>
          <w:color w:val="auto"/>
          <w:kern w:val="0"/>
          <w:sz w:val="32"/>
          <w:szCs w:val="32"/>
          <w:highlight w:val="none"/>
          <w:lang w:val="en-US" w:eastAsia="zh-CN" w:bidi="ar-SA"/>
        </w:rPr>
        <w:t>“</w:t>
      </w:r>
      <w:r>
        <w:rPr>
          <w:rFonts w:hint="eastAsia" w:ascii="Times New Roman" w:hAnsi="Times New Roman" w:eastAsia="方正楷体_GBK" w:cs="Times New Roman"/>
          <w:color w:val="auto"/>
          <w:kern w:val="0"/>
          <w:sz w:val="32"/>
          <w:szCs w:val="32"/>
          <w:highlight w:val="none"/>
          <w:lang w:val="en-US" w:eastAsia="zh-CN" w:bidi="ar-SA"/>
        </w:rPr>
        <w:t>混装</w:t>
      </w:r>
      <w:r>
        <w:rPr>
          <w:rFonts w:hint="eastAsia" w:eastAsia="方正楷体_GBK" w:cs="Times New Roman"/>
          <w:color w:val="auto"/>
          <w:kern w:val="0"/>
          <w:sz w:val="32"/>
          <w:szCs w:val="32"/>
          <w:highlight w:val="none"/>
          <w:lang w:val="en-US" w:eastAsia="zh-CN" w:bidi="ar-SA"/>
        </w:rPr>
        <w:t>”</w:t>
      </w:r>
      <w:r>
        <w:rPr>
          <w:rFonts w:hint="eastAsia" w:ascii="Times New Roman" w:hAnsi="Times New Roman" w:eastAsia="方正楷体_GBK" w:cs="Times New Roman"/>
          <w:color w:val="auto"/>
          <w:kern w:val="0"/>
          <w:sz w:val="32"/>
          <w:szCs w:val="32"/>
          <w:highlight w:val="none"/>
          <w:lang w:val="en-US" w:eastAsia="zh-CN" w:bidi="ar-SA"/>
        </w:rPr>
        <w:t>行为</w:t>
      </w:r>
      <w:r>
        <w:rPr>
          <w:rFonts w:hint="default" w:ascii="Times New Roman" w:hAnsi="Times New Roman" w:eastAsia="方正楷体_GBK" w:cs="Times New Roman"/>
          <w:color w:val="auto"/>
          <w:kern w:val="0"/>
          <w:sz w:val="32"/>
          <w:szCs w:val="32"/>
          <w:highlight w:val="none"/>
          <w:lang w:val="en-US" w:eastAsia="zh-CN" w:bidi="ar-SA"/>
        </w:rPr>
        <w:t>。</w:t>
      </w:r>
      <w:r>
        <w:rPr>
          <w:rFonts w:hint="eastAsia" w:ascii="Times New Roman" w:hAnsi="Times New Roman" w:eastAsia="方正楷体_GBK" w:cs="Times New Roman"/>
          <w:color w:val="auto"/>
          <w:kern w:val="0"/>
          <w:sz w:val="32"/>
          <w:szCs w:val="32"/>
          <w:highlight w:val="none"/>
          <w:lang w:val="en-US" w:eastAsia="zh-CN" w:bidi="ar-SA"/>
        </w:rPr>
        <w:t>各垃圾清运公司要</w:t>
      </w:r>
      <w:r>
        <w:rPr>
          <w:rFonts w:hint="default" w:ascii="Times New Roman" w:hAnsi="Times New Roman" w:eastAsia="方正仿宋_GBK" w:cs="Times New Roman"/>
          <w:color w:val="auto"/>
          <w:kern w:val="0"/>
          <w:sz w:val="32"/>
          <w:szCs w:val="32"/>
          <w:highlight w:val="none"/>
        </w:rPr>
        <w:t>加强精细化收运管理</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科学制定运输车辆作业时间、路线，</w:t>
      </w:r>
      <w:r>
        <w:rPr>
          <w:rFonts w:hint="default" w:ascii="Times New Roman" w:hAnsi="Times New Roman" w:eastAsia="方正仿宋_GBK" w:cs="Times New Roman"/>
          <w:color w:val="auto"/>
          <w:kern w:val="0"/>
          <w:sz w:val="32"/>
          <w:szCs w:val="32"/>
          <w:highlight w:val="none"/>
          <w:lang w:eastAsia="zh-CN"/>
        </w:rPr>
        <w:t>做到运输</w:t>
      </w:r>
      <w:r>
        <w:rPr>
          <w:rFonts w:hint="default" w:ascii="Times New Roman" w:hAnsi="Times New Roman" w:eastAsia="方正仿宋_GBK" w:cs="Times New Roman"/>
          <w:color w:val="auto"/>
          <w:kern w:val="0"/>
          <w:sz w:val="32"/>
          <w:szCs w:val="32"/>
          <w:highlight w:val="none"/>
        </w:rPr>
        <w:t>车辆分类标识规范</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密闭装置完好</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车辆运行</w:t>
      </w:r>
      <w:r>
        <w:rPr>
          <w:rFonts w:hint="default" w:ascii="Times New Roman" w:hAnsi="Times New Roman" w:eastAsia="方正仿宋_GBK" w:cs="Times New Roman"/>
          <w:color w:val="auto"/>
          <w:kern w:val="0"/>
          <w:sz w:val="32"/>
          <w:szCs w:val="32"/>
          <w:highlight w:val="none"/>
          <w:lang w:eastAsia="zh-CN"/>
        </w:rPr>
        <w:t>安全</w:t>
      </w:r>
      <w:r>
        <w:rPr>
          <w:rFonts w:hint="default" w:ascii="Times New Roman" w:hAnsi="Times New Roman" w:eastAsia="方正仿宋_GBK" w:cs="Times New Roman"/>
          <w:color w:val="auto"/>
          <w:kern w:val="0"/>
          <w:sz w:val="32"/>
          <w:szCs w:val="32"/>
          <w:highlight w:val="none"/>
        </w:rPr>
        <w:t>规范</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运行台账</w:t>
      </w:r>
      <w:r>
        <w:rPr>
          <w:rFonts w:hint="default" w:ascii="Times New Roman" w:hAnsi="Times New Roman" w:eastAsia="方正仿宋_GBK" w:cs="Times New Roman"/>
          <w:color w:val="auto"/>
          <w:kern w:val="0"/>
          <w:sz w:val="32"/>
          <w:szCs w:val="32"/>
          <w:highlight w:val="none"/>
          <w:lang w:eastAsia="zh-CN"/>
        </w:rPr>
        <w:t>真实完善，</w:t>
      </w:r>
      <w:r>
        <w:rPr>
          <w:rFonts w:hint="default" w:ascii="Times New Roman" w:hAnsi="Times New Roman" w:eastAsia="方正仿宋_GBK" w:cs="Times New Roman"/>
          <w:color w:val="auto"/>
          <w:kern w:val="0"/>
          <w:sz w:val="32"/>
          <w:szCs w:val="32"/>
          <w:highlight w:val="none"/>
        </w:rPr>
        <w:t>确保分类收运作业规范、</w:t>
      </w:r>
      <w:r>
        <w:rPr>
          <w:rFonts w:hint="default" w:ascii="Times New Roman" w:hAnsi="Times New Roman" w:eastAsia="方正仿宋_GBK" w:cs="Times New Roman"/>
          <w:color w:val="auto"/>
          <w:kern w:val="0"/>
          <w:sz w:val="32"/>
          <w:szCs w:val="32"/>
          <w:highlight w:val="none"/>
          <w:lang w:eastAsia="zh-CN"/>
        </w:rPr>
        <w:t>垃圾</w:t>
      </w:r>
      <w:r>
        <w:rPr>
          <w:rFonts w:hint="default" w:ascii="Times New Roman" w:hAnsi="Times New Roman" w:eastAsia="方正仿宋_GBK" w:cs="Times New Roman"/>
          <w:color w:val="auto"/>
          <w:kern w:val="0"/>
          <w:sz w:val="32"/>
          <w:szCs w:val="32"/>
          <w:highlight w:val="none"/>
        </w:rPr>
        <w:t>日产日清。</w:t>
      </w:r>
      <w:r>
        <w:rPr>
          <w:rFonts w:hint="eastAsia" w:ascii="Times New Roman" w:hAnsi="Times New Roman" w:eastAsia="方正仿宋_GBK" w:cs="Times New Roman"/>
          <w:color w:val="auto"/>
          <w:kern w:val="0"/>
          <w:sz w:val="32"/>
          <w:szCs w:val="32"/>
          <w:highlight w:val="none"/>
          <w:lang w:eastAsia="zh-CN"/>
        </w:rPr>
        <w:t>各社区要</w:t>
      </w:r>
      <w:r>
        <w:rPr>
          <w:rFonts w:hint="default" w:ascii="Times New Roman" w:hAnsi="Times New Roman" w:eastAsia="方正仿宋_GBK" w:cs="Times New Roman"/>
          <w:color w:val="auto"/>
          <w:kern w:val="0"/>
          <w:sz w:val="32"/>
          <w:szCs w:val="32"/>
          <w:highlight w:val="none"/>
        </w:rPr>
        <w:t>督促物业</w:t>
      </w:r>
      <w:r>
        <w:rPr>
          <w:rFonts w:hint="default" w:ascii="Times New Roman" w:hAnsi="Times New Roman" w:eastAsia="方正仿宋_GBK" w:cs="Times New Roman"/>
          <w:color w:val="auto"/>
          <w:kern w:val="0"/>
          <w:sz w:val="32"/>
          <w:szCs w:val="32"/>
          <w:highlight w:val="none"/>
          <w:lang w:eastAsia="zh-CN"/>
        </w:rPr>
        <w:t>及相关</w:t>
      </w:r>
      <w:r>
        <w:rPr>
          <w:rFonts w:hint="default" w:ascii="Times New Roman" w:hAnsi="Times New Roman" w:eastAsia="方正仿宋_GBK" w:cs="Times New Roman"/>
          <w:color w:val="auto"/>
          <w:kern w:val="0"/>
          <w:sz w:val="32"/>
          <w:szCs w:val="32"/>
          <w:highlight w:val="none"/>
        </w:rPr>
        <w:t>单位</w:t>
      </w:r>
      <w:r>
        <w:rPr>
          <w:rFonts w:hint="default" w:ascii="Times New Roman" w:hAnsi="Times New Roman" w:eastAsia="方正仿宋_GBK" w:cs="Times New Roman"/>
          <w:color w:val="auto"/>
          <w:kern w:val="0"/>
          <w:sz w:val="32"/>
          <w:szCs w:val="32"/>
          <w:highlight w:val="none"/>
          <w:lang w:eastAsia="zh-CN"/>
        </w:rPr>
        <w:t>，与符合规定、具备能力的</w:t>
      </w:r>
      <w:r>
        <w:rPr>
          <w:rFonts w:hint="default" w:ascii="Times New Roman" w:hAnsi="Times New Roman" w:eastAsia="方正仿宋_GBK" w:cs="Times New Roman"/>
          <w:color w:val="auto"/>
          <w:kern w:val="0"/>
          <w:sz w:val="32"/>
          <w:szCs w:val="32"/>
          <w:highlight w:val="none"/>
        </w:rPr>
        <w:t>企业签订收运协议</w:t>
      </w:r>
      <w:r>
        <w:rPr>
          <w:rFonts w:hint="default" w:ascii="Times New Roman" w:hAnsi="Times New Roman" w:eastAsia="方正仿宋_GBK" w:cs="Times New Roman"/>
          <w:color w:val="auto"/>
          <w:kern w:val="0"/>
          <w:sz w:val="32"/>
          <w:szCs w:val="32"/>
          <w:highlight w:val="none"/>
          <w:lang w:eastAsia="zh-CN"/>
        </w:rPr>
        <w:t>和</w:t>
      </w:r>
      <w:r>
        <w:rPr>
          <w:rFonts w:hint="default" w:ascii="Times New Roman" w:hAnsi="Times New Roman" w:eastAsia="方正仿宋_GBK" w:cs="Times New Roman"/>
          <w:color w:val="auto"/>
          <w:kern w:val="0"/>
          <w:sz w:val="32"/>
          <w:szCs w:val="32"/>
          <w:highlight w:val="none"/>
        </w:rPr>
        <w:t>分类承诺书</w:t>
      </w:r>
      <w:r>
        <w:rPr>
          <w:rFonts w:hint="default" w:ascii="Times New Roman" w:hAnsi="Times New Roman" w:eastAsia="方正仿宋_GBK" w:cs="Times New Roman"/>
          <w:color w:val="auto"/>
          <w:kern w:val="0"/>
          <w:sz w:val="32"/>
          <w:szCs w:val="32"/>
          <w:highlight w:val="none"/>
          <w:lang w:eastAsia="zh-CN"/>
        </w:rPr>
        <w:t>，对</w:t>
      </w:r>
      <w:r>
        <w:rPr>
          <w:rFonts w:hint="default" w:ascii="Times New Roman" w:hAnsi="Times New Roman" w:eastAsia="方正仿宋_GBK" w:cs="Times New Roman"/>
          <w:color w:val="auto"/>
          <w:kern w:val="0"/>
          <w:sz w:val="32"/>
          <w:szCs w:val="32"/>
          <w:highlight w:val="none"/>
        </w:rPr>
        <w:t>日常垃圾分类工作成效不好的企业</w:t>
      </w:r>
      <w:r>
        <w:rPr>
          <w:rFonts w:hint="default" w:ascii="Times New Roman" w:hAnsi="Times New Roman" w:eastAsia="方正仿宋_GBK" w:cs="Times New Roman"/>
          <w:color w:val="auto"/>
          <w:kern w:val="0"/>
          <w:sz w:val="32"/>
          <w:szCs w:val="32"/>
          <w:highlight w:val="none"/>
          <w:lang w:eastAsia="zh-CN"/>
        </w:rPr>
        <w:t>按照相关规定</w:t>
      </w:r>
      <w:r>
        <w:rPr>
          <w:rFonts w:hint="default" w:ascii="Times New Roman" w:hAnsi="Times New Roman" w:eastAsia="方正仿宋_GBK" w:cs="Times New Roman"/>
          <w:color w:val="auto"/>
          <w:kern w:val="0"/>
          <w:sz w:val="32"/>
          <w:szCs w:val="32"/>
          <w:highlight w:val="none"/>
        </w:rPr>
        <w:t>纳入企业</w:t>
      </w:r>
      <w:r>
        <w:rPr>
          <w:rFonts w:hint="default" w:ascii="Times New Roman" w:hAnsi="Times New Roman" w:eastAsia="方正仿宋_GBK" w:cs="Times New Roman"/>
          <w:color w:val="auto"/>
          <w:kern w:val="0"/>
          <w:sz w:val="32"/>
          <w:szCs w:val="32"/>
          <w:highlight w:val="none"/>
          <w:lang w:eastAsia="zh-CN"/>
        </w:rPr>
        <w:t>评价内容</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eastAsia" w:eastAsia="方正楷体_GBK" w:cs="Times New Roman"/>
          <w:color w:val="auto"/>
          <w:kern w:val="0"/>
          <w:sz w:val="32"/>
          <w:szCs w:val="32"/>
          <w:highlight w:val="none"/>
          <w:lang w:val="en-US" w:eastAsia="zh-CN" w:bidi="ar-SA"/>
        </w:rPr>
        <w:t>4</w:t>
      </w:r>
      <w:r>
        <w:rPr>
          <w:rFonts w:hint="default" w:ascii="Times New Roman" w:hAnsi="Times New Roman" w:eastAsia="方正楷体_GBK" w:cs="Times New Roman"/>
          <w:color w:val="auto"/>
          <w:kern w:val="0"/>
          <w:sz w:val="32"/>
          <w:szCs w:val="32"/>
          <w:highlight w:val="none"/>
          <w:lang w:val="en-US" w:eastAsia="zh-CN" w:bidi="ar-SA"/>
        </w:rPr>
        <w:t>.开展分类执法整治。</w:t>
      </w:r>
      <w:r>
        <w:rPr>
          <w:rFonts w:hint="default" w:ascii="Times New Roman" w:hAnsi="Times New Roman" w:eastAsia="方正仿宋_GBK" w:cs="Times New Roman"/>
          <w:color w:val="auto"/>
          <w:kern w:val="0"/>
          <w:sz w:val="32"/>
          <w:szCs w:val="32"/>
          <w:highlight w:val="none"/>
        </w:rPr>
        <w:t>开展</w:t>
      </w:r>
      <w:r>
        <w:rPr>
          <w:rFonts w:hint="eastAsia" w:eastAsia="方正仿宋_GBK" w:cs="Times New Roman"/>
          <w:color w:val="auto"/>
          <w:kern w:val="0"/>
          <w:sz w:val="32"/>
          <w:szCs w:val="32"/>
          <w:highlight w:val="none"/>
          <w:lang w:eastAsia="zh-CN"/>
        </w:rPr>
        <w:t>专项</w:t>
      </w:r>
      <w:r>
        <w:rPr>
          <w:rFonts w:hint="default" w:ascii="Times New Roman" w:hAnsi="Times New Roman" w:eastAsia="方正仿宋_GBK" w:cs="Times New Roman"/>
          <w:color w:val="auto"/>
          <w:kern w:val="0"/>
          <w:sz w:val="32"/>
          <w:szCs w:val="32"/>
          <w:highlight w:val="none"/>
        </w:rPr>
        <w:t>执法</w:t>
      </w:r>
      <w:r>
        <w:rPr>
          <w:rFonts w:hint="eastAsia" w:eastAsia="方正仿宋_GBK" w:cs="Times New Roman"/>
          <w:color w:val="auto"/>
          <w:kern w:val="0"/>
          <w:sz w:val="32"/>
          <w:szCs w:val="32"/>
          <w:highlight w:val="none"/>
          <w:lang w:eastAsia="zh-CN"/>
        </w:rPr>
        <w:t>行动</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督促</w:t>
      </w:r>
      <w:r>
        <w:rPr>
          <w:rFonts w:hint="default" w:ascii="Times New Roman" w:hAnsi="Times New Roman" w:eastAsia="方正仿宋_GBK" w:cs="Times New Roman"/>
          <w:color w:val="auto"/>
          <w:kern w:val="0"/>
          <w:sz w:val="32"/>
          <w:szCs w:val="32"/>
          <w:highlight w:val="none"/>
        </w:rPr>
        <w:t>落实管理责任人责任。全面核查住宅小区、公共机构、经营场所、公共区域分类责任人在投放、</w:t>
      </w:r>
      <w:r>
        <w:rPr>
          <w:rFonts w:hint="default" w:ascii="Times New Roman" w:hAnsi="Times New Roman" w:eastAsia="方正仿宋_GBK" w:cs="Times New Roman"/>
          <w:color w:val="auto"/>
          <w:kern w:val="0"/>
          <w:sz w:val="32"/>
          <w:szCs w:val="32"/>
          <w:highlight w:val="none"/>
          <w:lang w:eastAsia="zh-CN"/>
        </w:rPr>
        <w:t>收集、运输</w:t>
      </w:r>
      <w:r>
        <w:rPr>
          <w:rFonts w:hint="default" w:ascii="Times New Roman" w:hAnsi="Times New Roman" w:eastAsia="方正仿宋_GBK" w:cs="Times New Roman"/>
          <w:color w:val="auto"/>
          <w:kern w:val="0"/>
          <w:sz w:val="32"/>
          <w:szCs w:val="32"/>
          <w:highlight w:val="none"/>
        </w:rPr>
        <w:t>环节责任落实情况，重点整治收运环节</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混收混运</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行为。</w:t>
      </w:r>
      <w:r>
        <w:rPr>
          <w:rFonts w:hint="default" w:ascii="Times New Roman" w:hAnsi="Times New Roman" w:eastAsia="方正仿宋_GBK" w:cs="Times New Roman"/>
          <w:color w:val="auto"/>
          <w:kern w:val="0"/>
          <w:sz w:val="32"/>
          <w:szCs w:val="32"/>
          <w:highlight w:val="none"/>
          <w:lang w:eastAsia="zh-CN"/>
        </w:rPr>
        <w:t>全面整治餐厨垃圾收运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精细管理，强化餐厨垃圾</w:t>
      </w:r>
      <w:r>
        <w:rPr>
          <w:rFonts w:hint="default" w:ascii="Times New Roman" w:hAnsi="Times New Roman" w:eastAsia="方正仿宋_GBK" w:cs="Times New Roman"/>
          <w:color w:val="auto"/>
          <w:kern w:val="0"/>
          <w:sz w:val="32"/>
          <w:szCs w:val="32"/>
          <w:highlight w:val="none"/>
          <w:lang w:eastAsia="zh-CN"/>
        </w:rPr>
        <w:t>预约和</w:t>
      </w:r>
      <w:r>
        <w:rPr>
          <w:rFonts w:hint="default" w:ascii="Times New Roman" w:hAnsi="Times New Roman" w:eastAsia="方正仿宋_GBK" w:cs="Times New Roman"/>
          <w:color w:val="auto"/>
          <w:kern w:val="0"/>
          <w:sz w:val="32"/>
          <w:szCs w:val="32"/>
          <w:highlight w:val="none"/>
        </w:rPr>
        <w:t>定时</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定点收运</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规范餐厨垃圾桶设置，非作业时间不得沿街摆放</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有条件的</w:t>
      </w:r>
      <w:r>
        <w:rPr>
          <w:rFonts w:hint="default" w:ascii="Times New Roman" w:hAnsi="Times New Roman" w:eastAsia="方正仿宋_GBK" w:cs="Times New Roman"/>
          <w:color w:val="auto"/>
          <w:kern w:val="0"/>
          <w:sz w:val="32"/>
          <w:szCs w:val="32"/>
          <w:highlight w:val="none"/>
          <w:lang w:eastAsia="zh-CN"/>
        </w:rPr>
        <w:t>要推行</w:t>
      </w:r>
      <w:r>
        <w:rPr>
          <w:rFonts w:hint="default" w:ascii="Times New Roman" w:hAnsi="Times New Roman" w:eastAsia="方正仿宋_GBK" w:cs="Times New Roman"/>
          <w:color w:val="auto"/>
          <w:kern w:val="0"/>
          <w:sz w:val="32"/>
          <w:szCs w:val="32"/>
          <w:highlight w:val="none"/>
        </w:rPr>
        <w:t>餐厨垃圾桶</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退桶归店</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全面消除利用平板、三轮车等不符合规定车辆进行生活垃圾收运现象，鼓励</w:t>
      </w:r>
      <w:r>
        <w:rPr>
          <w:rFonts w:hint="eastAsia" w:eastAsia="方正仿宋_GBK" w:cs="Times New Roman"/>
          <w:color w:val="auto"/>
          <w:kern w:val="0"/>
          <w:sz w:val="32"/>
          <w:szCs w:val="32"/>
          <w:highlight w:val="none"/>
          <w:lang w:eastAsia="zh-CN"/>
        </w:rPr>
        <w:t>专业</w:t>
      </w:r>
      <w:r>
        <w:rPr>
          <w:rFonts w:hint="default" w:ascii="Times New Roman" w:hAnsi="Times New Roman" w:eastAsia="方正仿宋_GBK" w:cs="Times New Roman"/>
          <w:color w:val="auto"/>
          <w:kern w:val="0"/>
          <w:sz w:val="32"/>
          <w:szCs w:val="32"/>
          <w:highlight w:val="none"/>
          <w:u w:val="none"/>
          <w:lang w:eastAsia="zh-CN"/>
        </w:rPr>
        <w:t>环卫作业队伍</w:t>
      </w:r>
      <w:r>
        <w:rPr>
          <w:rFonts w:hint="default" w:ascii="Times New Roman" w:hAnsi="Times New Roman" w:eastAsia="方正仿宋_GBK" w:cs="Times New Roman"/>
          <w:color w:val="auto"/>
          <w:kern w:val="0"/>
          <w:sz w:val="32"/>
          <w:szCs w:val="32"/>
          <w:highlight w:val="none"/>
          <w:lang w:eastAsia="zh-CN"/>
        </w:rPr>
        <w:t>进小区分类收运垃圾，提高生活垃圾分类收运的机械化作业、标准化操作和规范化管理水平</w:t>
      </w:r>
      <w:r>
        <w:rPr>
          <w:rFonts w:hint="default" w:ascii="Times New Roman" w:hAnsi="Times New Roman" w:eastAsia="方正仿宋_GBK" w:cs="Times New Roman"/>
          <w:color w:val="auto"/>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Cs/>
          <w:color w:val="auto"/>
          <w:sz w:val="32"/>
          <w:szCs w:val="32"/>
          <w:highlight w:val="none"/>
        </w:rPr>
        <w:t>（三）巩固提升阶段（2024年5月</w:t>
      </w:r>
      <w:r>
        <w:rPr>
          <w:rFonts w:hint="default" w:ascii="Times New Roman" w:hAnsi="Times New Roman" w:eastAsia="方正楷体_GBK" w:cs="Times New Roman"/>
          <w:bCs/>
          <w:color w:val="auto"/>
          <w:sz w:val="32"/>
          <w:szCs w:val="32"/>
          <w:highlight w:val="none"/>
          <w:lang w:eastAsia="zh-CN"/>
        </w:rPr>
        <w:t>以后</w:t>
      </w:r>
      <w:r>
        <w:rPr>
          <w:rFonts w:hint="default" w:ascii="Times New Roman" w:hAnsi="Times New Roman" w:eastAsia="方正楷体_GBK" w:cs="Times New Roman"/>
          <w:bCs/>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lang w:val="en-US" w:eastAsia="zh-CN"/>
        </w:rPr>
        <w:t>1.</w:t>
      </w:r>
      <w:r>
        <w:rPr>
          <w:rFonts w:hint="default" w:ascii="Times New Roman" w:hAnsi="Times New Roman" w:eastAsia="方正楷体_GBK" w:cs="Times New Roman"/>
          <w:color w:val="auto"/>
          <w:kern w:val="0"/>
          <w:sz w:val="32"/>
          <w:szCs w:val="32"/>
          <w:highlight w:val="none"/>
        </w:rPr>
        <w:t>强化宣传引导。</w:t>
      </w:r>
      <w:r>
        <w:rPr>
          <w:rFonts w:hint="default" w:ascii="Times New Roman" w:hAnsi="Times New Roman" w:eastAsia="方正仿宋_GBK" w:cs="Times New Roman"/>
          <w:color w:val="auto"/>
          <w:kern w:val="0"/>
          <w:sz w:val="32"/>
          <w:szCs w:val="32"/>
          <w:highlight w:val="none"/>
        </w:rPr>
        <w:t>通过专题活动和各类融媒体宣传，普及垃圾分类知识和政策法规要求。持续开展生活垃圾分类进社区、进学校、进企业等</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九进</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活动和志愿服务活动，培养市民分类习惯、提升分类质量。</w:t>
      </w:r>
    </w:p>
    <w:p>
      <w:pPr>
        <w:pStyle w:val="3"/>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highlight w:val="none"/>
        </w:rPr>
      </w:pPr>
      <w:r>
        <w:rPr>
          <w:rFonts w:hint="eastAsia" w:ascii="Times New Roman" w:hAnsi="Times New Roman" w:eastAsia="方正楷体_GBK" w:cs="Times New Roman"/>
          <w:color w:val="auto"/>
          <w:kern w:val="0"/>
          <w:sz w:val="32"/>
          <w:szCs w:val="32"/>
          <w:highlight w:val="none"/>
          <w:lang w:val="en-US" w:eastAsia="zh-CN"/>
        </w:rPr>
        <w:t>2.</w:t>
      </w:r>
      <w:r>
        <w:rPr>
          <w:rFonts w:hint="default" w:ascii="Times New Roman" w:hAnsi="Times New Roman" w:eastAsia="方正楷体_GBK" w:cs="Times New Roman"/>
          <w:color w:val="auto"/>
          <w:kern w:val="0"/>
          <w:sz w:val="32"/>
          <w:szCs w:val="32"/>
          <w:highlight w:val="none"/>
          <w:lang w:eastAsia="zh-CN"/>
        </w:rPr>
        <w:t>严格</w:t>
      </w:r>
      <w:r>
        <w:rPr>
          <w:rFonts w:hint="default" w:ascii="Times New Roman" w:hAnsi="Times New Roman" w:eastAsia="方正楷体_GBK" w:cs="Times New Roman"/>
          <w:color w:val="auto"/>
          <w:kern w:val="0"/>
          <w:sz w:val="32"/>
          <w:szCs w:val="32"/>
          <w:highlight w:val="none"/>
        </w:rPr>
        <w:t>规范分类投放</w:t>
      </w:r>
      <w:r>
        <w:rPr>
          <w:rFonts w:hint="default" w:ascii="Times New Roman" w:hAnsi="Times New Roman" w:eastAsia="方正楷体_GBK" w:cs="Times New Roman"/>
          <w:color w:val="auto"/>
          <w:kern w:val="0"/>
          <w:sz w:val="32"/>
          <w:szCs w:val="32"/>
          <w:highlight w:val="none"/>
          <w:lang w:eastAsia="zh-CN"/>
        </w:rPr>
        <w:t>和收运</w:t>
      </w:r>
      <w:r>
        <w:rPr>
          <w:rFonts w:hint="default" w:ascii="Times New Roman" w:hAnsi="Times New Roman" w:eastAsia="方正楷体_GBK" w:cs="Times New Roman"/>
          <w:color w:val="auto"/>
          <w:kern w:val="0"/>
          <w:sz w:val="32"/>
          <w:szCs w:val="32"/>
          <w:highlight w:val="none"/>
        </w:rPr>
        <w:t>。</w:t>
      </w:r>
      <w:r>
        <w:rPr>
          <w:rFonts w:hint="eastAsia" w:ascii="Times New Roman" w:hAnsi="Times New Roman" w:eastAsia="方正楷体_GBK" w:cs="Times New Roman"/>
          <w:color w:val="auto"/>
          <w:kern w:val="0"/>
          <w:sz w:val="32"/>
          <w:szCs w:val="32"/>
          <w:highlight w:val="none"/>
          <w:lang w:eastAsia="zh-CN"/>
        </w:rPr>
        <w:t>各单</w:t>
      </w:r>
      <w:r>
        <w:rPr>
          <w:rFonts w:hint="eastAsia" w:ascii="Times New Roman" w:hAnsi="Times New Roman" w:eastAsia="方正楷体_GBK" w:cs="Times New Roman"/>
          <w:color w:val="000000"/>
          <w:kern w:val="0"/>
          <w:sz w:val="32"/>
          <w:szCs w:val="32"/>
          <w:highlight w:val="none"/>
          <w:lang w:eastAsia="zh-CN"/>
        </w:rPr>
        <w:t>位</w:t>
      </w:r>
      <w:r>
        <w:rPr>
          <w:rFonts w:hint="default" w:ascii="Times New Roman" w:hAnsi="Times New Roman" w:eastAsia="方正仿宋_GBK" w:cs="Times New Roman"/>
          <w:color w:val="000000"/>
          <w:kern w:val="0"/>
          <w:sz w:val="32"/>
          <w:szCs w:val="32"/>
          <w:highlight w:val="none"/>
        </w:rPr>
        <w:t>建立</w:t>
      </w:r>
      <w:r>
        <w:rPr>
          <w:rFonts w:hint="eastAsia" w:ascii="Times New Roman" w:hAnsi="Times New Roman" w:eastAsia="方正仿宋_GBK" w:cs="Times New Roman"/>
          <w:color w:val="000000"/>
          <w:kern w:val="0"/>
          <w:sz w:val="32"/>
          <w:szCs w:val="32"/>
          <w:highlight w:val="none"/>
          <w:lang w:eastAsia="zh-CN"/>
        </w:rPr>
        <w:t>完善</w:t>
      </w:r>
      <w:r>
        <w:rPr>
          <w:rFonts w:hint="default" w:ascii="Times New Roman" w:hAnsi="Times New Roman" w:eastAsia="方正仿宋_GBK" w:cs="Times New Roman"/>
          <w:color w:val="000000"/>
          <w:kern w:val="0"/>
          <w:sz w:val="32"/>
          <w:szCs w:val="32"/>
          <w:highlight w:val="none"/>
        </w:rPr>
        <w:t>日常巡查、监管制度，</w:t>
      </w:r>
      <w:r>
        <w:rPr>
          <w:rFonts w:hint="default" w:ascii="Times New Roman" w:hAnsi="Times New Roman" w:eastAsia="方正仿宋_GBK" w:cs="Times New Roman"/>
          <w:color w:val="000000"/>
          <w:kern w:val="0"/>
          <w:sz w:val="32"/>
          <w:szCs w:val="32"/>
          <w:highlight w:val="none"/>
          <w:lang w:eastAsia="zh-CN"/>
        </w:rPr>
        <w:t>进一步完善</w:t>
      </w:r>
      <w:r>
        <w:rPr>
          <w:rFonts w:hint="default" w:ascii="Times New Roman" w:hAnsi="Times New Roman" w:eastAsia="方正仿宋_GBK" w:cs="Times New Roman"/>
          <w:color w:val="000000"/>
          <w:kern w:val="0"/>
          <w:sz w:val="32"/>
          <w:szCs w:val="32"/>
          <w:highlight w:val="none"/>
        </w:rPr>
        <w:t>前端分类运输体系</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并有效落实</w:t>
      </w:r>
      <w:r>
        <w:rPr>
          <w:rFonts w:hint="eastAsia" w:ascii="Times New Roman" w:hAnsi="Times New Roman" w:eastAsia="方正仿宋_GBK" w:cs="Times New Roman"/>
          <w:color w:val="000000"/>
          <w:kern w:val="0"/>
          <w:sz w:val="32"/>
          <w:szCs w:val="32"/>
          <w:highlight w:val="none"/>
          <w:lang w:eastAsia="zh-CN"/>
        </w:rPr>
        <w:t>；</w:t>
      </w:r>
      <w:r>
        <w:rPr>
          <w:rFonts w:hint="eastAsia" w:ascii="方正仿宋_GBK" w:hAnsi="方正仿宋_GBK" w:eastAsia="方正仿宋_GBK" w:cs="方正仿宋_GBK"/>
          <w:color w:val="000000"/>
          <w:kern w:val="2"/>
          <w:sz w:val="32"/>
          <w:szCs w:val="32"/>
          <w:lang w:eastAsia="zh-CN"/>
        </w:rPr>
        <w:t>街道将</w:t>
      </w:r>
      <w:r>
        <w:rPr>
          <w:rFonts w:hint="default" w:ascii="Times New Roman" w:hAnsi="Times New Roman" w:eastAsia="方正仿宋_GBK" w:cs="Times New Roman"/>
          <w:color w:val="000000"/>
          <w:kern w:val="0"/>
          <w:sz w:val="32"/>
          <w:szCs w:val="32"/>
          <w:highlight w:val="none"/>
        </w:rPr>
        <w:t>组织开展垃圾分类监管评价，重点督办生活垃圾</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混投、混收、混运</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问题，</w:t>
      </w:r>
      <w:r>
        <w:rPr>
          <w:rFonts w:hint="default" w:ascii="Times New Roman" w:hAnsi="Times New Roman" w:eastAsia="方正仿宋_GBK" w:cs="Times New Roman"/>
          <w:color w:val="000000"/>
          <w:kern w:val="0"/>
          <w:sz w:val="32"/>
          <w:szCs w:val="32"/>
          <w:highlight w:val="none"/>
          <w:lang w:eastAsia="zh-CN"/>
        </w:rPr>
        <w:t>根据</w:t>
      </w:r>
      <w:r>
        <w:rPr>
          <w:rFonts w:hint="default" w:ascii="Times New Roman" w:hAnsi="Times New Roman" w:eastAsia="方正仿宋_GBK" w:cs="Times New Roman"/>
          <w:color w:val="000000"/>
          <w:kern w:val="0"/>
          <w:sz w:val="32"/>
          <w:szCs w:val="32"/>
          <w:highlight w:val="none"/>
        </w:rPr>
        <w:t>评价结果</w:t>
      </w:r>
      <w:r>
        <w:rPr>
          <w:rFonts w:hint="eastAsia" w:ascii="Times New Roman" w:hAnsi="Times New Roman" w:eastAsia="方正仿宋_GBK" w:cs="Times New Roman"/>
          <w:color w:val="000000"/>
          <w:kern w:val="0"/>
          <w:sz w:val="32"/>
          <w:szCs w:val="32"/>
          <w:highlight w:val="none"/>
          <w:lang w:eastAsia="zh-CN"/>
        </w:rPr>
        <w:t>进行</w:t>
      </w:r>
      <w:r>
        <w:rPr>
          <w:rFonts w:hint="default" w:ascii="Times New Roman" w:hAnsi="Times New Roman" w:eastAsia="方正仿宋_GBK" w:cs="Times New Roman"/>
          <w:color w:val="000000"/>
          <w:kern w:val="0"/>
          <w:sz w:val="32"/>
          <w:szCs w:val="32"/>
          <w:highlight w:val="none"/>
        </w:rPr>
        <w:t>通报</w:t>
      </w:r>
      <w:r>
        <w:rPr>
          <w:rFonts w:hint="eastAsia" w:ascii="Times New Roman" w:hAnsi="Times New Roman" w:eastAsia="方正仿宋_GBK" w:cs="Times New Roman"/>
          <w:color w:val="000000"/>
          <w:kern w:val="0"/>
          <w:sz w:val="32"/>
          <w:szCs w:val="32"/>
          <w:highlight w:val="none"/>
          <w:lang w:eastAsia="zh-CN"/>
        </w:rPr>
        <w:t>并纳入日常工作考核</w:t>
      </w:r>
      <w:r>
        <w:rPr>
          <w:rFonts w:hint="default" w:ascii="Times New Roman" w:hAnsi="Times New Roman" w:eastAsia="方正仿宋_GBK" w:cs="Times New Roman"/>
          <w:color w:val="000000"/>
          <w:kern w:val="0"/>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lang w:val="en-US" w:eastAsia="zh-CN"/>
        </w:rPr>
        <w:t>3.</w:t>
      </w:r>
      <w:r>
        <w:rPr>
          <w:rFonts w:hint="default" w:ascii="Times New Roman" w:hAnsi="Times New Roman" w:eastAsia="方正楷体_GBK" w:cs="Times New Roman"/>
          <w:color w:val="auto"/>
          <w:kern w:val="0"/>
          <w:sz w:val="32"/>
          <w:szCs w:val="32"/>
          <w:highlight w:val="none"/>
        </w:rPr>
        <w:t>开展常态化执法。</w:t>
      </w:r>
      <w:r>
        <w:rPr>
          <w:rFonts w:hint="default" w:ascii="Times New Roman" w:hAnsi="Times New Roman" w:eastAsia="方正仿宋_GBK" w:cs="Times New Roman"/>
          <w:color w:val="auto"/>
          <w:kern w:val="0"/>
          <w:sz w:val="32"/>
          <w:szCs w:val="32"/>
          <w:highlight w:val="none"/>
        </w:rPr>
        <w:t>坚持普法和执法并重，根据《重庆市生活垃圾管理条例》相关规定，聚焦生活垃圾投放、收集、运输3个关键环节，围绕</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7类突出问题</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开展常态化执法，坚决防止生活垃圾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问题反弹回潮。</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bCs/>
          <w:color w:val="auto"/>
          <w:sz w:val="32"/>
          <w:szCs w:val="32"/>
          <w:highlight w:val="none"/>
        </w:rPr>
        <w:t>（一）</w:t>
      </w:r>
      <w:r>
        <w:rPr>
          <w:rFonts w:hint="eastAsia" w:eastAsia="方正楷体_GBK" w:cs="Times New Roman"/>
          <w:bCs/>
          <w:color w:val="auto"/>
          <w:sz w:val="32"/>
          <w:szCs w:val="32"/>
          <w:highlight w:val="none"/>
          <w:lang w:eastAsia="zh-CN"/>
        </w:rPr>
        <w:t>高度重视</w:t>
      </w:r>
      <w:r>
        <w:rPr>
          <w:rFonts w:hint="default" w:ascii="Times New Roman" w:hAnsi="Times New Roman" w:eastAsia="方正楷体_GBK" w:cs="Times New Roman"/>
          <w:bCs/>
          <w:color w:val="auto"/>
          <w:sz w:val="32"/>
          <w:szCs w:val="32"/>
          <w:highlight w:val="none"/>
        </w:rPr>
        <w:t>，</w:t>
      </w:r>
      <w:r>
        <w:rPr>
          <w:rFonts w:hint="eastAsia" w:eastAsia="方正楷体_GBK" w:cs="Times New Roman"/>
          <w:bCs/>
          <w:color w:val="auto"/>
          <w:sz w:val="32"/>
          <w:szCs w:val="32"/>
          <w:highlight w:val="none"/>
          <w:lang w:eastAsia="zh-CN"/>
        </w:rPr>
        <w:t>强化组织</w:t>
      </w:r>
      <w:r>
        <w:rPr>
          <w:rFonts w:hint="default" w:ascii="Times New Roman" w:hAnsi="Times New Roman" w:eastAsia="方正楷体_GBK" w:cs="Times New Roman"/>
          <w:bCs/>
          <w:color w:val="auto"/>
          <w:sz w:val="32"/>
          <w:szCs w:val="32"/>
          <w:highlight w:val="none"/>
        </w:rPr>
        <w:t>。</w:t>
      </w:r>
      <w:r>
        <w:rPr>
          <w:rFonts w:hint="eastAsia" w:eastAsia="方正仿宋_GBK" w:cs="Times New Roman"/>
          <w:color w:val="auto"/>
          <w:kern w:val="0"/>
          <w:sz w:val="32"/>
          <w:szCs w:val="32"/>
          <w:highlight w:val="none"/>
          <w:lang w:eastAsia="zh-CN"/>
        </w:rPr>
        <w:t>各社区单位</w:t>
      </w:r>
      <w:r>
        <w:rPr>
          <w:rFonts w:hint="default" w:ascii="Times New Roman" w:hAnsi="Times New Roman" w:eastAsia="方正仿宋_GBK" w:cs="Times New Roman"/>
          <w:color w:val="auto"/>
          <w:kern w:val="0"/>
          <w:sz w:val="32"/>
          <w:szCs w:val="32"/>
          <w:highlight w:val="none"/>
        </w:rPr>
        <w:t>要加强组织</w:t>
      </w:r>
      <w:r>
        <w:rPr>
          <w:rFonts w:hint="eastAsia" w:eastAsia="方正仿宋_GBK" w:cs="Times New Roman"/>
          <w:color w:val="auto"/>
          <w:kern w:val="0"/>
          <w:sz w:val="32"/>
          <w:szCs w:val="32"/>
          <w:highlight w:val="none"/>
          <w:lang w:eastAsia="zh-CN"/>
        </w:rPr>
        <w:t>协调和指导</w:t>
      </w:r>
      <w:r>
        <w:rPr>
          <w:rFonts w:hint="default" w:ascii="Times New Roman" w:hAnsi="Times New Roman" w:eastAsia="方正仿宋_GBK" w:cs="Times New Roman"/>
          <w:color w:val="auto"/>
          <w:kern w:val="0"/>
          <w:sz w:val="32"/>
          <w:szCs w:val="32"/>
          <w:highlight w:val="none"/>
        </w:rPr>
        <w:t>，将生活垃圾</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专项整治作为提高生活垃圾分类效果的重点和关键措施，明确目标，</w:t>
      </w:r>
      <w:r>
        <w:rPr>
          <w:rFonts w:hint="default" w:ascii="Times New Roman" w:hAnsi="Times New Roman" w:eastAsia="方正仿宋_GBK" w:cs="Times New Roman"/>
          <w:color w:val="auto"/>
          <w:kern w:val="0"/>
          <w:sz w:val="32"/>
          <w:szCs w:val="32"/>
          <w:highlight w:val="none"/>
          <w:lang w:eastAsia="zh-CN"/>
        </w:rPr>
        <w:t>细化措施，</w:t>
      </w:r>
      <w:r>
        <w:rPr>
          <w:rFonts w:hint="default" w:ascii="Times New Roman" w:hAnsi="Times New Roman" w:eastAsia="方正仿宋_GBK" w:cs="Times New Roman"/>
          <w:color w:val="auto"/>
          <w:kern w:val="0"/>
          <w:sz w:val="32"/>
          <w:szCs w:val="32"/>
          <w:highlight w:val="none"/>
        </w:rPr>
        <w:t>高标准、实举措、严要求推动完成整治工作任务。</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bCs/>
          <w:color w:val="auto"/>
          <w:sz w:val="32"/>
          <w:szCs w:val="32"/>
          <w:highlight w:val="none"/>
        </w:rPr>
        <w:t>（二）</w:t>
      </w:r>
      <w:r>
        <w:rPr>
          <w:rFonts w:hint="eastAsia" w:ascii="Times New Roman" w:hAnsi="Times New Roman" w:eastAsia="方正楷体_GBK" w:cs="Times New Roman"/>
          <w:bCs/>
          <w:color w:val="auto"/>
          <w:sz w:val="32"/>
          <w:szCs w:val="32"/>
          <w:highlight w:val="none"/>
          <w:lang w:eastAsia="zh-CN"/>
        </w:rPr>
        <w:t>上下联动，</w:t>
      </w:r>
      <w:r>
        <w:rPr>
          <w:rFonts w:hint="default" w:ascii="Times New Roman" w:hAnsi="Times New Roman" w:eastAsia="方正楷体_GBK" w:cs="Times New Roman"/>
          <w:bCs/>
          <w:color w:val="auto"/>
          <w:sz w:val="32"/>
          <w:szCs w:val="32"/>
          <w:highlight w:val="none"/>
        </w:rPr>
        <w:t>形成合力。</w:t>
      </w:r>
      <w:r>
        <w:rPr>
          <w:rFonts w:hint="eastAsia" w:ascii="Times New Roman" w:hAnsi="Times New Roman" w:eastAsia="方正仿宋_GBK" w:cs="Times New Roman"/>
          <w:color w:val="auto"/>
          <w:kern w:val="0"/>
          <w:sz w:val="32"/>
          <w:szCs w:val="32"/>
          <w:highlight w:val="none"/>
          <w:lang w:val="en-US" w:eastAsia="zh-CN" w:bidi="ar-SA"/>
        </w:rPr>
        <w:t>各相关单位要加强</w:t>
      </w:r>
      <w:r>
        <w:rPr>
          <w:rFonts w:hint="default" w:ascii="Times New Roman" w:hAnsi="Times New Roman" w:eastAsia="方正仿宋_GBK" w:cs="Times New Roman"/>
          <w:color w:val="auto"/>
          <w:kern w:val="0"/>
          <w:sz w:val="32"/>
          <w:szCs w:val="32"/>
          <w:highlight w:val="none"/>
          <w:lang w:val="en-US" w:eastAsia="zh-CN" w:bidi="ar-SA"/>
        </w:rPr>
        <w:t>联动</w:t>
      </w:r>
      <w:r>
        <w:rPr>
          <w:rFonts w:hint="eastAsia" w:ascii="Times New Roman" w:hAnsi="Times New Roman" w:eastAsia="方正仿宋_GBK" w:cs="Times New Roman"/>
          <w:color w:val="auto"/>
          <w:kern w:val="0"/>
          <w:sz w:val="32"/>
          <w:szCs w:val="32"/>
          <w:highlight w:val="none"/>
          <w:lang w:val="en-US" w:eastAsia="zh-CN" w:bidi="ar-SA"/>
        </w:rPr>
        <w:t>协作</w:t>
      </w:r>
      <w:r>
        <w:rPr>
          <w:rFonts w:hint="default" w:ascii="Times New Roman" w:hAnsi="Times New Roman" w:eastAsia="方正仿宋_GBK" w:cs="Times New Roman"/>
          <w:color w:val="auto"/>
          <w:kern w:val="0"/>
          <w:sz w:val="32"/>
          <w:szCs w:val="32"/>
          <w:highlight w:val="none"/>
        </w:rPr>
        <w:t>，共同研究问题、处理问题</w:t>
      </w:r>
      <w:r>
        <w:rPr>
          <w:rFonts w:hint="eastAsia" w:ascii="Times New Roman" w:hAnsi="Times New Roman" w:eastAsia="方正仿宋_GBK" w:cs="Times New Roman"/>
          <w:color w:val="auto"/>
          <w:kern w:val="0"/>
          <w:sz w:val="32"/>
          <w:szCs w:val="32"/>
          <w:highlight w:val="none"/>
          <w:lang w:eastAsia="zh-CN"/>
        </w:rPr>
        <w:t>；社区要统筹好业主委员会、物业单位等做好垃圾分类宣传、指导、管理工作，</w:t>
      </w:r>
      <w:r>
        <w:rPr>
          <w:rFonts w:hint="default" w:ascii="Times New Roman" w:hAnsi="Times New Roman" w:eastAsia="方正仿宋_GBK" w:cs="Times New Roman"/>
          <w:color w:val="auto"/>
          <w:kern w:val="0"/>
          <w:sz w:val="32"/>
          <w:szCs w:val="32"/>
          <w:highlight w:val="none"/>
        </w:rPr>
        <w:t>助推生活垃圾</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混投、混收、混运</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整治工作落到实处、取得实效。</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bCs/>
          <w:color w:val="auto"/>
          <w:sz w:val="32"/>
          <w:szCs w:val="32"/>
          <w:highlight w:val="none"/>
        </w:rPr>
        <w:t>（三）加强总结，</w:t>
      </w:r>
      <w:r>
        <w:rPr>
          <w:rFonts w:hint="eastAsia" w:ascii="Times New Roman" w:hAnsi="Times New Roman" w:eastAsia="方正楷体_GBK" w:cs="Times New Roman"/>
          <w:bCs/>
          <w:color w:val="auto"/>
          <w:sz w:val="32"/>
          <w:szCs w:val="32"/>
          <w:highlight w:val="none"/>
          <w:lang w:eastAsia="zh-CN"/>
        </w:rPr>
        <w:t>强化应用</w:t>
      </w:r>
      <w:r>
        <w:rPr>
          <w:rFonts w:hint="default" w:ascii="Times New Roman" w:hAnsi="Times New Roman" w:eastAsia="方正楷体_GBK" w:cs="Times New Roman"/>
          <w:bCs/>
          <w:color w:val="auto"/>
          <w:sz w:val="32"/>
          <w:szCs w:val="32"/>
          <w:highlight w:val="none"/>
        </w:rPr>
        <w:t>。</w:t>
      </w:r>
      <w:r>
        <w:rPr>
          <w:rFonts w:hint="eastAsia" w:ascii="Times New Roman" w:hAnsi="Times New Roman" w:eastAsia="方正楷体_GBK" w:cs="Times New Roman"/>
          <w:bCs/>
          <w:color w:val="auto"/>
          <w:sz w:val="32"/>
          <w:szCs w:val="32"/>
          <w:highlight w:val="none"/>
          <w:lang w:eastAsia="zh-CN"/>
        </w:rPr>
        <w:t>各社区</w:t>
      </w:r>
      <w:r>
        <w:rPr>
          <w:rFonts w:hint="default" w:ascii="Times New Roman" w:hAnsi="Times New Roman" w:eastAsia="方正仿宋_GBK" w:cs="Times New Roman"/>
          <w:color w:val="auto"/>
          <w:kern w:val="0"/>
          <w:sz w:val="32"/>
          <w:szCs w:val="32"/>
          <w:highlight w:val="none"/>
        </w:rPr>
        <w:t>要</w:t>
      </w:r>
      <w:r>
        <w:rPr>
          <w:rFonts w:hint="default" w:ascii="Times New Roman" w:hAnsi="Times New Roman" w:eastAsia="方正仿宋_GBK" w:cs="Times New Roman"/>
          <w:color w:val="auto"/>
          <w:kern w:val="0"/>
          <w:sz w:val="32"/>
          <w:szCs w:val="32"/>
          <w:highlight w:val="none"/>
          <w:lang w:eastAsia="zh-CN"/>
        </w:rPr>
        <w:t>结合</w:t>
      </w:r>
      <w:r>
        <w:rPr>
          <w:rFonts w:hint="default" w:ascii="Times New Roman" w:hAnsi="Times New Roman" w:eastAsia="方正仿宋_GBK" w:cs="Times New Roman"/>
          <w:color w:val="auto"/>
          <w:kern w:val="0"/>
          <w:sz w:val="32"/>
          <w:szCs w:val="32"/>
          <w:highlight w:val="none"/>
        </w:rPr>
        <w:t>垃圾分类先锋创建</w:t>
      </w:r>
      <w:r>
        <w:rPr>
          <w:rFonts w:hint="default" w:ascii="Times New Roman" w:hAnsi="Times New Roman" w:eastAsia="方正仿宋_GBK" w:cs="Times New Roman"/>
          <w:color w:val="auto"/>
          <w:kern w:val="0"/>
          <w:sz w:val="32"/>
          <w:szCs w:val="32"/>
          <w:highlight w:val="none"/>
          <w:lang w:eastAsia="zh-CN"/>
        </w:rPr>
        <w:t>工作，</w:t>
      </w:r>
      <w:r>
        <w:rPr>
          <w:rFonts w:hint="default" w:ascii="Times New Roman" w:hAnsi="Times New Roman" w:eastAsia="方正仿宋_GBK" w:cs="Times New Roman"/>
          <w:color w:val="auto"/>
          <w:kern w:val="0"/>
          <w:sz w:val="32"/>
          <w:szCs w:val="32"/>
          <w:highlight w:val="none"/>
        </w:rPr>
        <w:t>培育垃圾分类标志性成果</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以点带面</w:t>
      </w:r>
      <w:r>
        <w:rPr>
          <w:rFonts w:hint="default" w:ascii="Times New Roman" w:hAnsi="Times New Roman" w:eastAsia="方正仿宋_GBK" w:cs="Times New Roman"/>
          <w:color w:val="auto"/>
          <w:kern w:val="0"/>
          <w:sz w:val="32"/>
          <w:szCs w:val="32"/>
          <w:highlight w:val="none"/>
          <w:lang w:eastAsia="zh-CN"/>
        </w:rPr>
        <w:t>提升</w:t>
      </w:r>
      <w:r>
        <w:rPr>
          <w:rFonts w:hint="default" w:ascii="Times New Roman" w:hAnsi="Times New Roman" w:eastAsia="方正仿宋_GBK" w:cs="Times New Roman"/>
          <w:color w:val="auto"/>
          <w:kern w:val="0"/>
          <w:sz w:val="32"/>
          <w:szCs w:val="32"/>
          <w:highlight w:val="none"/>
        </w:rPr>
        <w:t>生活垃圾分类工作</w:t>
      </w:r>
      <w:r>
        <w:rPr>
          <w:rFonts w:hint="default" w:ascii="Times New Roman" w:hAnsi="Times New Roman" w:eastAsia="方正仿宋_GBK" w:cs="Times New Roman"/>
          <w:color w:val="auto"/>
          <w:kern w:val="0"/>
          <w:sz w:val="32"/>
          <w:szCs w:val="32"/>
          <w:highlight w:val="none"/>
          <w:lang w:eastAsia="zh-CN"/>
        </w:rPr>
        <w:t>成效</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要</w:t>
      </w:r>
      <w:r>
        <w:rPr>
          <w:rFonts w:hint="default" w:ascii="Times New Roman" w:hAnsi="Times New Roman" w:eastAsia="方正仿宋_GBK" w:cs="Times New Roman"/>
          <w:color w:val="auto"/>
          <w:kern w:val="0"/>
          <w:sz w:val="32"/>
          <w:szCs w:val="32"/>
          <w:highlight w:val="none"/>
        </w:rPr>
        <w:t>指定专人收集整理情况，形成优秀典型案例，巩固和扩大整治成效。每月</w:t>
      </w:r>
      <w:r>
        <w:rPr>
          <w:rFonts w:hint="eastAsia" w:ascii="Times New Roman" w:hAnsi="Times New Roman" w:eastAsia="方正仿宋_GBK" w:cs="Times New Roman"/>
          <w:color w:val="auto"/>
          <w:kern w:val="0"/>
          <w:sz w:val="32"/>
          <w:szCs w:val="32"/>
          <w:highlight w:val="none"/>
          <w:lang w:val="en-US" w:eastAsia="zh-CN"/>
        </w:rPr>
        <w:t>25</w:t>
      </w:r>
      <w:r>
        <w:rPr>
          <w:rFonts w:hint="default" w:ascii="Times New Roman" w:hAnsi="Times New Roman" w:eastAsia="方正仿宋_GBK" w:cs="Times New Roman"/>
          <w:color w:val="auto"/>
          <w:kern w:val="0"/>
          <w:sz w:val="32"/>
          <w:szCs w:val="32"/>
          <w:highlight w:val="none"/>
        </w:rPr>
        <w:t>日前</w:t>
      </w:r>
      <w:r>
        <w:rPr>
          <w:rFonts w:hint="eastAsia" w:ascii="Times New Roman" w:hAnsi="Times New Roman" w:eastAsia="方正仿宋_GBK" w:cs="Times New Roman"/>
          <w:color w:val="auto"/>
          <w:kern w:val="0"/>
          <w:sz w:val="32"/>
          <w:szCs w:val="32"/>
          <w:highlight w:val="none"/>
          <w:lang w:eastAsia="zh-CN"/>
        </w:rPr>
        <w:t>将</w:t>
      </w:r>
      <w:r>
        <w:rPr>
          <w:rFonts w:hint="default" w:ascii="Times New Roman" w:hAnsi="Times New Roman" w:eastAsia="方正仿宋_GBK" w:cs="Times New Roman"/>
          <w:color w:val="auto"/>
          <w:kern w:val="0"/>
          <w:sz w:val="32"/>
          <w:szCs w:val="32"/>
          <w:highlight w:val="none"/>
        </w:rPr>
        <w:t>相关工作进展总结</w:t>
      </w:r>
      <w:r>
        <w:rPr>
          <w:rFonts w:hint="eastAsia" w:ascii="Times New Roman" w:hAnsi="Times New Roman" w:eastAsia="方正仿宋_GBK" w:cs="Times New Roman"/>
          <w:color w:val="auto"/>
          <w:kern w:val="0"/>
          <w:sz w:val="32"/>
          <w:szCs w:val="32"/>
          <w:highlight w:val="none"/>
          <w:lang w:eastAsia="zh-CN"/>
        </w:rPr>
        <w:t>及</w:t>
      </w:r>
      <w:r>
        <w:rPr>
          <w:rFonts w:hint="default" w:ascii="Times New Roman" w:hAnsi="Times New Roman" w:eastAsia="方正仿宋_GBK" w:cs="Times New Roman"/>
          <w:color w:val="auto"/>
          <w:kern w:val="0"/>
          <w:sz w:val="32"/>
          <w:szCs w:val="32"/>
          <w:highlight w:val="none"/>
        </w:rPr>
        <w:t>图片资料</w:t>
      </w:r>
      <w:r>
        <w:rPr>
          <w:rFonts w:hint="eastAsia" w:ascii="Times New Roman" w:hAnsi="Times New Roman" w:eastAsia="方正仿宋_GBK" w:cs="Times New Roman"/>
          <w:color w:val="auto"/>
          <w:kern w:val="0"/>
          <w:sz w:val="32"/>
          <w:szCs w:val="32"/>
          <w:highlight w:val="none"/>
          <w:lang w:eastAsia="zh-CN"/>
        </w:rPr>
        <w:t>报规环办</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p>
      <w:pPr>
        <w:pStyle w:val="4"/>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方正仿宋_GBK" w:hAnsi="方正仿宋_GBK" w:eastAsia="方正仿宋_GBK" w:cs="方正仿宋_GBK"/>
          <w:sz w:val="32"/>
          <w:szCs w:val="32"/>
          <w:lang w:val="en-US" w:eastAsia="zh-CN"/>
        </w:rPr>
      </w:pPr>
    </w:p>
    <w:p>
      <w:pPr>
        <w:autoSpaceDN w:val="0"/>
        <w:spacing w:line="580" w:lineRule="exact"/>
        <w:ind w:firstLine="640"/>
        <w:rPr>
          <w:rFonts w:hint="eastAsia" w:eastAsia="方正仿宋_GBK"/>
          <w:color w:val="000000"/>
          <w:sz w:val="32"/>
          <w:szCs w:val="32"/>
        </w:rPr>
      </w:pPr>
    </w:p>
    <w:p>
      <w:pPr>
        <w:autoSpaceDN w:val="0"/>
        <w:spacing w:line="580" w:lineRule="exact"/>
        <w:ind w:firstLine="640"/>
        <w:rPr>
          <w:rFonts w:hint="eastAsia" w:eastAsia="方正仿宋_GBK"/>
          <w:color w:val="000000"/>
          <w:sz w:val="32"/>
          <w:szCs w:val="32"/>
        </w:rPr>
      </w:pPr>
    </w:p>
    <w:p>
      <w:pPr>
        <w:autoSpaceDN w:val="0"/>
        <w:spacing w:line="580" w:lineRule="exact"/>
        <w:ind w:firstLine="640"/>
        <w:rPr>
          <w:rFonts w:hint="eastAsia" w:eastAsia="方正仿宋_GBK"/>
          <w:color w:val="000000"/>
          <w:sz w:val="32"/>
          <w:szCs w:val="32"/>
        </w:rPr>
      </w:pPr>
    </w:p>
    <w:p>
      <w:pPr>
        <w:autoSpaceDN w:val="0"/>
        <w:spacing w:line="580" w:lineRule="exact"/>
        <w:ind w:firstLine="640"/>
        <w:rPr>
          <w:rFonts w:hint="eastAsia" w:eastAsia="方正仿宋_GBK"/>
          <w:color w:val="000000"/>
          <w:sz w:val="32"/>
          <w:szCs w:val="32"/>
        </w:rPr>
      </w:pPr>
    </w:p>
    <w:p>
      <w:pPr>
        <w:autoSpaceDN w:val="0"/>
        <w:spacing w:line="580" w:lineRule="exact"/>
        <w:ind w:firstLine="640"/>
        <w:rPr>
          <w:rFonts w:hint="eastAsia" w:eastAsia="方正仿宋_GBK"/>
          <w:color w:val="00000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方正书宋_GBK"/>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GM0YWFkMDczYmVhNjNkM2M2NDgxMGRjNTZlOGQifQ=="/>
  </w:docVars>
  <w:rsids>
    <w:rsidRoot w:val="006A3DBC"/>
    <w:rsid w:val="006A3DBC"/>
    <w:rsid w:val="17351C1A"/>
    <w:rsid w:val="6867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next w:val="4"/>
    <w:qFormat/>
    <w:uiPriority w:val="99"/>
    <w:pPr>
      <w:spacing w:after="120"/>
    </w:pPr>
  </w:style>
  <w:style w:type="paragraph" w:styleId="4">
    <w:name w:val="Body Text 2"/>
    <w:basedOn w:val="1"/>
    <w:unhideWhenUsed/>
    <w:qFormat/>
    <w:uiPriority w:val="99"/>
    <w:pPr>
      <w:spacing w:after="120" w:line="480"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2023-11-13T10:55:00Z</dcterms:created>
  <dc:creator>WPS_1177935185</dc:creator>
  <cp:lastModifiedBy>Administrator</cp:lastModifiedBy>
  <dcterms:modified xsi:type="dcterms:W3CDTF">2024-10-24T03:37:55Z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D21B82BFA0CB4A7E8E3586F8A084A0BF_11</vt:lpwstr>
  </property>
</Properties>
</file>