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line="560"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重庆市万州区瀼渡镇人民政府</w:t>
      </w:r>
    </w:p>
    <w:p>
      <w:pPr>
        <w:pStyle w:val="7"/>
        <w:keepNext w:val="0"/>
        <w:keepLines w:val="0"/>
        <w:pageBreakBefore w:val="0"/>
        <w:widowControl/>
        <w:kinsoku/>
        <w:wordWrap/>
        <w:overflowPunct/>
        <w:topLinePunct w:val="0"/>
        <w:autoSpaceDE/>
        <w:autoSpaceDN/>
        <w:bidi w:val="0"/>
        <w:adjustRightInd/>
        <w:snapToGrid/>
        <w:spacing w:before="0" w:beforeAutospacing="0" w:line="560"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rPr>
        <w:t>深学笃用习近平新时代中国特色社会主义思想</w:t>
      </w:r>
      <w:r>
        <w:rPr>
          <w:rFonts w:hint="eastAsia" w:ascii="方正仿宋_GBK" w:hAnsi="方正仿宋_GBK" w:eastAsia="方正仿宋_GBK" w:cs="方正仿宋_GBK"/>
          <w:b w:val="0"/>
          <w:bCs/>
          <w:sz w:val="32"/>
          <w:szCs w:val="32"/>
          <w:lang w:eastAsia="zh-CN"/>
        </w:rPr>
        <w:t>，</w:t>
      </w:r>
      <w:r>
        <w:rPr>
          <w:rFonts w:ascii="方正仿宋_GBK" w:hAnsi="方正仿宋_GBK" w:eastAsia="方正仿宋_GBK" w:cs="方正仿宋_GBK"/>
          <w:b w:val="0"/>
          <w:bCs/>
          <w:sz w:val="32"/>
          <w:szCs w:val="32"/>
        </w:rPr>
        <w:t>贯彻执行党的路线方针政策和国家的法律法规，深学笃用习近平新时代中国特色社会主义思想，坚持以人民为中心的发展思想，坚持促进经济</w:t>
      </w:r>
      <w:r>
        <w:rPr>
          <w:rFonts w:hint="eastAsia" w:ascii="方正仿宋_GBK" w:hAnsi="方正仿宋_GBK" w:eastAsia="方正仿宋_GBK" w:cs="方正仿宋_GBK"/>
          <w:b w:val="0"/>
          <w:bCs/>
          <w:sz w:val="32"/>
          <w:szCs w:val="32"/>
          <w:lang w:val="en-US" w:eastAsia="zh-CN"/>
        </w:rPr>
        <w:t>社会</w:t>
      </w:r>
      <w:r>
        <w:rPr>
          <w:rFonts w:ascii="方正仿宋_GBK" w:hAnsi="方正仿宋_GBK" w:eastAsia="方正仿宋_GBK" w:cs="方正仿宋_GBK"/>
          <w:b w:val="0"/>
          <w:bCs/>
          <w:sz w:val="32"/>
          <w:szCs w:val="32"/>
        </w:rPr>
        <w:t>发展、增加</w:t>
      </w:r>
      <w:r>
        <w:rPr>
          <w:rFonts w:hint="eastAsia" w:ascii="方正仿宋_GBK" w:hAnsi="方正仿宋_GBK" w:eastAsia="方正仿宋_GBK" w:cs="方正仿宋_GBK"/>
          <w:b w:val="0"/>
          <w:bCs/>
          <w:sz w:val="32"/>
          <w:szCs w:val="32"/>
          <w:lang w:val="en-US" w:eastAsia="zh-CN"/>
        </w:rPr>
        <w:t>居民</w:t>
      </w:r>
      <w:r>
        <w:rPr>
          <w:rFonts w:ascii="方正仿宋_GBK" w:hAnsi="方正仿宋_GBK" w:eastAsia="方正仿宋_GBK" w:cs="方正仿宋_GBK"/>
          <w:b w:val="0"/>
          <w:bCs/>
          <w:sz w:val="32"/>
          <w:szCs w:val="32"/>
        </w:rPr>
        <w:t>收入，强化公共服务、着力改善民生，加强社会管理、维护社会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w:t>
      </w:r>
      <w:r>
        <w:rPr>
          <w:rFonts w:ascii="方正仿宋_GBK" w:hAnsi="方正仿宋_GBK" w:eastAsia="方正仿宋_GBK" w:cs="方正仿宋_GBK"/>
          <w:b w:val="0"/>
          <w:bCs/>
          <w:color w:val="auto"/>
          <w:sz w:val="32"/>
          <w:szCs w:val="32"/>
        </w:rPr>
        <w:t>权。构建职能科学、运转有序、保障有力、服务高效、人民满意的镇政府服务管理体制机制</w:t>
      </w:r>
      <w:r>
        <w:rPr>
          <w:rFonts w:ascii="方正仿宋_GBK" w:hAnsi="方正仿宋_GBK" w:eastAsia="方正仿宋_GBK" w:cs="方正仿宋_GBK"/>
          <w:b w:val="0"/>
          <w:bCs/>
          <w:sz w:val="32"/>
          <w:szCs w:val="32"/>
        </w:rPr>
        <w:t>。</w:t>
      </w:r>
    </w:p>
    <w:p>
      <w:pPr>
        <w:pStyle w:val="7"/>
        <w:keepNext w:val="0"/>
        <w:keepLines w:val="0"/>
        <w:pageBreakBefore w:val="0"/>
        <w:widowControl/>
        <w:kinsoku/>
        <w:wordWrap/>
        <w:overflowPunct/>
        <w:topLinePunct w:val="0"/>
        <w:autoSpaceDN/>
        <w:bidi w:val="0"/>
        <w:adjustRightInd/>
        <w:spacing w:beforeAutospacing="0" w:after="180" w:afterAutospacing="0" w:line="560" w:lineRule="exact"/>
        <w:ind w:firstLine="645"/>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党政办公室工作职责：纪检、宣传、统战、法制、武装、民宗侨台以及综合协调、文秘、政府采购。</w:t>
      </w:r>
    </w:p>
    <w:p>
      <w:pPr>
        <w:pStyle w:val="7"/>
        <w:keepNext w:val="0"/>
        <w:keepLines w:val="0"/>
        <w:pageBreakBefore w:val="0"/>
        <w:widowControl/>
        <w:kinsoku/>
        <w:wordWrap/>
        <w:overflowPunct/>
        <w:topLinePunct w:val="0"/>
        <w:autoSpaceDN/>
        <w:bidi w:val="0"/>
        <w:adjustRightInd/>
        <w:spacing w:beforeAutospacing="0" w:after="180" w:afterAutospacing="0" w:line="560" w:lineRule="exact"/>
        <w:ind w:firstLine="645"/>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党群工作办公室工作职责：党的建设、编制、人事、群团、人大等职责。</w:t>
      </w:r>
    </w:p>
    <w:p>
      <w:pPr>
        <w:pStyle w:val="7"/>
        <w:keepNext w:val="0"/>
        <w:keepLines w:val="0"/>
        <w:pageBreakBefore w:val="0"/>
        <w:widowControl/>
        <w:kinsoku/>
        <w:wordWrap/>
        <w:overflowPunct/>
        <w:topLinePunct w:val="0"/>
        <w:autoSpaceDN/>
        <w:bidi w:val="0"/>
        <w:adjustRightInd/>
        <w:spacing w:beforeAutospacing="0" w:after="180" w:afterAutospacing="0" w:line="560" w:lineRule="exact"/>
        <w:ind w:firstLine="645"/>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经济发展办工作职责：经济发展规划、农村经营管理、经济社会统计及贯彻执行扶贫开发方针政策、扶贫开发工作的统筹协调、产业扶贫指导、扶贫政策法规及相关技能培训的指导管理。</w:t>
      </w:r>
    </w:p>
    <w:p>
      <w:pPr>
        <w:pStyle w:val="7"/>
        <w:keepNext w:val="0"/>
        <w:keepLines w:val="0"/>
        <w:pageBreakBefore w:val="0"/>
        <w:widowControl/>
        <w:kinsoku/>
        <w:wordWrap/>
        <w:overflowPunct/>
        <w:topLinePunct w:val="0"/>
        <w:autoSpaceDN/>
        <w:bidi w:val="0"/>
        <w:adjustRightInd/>
        <w:spacing w:beforeAutospacing="0" w:after="180" w:afterAutospacing="0" w:line="560" w:lineRule="exact"/>
        <w:ind w:firstLine="645"/>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民政和社会事务办公室工作职责：民政、教育、卫生、计生、文化、体育、社会救助、残疾人事业、劳动就业、社会保障、老龄事业发展。</w:t>
      </w:r>
    </w:p>
    <w:p>
      <w:pPr>
        <w:pStyle w:val="7"/>
        <w:keepNext w:val="0"/>
        <w:keepLines w:val="0"/>
        <w:pageBreakBefore w:val="0"/>
        <w:widowControl/>
        <w:kinsoku/>
        <w:wordWrap/>
        <w:overflowPunct/>
        <w:topLinePunct w:val="0"/>
        <w:autoSpaceDN/>
        <w:bidi w:val="0"/>
        <w:adjustRightInd/>
        <w:spacing w:beforeAutospacing="0" w:after="180" w:afterAutospacing="0" w:line="560" w:lineRule="exact"/>
        <w:ind w:firstLine="645"/>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平安建设办公室工作职责：信访、人民调解、社会治安综合治理、防范和处理邪教。</w:t>
      </w:r>
    </w:p>
    <w:p>
      <w:pPr>
        <w:pStyle w:val="7"/>
        <w:keepNext w:val="0"/>
        <w:keepLines w:val="0"/>
        <w:pageBreakBefore w:val="0"/>
        <w:widowControl/>
        <w:kinsoku/>
        <w:wordWrap/>
        <w:overflowPunct/>
        <w:topLinePunct w:val="0"/>
        <w:autoSpaceDN/>
        <w:bidi w:val="0"/>
        <w:adjustRightInd/>
        <w:spacing w:beforeAutospacing="0" w:after="180" w:afterAutospacing="0" w:line="560" w:lineRule="exact"/>
        <w:ind w:firstLine="645"/>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规划建设管理环保办公室工作职责：村镇规划、村镇建设、市政公用、市容环卫、环境保护。</w:t>
      </w:r>
    </w:p>
    <w:p>
      <w:pPr>
        <w:pStyle w:val="7"/>
        <w:keepNext w:val="0"/>
        <w:keepLines w:val="0"/>
        <w:pageBreakBefore w:val="0"/>
        <w:widowControl/>
        <w:kinsoku/>
        <w:wordWrap/>
        <w:overflowPunct/>
        <w:topLinePunct w:val="0"/>
        <w:autoSpaceDN/>
        <w:bidi w:val="0"/>
        <w:adjustRightInd/>
        <w:spacing w:beforeAutospacing="0" w:after="180" w:afterAutospacing="0" w:line="560" w:lineRule="exact"/>
        <w:ind w:firstLine="645"/>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财政办公室工作职责：财政收支、预决算、总会计、支农惠民资金兑付、财政资金监督检查、绩效评价、村（社区）级财务管理、税收。</w:t>
      </w:r>
    </w:p>
    <w:p>
      <w:pPr>
        <w:pStyle w:val="7"/>
        <w:keepNext w:val="0"/>
        <w:keepLines w:val="0"/>
        <w:pageBreakBefore w:val="0"/>
        <w:widowControl/>
        <w:kinsoku/>
        <w:wordWrap/>
        <w:overflowPunct/>
        <w:topLinePunct w:val="0"/>
        <w:autoSpaceDN/>
        <w:bidi w:val="0"/>
        <w:adjustRightInd/>
        <w:spacing w:beforeAutospacing="0" w:after="180" w:afterAutospacing="0" w:line="560" w:lineRule="exact"/>
        <w:ind w:firstLine="645"/>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应急管理办公室工作职责：应急管理和安全生产综合监管，协助开展煤矿、非煤矿山、危险化学品、烟花爆竹等安全生产日常监管工作，承担辖区消防管理工作任务和食品安全属地管理职责。</w:t>
      </w:r>
    </w:p>
    <w:p>
      <w:pPr>
        <w:pStyle w:val="7"/>
        <w:keepNext w:val="0"/>
        <w:keepLines w:val="0"/>
        <w:pageBreakBefore w:val="0"/>
        <w:widowControl/>
        <w:kinsoku/>
        <w:wordWrap/>
        <w:overflowPunct/>
        <w:topLinePunct w:val="0"/>
        <w:autoSpaceDN/>
        <w:bidi w:val="0"/>
        <w:adjustRightInd/>
        <w:spacing w:beforeAutospacing="0" w:after="180" w:afterAutospacing="0" w:line="560" w:lineRule="exact"/>
        <w:ind w:firstLine="645"/>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综合行政执法办公室工作职责：集中行使依法授权或委托的农林水利、规划建设、环境保护、卫生计生、文化旅游、民政管理、城市管理等领域的行政执法权。</w:t>
      </w:r>
    </w:p>
    <w:p>
      <w:pPr>
        <w:pStyle w:val="7"/>
        <w:keepNext w:val="0"/>
        <w:keepLines w:val="0"/>
        <w:pageBreakBefore w:val="0"/>
        <w:widowControl/>
        <w:kinsoku/>
        <w:wordWrap/>
        <w:overflowPunct/>
        <w:topLinePunct w:val="0"/>
        <w:autoSpaceDN/>
        <w:bidi w:val="0"/>
        <w:adjustRightInd/>
        <w:spacing w:beforeAutospacing="0" w:after="180" w:afterAutospacing="0" w:line="560" w:lineRule="exact"/>
        <w:ind w:firstLine="645"/>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农业服务中心工作职责：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pPr>
        <w:pStyle w:val="7"/>
        <w:keepNext w:val="0"/>
        <w:keepLines w:val="0"/>
        <w:pageBreakBefore w:val="0"/>
        <w:widowControl/>
        <w:kinsoku/>
        <w:wordWrap/>
        <w:overflowPunct/>
        <w:topLinePunct w:val="0"/>
        <w:autoSpaceDN/>
        <w:bidi w:val="0"/>
        <w:adjustRightInd/>
        <w:spacing w:beforeAutospacing="0" w:after="180" w:afterAutospacing="0" w:line="560" w:lineRule="exact"/>
        <w:ind w:firstLine="645"/>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文化服务中心工作职责：文化、宣传、广播电视、体育、科技培训等方面工作。</w:t>
      </w:r>
    </w:p>
    <w:p>
      <w:pPr>
        <w:pStyle w:val="7"/>
        <w:keepNext w:val="0"/>
        <w:keepLines w:val="0"/>
        <w:pageBreakBefore w:val="0"/>
        <w:widowControl/>
        <w:kinsoku/>
        <w:wordWrap/>
        <w:overflowPunct/>
        <w:topLinePunct w:val="0"/>
        <w:autoSpaceDN/>
        <w:bidi w:val="0"/>
        <w:adjustRightInd/>
        <w:spacing w:beforeAutospacing="0" w:after="180" w:afterAutospacing="0" w:line="560" w:lineRule="exact"/>
        <w:ind w:firstLine="645"/>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劳动就业和社会保障服务所工作职责：劳动和社会保障、就业、再就业及农村富余劳动力转移工作；下岗失业人员的就业指导、培训、介绍以及流动人口的就业服务管理；负责低保对象的审核；负责优抚救济、社会互助等工作。</w:t>
      </w:r>
    </w:p>
    <w:p>
      <w:pPr>
        <w:pStyle w:val="7"/>
        <w:keepNext w:val="0"/>
        <w:keepLines w:val="0"/>
        <w:pageBreakBefore w:val="0"/>
        <w:widowControl/>
        <w:kinsoku/>
        <w:wordWrap/>
        <w:overflowPunct/>
        <w:topLinePunct w:val="0"/>
        <w:autoSpaceDN/>
        <w:bidi w:val="0"/>
        <w:adjustRightInd/>
        <w:spacing w:beforeAutospacing="0" w:after="180" w:afterAutospacing="0" w:line="560" w:lineRule="exact"/>
        <w:ind w:firstLine="645"/>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村镇建设环保服务中心工作职责：辖区规划建设、环境保护等工作。</w:t>
      </w:r>
    </w:p>
    <w:p>
      <w:pPr>
        <w:pStyle w:val="7"/>
        <w:keepNext w:val="0"/>
        <w:keepLines w:val="0"/>
        <w:pageBreakBefore w:val="0"/>
        <w:widowControl/>
        <w:kinsoku/>
        <w:wordWrap/>
        <w:overflowPunct/>
        <w:topLinePunct w:val="0"/>
        <w:autoSpaceDN/>
        <w:bidi w:val="0"/>
        <w:adjustRightInd/>
        <w:spacing w:beforeAutospacing="0" w:after="180" w:afterAutospacing="0" w:line="560" w:lineRule="exact"/>
        <w:ind w:firstLine="645"/>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退役军人服务站工作职责：退役军人的关系转接、联络接待、困难帮扶、信息采集、情况反映、立功喜报、悬挂光荣牌和“八一”、春节等节日以及重大变故走访慰问等具体事务。</w:t>
      </w:r>
    </w:p>
    <w:p>
      <w:pPr>
        <w:pStyle w:val="7"/>
        <w:keepNext w:val="0"/>
        <w:keepLines w:val="0"/>
        <w:pageBreakBefore w:val="0"/>
        <w:widowControl/>
        <w:kinsoku/>
        <w:wordWrap/>
        <w:overflowPunct/>
        <w:topLinePunct w:val="0"/>
        <w:autoSpaceDN/>
        <w:bidi w:val="0"/>
        <w:adjustRightInd/>
        <w:spacing w:beforeAutospacing="0" w:after="180" w:afterAutospacing="0" w:line="560" w:lineRule="exact"/>
        <w:ind w:firstLine="645"/>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综合行政执法大队工作职责：集中行使依法授权或委托的农林水利、规划建设、环境保护、卫生计生、文化旅游、民政管理、城市管理等领域的行政执法权。</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pStyle w:val="7"/>
        <w:keepNext w:val="0"/>
        <w:keepLines w:val="0"/>
        <w:pageBreakBefore w:val="0"/>
        <w:widowControl/>
        <w:kinsoku/>
        <w:wordWrap/>
        <w:overflowPunct/>
        <w:topLinePunct w:val="0"/>
        <w:autoSpaceDN/>
        <w:bidi w:val="0"/>
        <w:adjustRightInd/>
        <w:spacing w:beforeAutospacing="0" w:after="180" w:afterAutospacing="0" w:line="560" w:lineRule="exact"/>
        <w:ind w:firstLine="645"/>
        <w:jc w:val="both"/>
        <w:textAlignment w:val="auto"/>
        <w:rPr>
          <w:rFonts w:hint="default"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2023年</w:t>
      </w:r>
      <w:r>
        <w:rPr>
          <w:rFonts w:ascii="方正仿宋_GBK" w:hAnsi="方正仿宋_GBK" w:eastAsia="方正仿宋_GBK" w:cs="方正仿宋_GBK"/>
          <w:b w:val="0"/>
          <w:bCs/>
          <w:sz w:val="32"/>
          <w:szCs w:val="32"/>
        </w:rPr>
        <w:t>瀼渡镇人民政府内设行政9个机构科室（行政编制数23名，机关后勤事业编1名），分别是党政办公室、党群工作办公室、经济发展办公室、民政和社会事务办公室、平安建设办公室、规划建设管理环保办公室、财政办公室、应急管理办公室、综合行政执法办公室。另按相关规定成立镇人大办、镇纪委、武装部和工会、团委、妇联、残联等组织机构。设置事业站所6个，分别是：农业服务中心（事业编制10名）、文化服务中心（事业编制3名）、劳动就业和社会保障服务所（事业编制6名）、村镇建设环保服务中心（事业编制5名）、退役军人服务站（事业编制2名）、综合行政执法大队（事业编制3名）。</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二、部门决算情况说明</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Style w:val="11"/>
          <w:rFonts w:ascii="方正仿宋_GBK" w:hAnsi="方正仿宋_GBK" w:eastAsia="方正仿宋_GBK" w:cs="方正仿宋_GBK"/>
          <w:b w:val="0"/>
          <w:bCs/>
          <w:sz w:val="32"/>
          <w:szCs w:val="32"/>
          <w:shd w:val="clear" w:color="auto" w:fill="FFFFFF"/>
        </w:rPr>
        <w:t>1.总体情况。</w:t>
      </w:r>
      <w:r>
        <w:rPr>
          <w:rFonts w:ascii="方正仿宋_GBK" w:hAnsi="方正仿宋_GBK" w:eastAsia="方正仿宋_GBK" w:cs="方正仿宋_GBK"/>
          <w:b w:val="0"/>
          <w:bCs/>
          <w:sz w:val="32"/>
          <w:szCs w:val="32"/>
          <w:shd w:val="clear" w:color="auto" w:fill="FFFFFF"/>
        </w:rPr>
        <w:t>2023年度收入总计4407.56万元，支出总计</w:t>
      </w:r>
      <w:r>
        <w:rPr>
          <w:rFonts w:ascii="方正仿宋_GBK" w:hAnsi="方正仿宋_GBK" w:eastAsia="方正仿宋_GBK" w:cs="方正仿宋_GBK"/>
          <w:b w:val="0"/>
          <w:bCs/>
          <w:sz w:val="32"/>
          <w:szCs w:val="32"/>
        </w:rPr>
        <w:t>4407.56</w:t>
      </w:r>
      <w:r>
        <w:rPr>
          <w:rFonts w:ascii="方正仿宋_GBK" w:hAnsi="方正仿宋_GBK" w:eastAsia="方正仿宋_GBK" w:cs="方正仿宋_GBK"/>
          <w:b w:val="0"/>
          <w:bCs/>
          <w:sz w:val="32"/>
          <w:szCs w:val="32"/>
          <w:shd w:val="clear" w:color="auto" w:fill="FFFFFF"/>
        </w:rPr>
        <w:t>万元。收支较上年决算数增加1077.71万元，增长32.4%，主要原因是一般公共预算财政拨款及库区基金项目收支增加。主要用于农村基础设施建设、农村通组公路、人居环境整治、在乡复员、退役军人生活补助、危房改造、农村饮水安全工程及库区基金等项目支出</w:t>
      </w:r>
      <w:r>
        <w:rPr>
          <w:rFonts w:hint="eastAsia" w:ascii="方正仿宋_GBK" w:hAnsi="方正仿宋_GBK" w:eastAsia="方正仿宋_GBK" w:cs="方正仿宋_GBK"/>
          <w:b w:val="0"/>
          <w:bCs/>
          <w:sz w:val="32"/>
          <w:szCs w:val="32"/>
          <w:shd w:val="clear" w:color="auto" w:fill="FFFFFF"/>
          <w:lang w:val="en-US" w:eastAsia="zh-CN"/>
        </w:rPr>
        <w:t>；人员增加及调资晋级</w:t>
      </w:r>
      <w:r>
        <w:rPr>
          <w:rFonts w:ascii="方正仿宋_GBK" w:hAnsi="方正仿宋_GBK" w:eastAsia="方正仿宋_GBK" w:cs="方正仿宋_GBK"/>
          <w:b w:val="0"/>
          <w:bCs/>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Style w:val="11"/>
          <w:rFonts w:ascii="方正仿宋_GBK" w:hAnsi="方正仿宋_GBK" w:eastAsia="方正仿宋_GBK" w:cs="方正仿宋_GBK"/>
          <w:b w:val="0"/>
          <w:bCs/>
          <w:sz w:val="32"/>
          <w:szCs w:val="32"/>
          <w:shd w:val="clear" w:color="auto" w:fill="FFFFFF"/>
        </w:rPr>
        <w:t>2.收入情况。</w:t>
      </w:r>
      <w:r>
        <w:rPr>
          <w:rFonts w:ascii="方正仿宋_GBK" w:hAnsi="方正仿宋_GBK" w:eastAsia="方正仿宋_GBK" w:cs="方正仿宋_GBK"/>
          <w:b w:val="0"/>
          <w:bCs/>
          <w:sz w:val="32"/>
          <w:szCs w:val="32"/>
          <w:shd w:val="clear" w:color="auto" w:fill="FFFFFF"/>
        </w:rPr>
        <w:t>2023年度收入合计4407.56万元，较上年决算数增加1077.71万元，增长32.4%，主要原因是一般公共预算财政拨款及库区基金项目收入增加</w:t>
      </w:r>
      <w:r>
        <w:rPr>
          <w:rFonts w:hint="eastAsia" w:ascii="方正仿宋_GBK" w:hAnsi="方正仿宋_GBK" w:eastAsia="方正仿宋_GBK" w:cs="方正仿宋_GBK"/>
          <w:b w:val="0"/>
          <w:bCs/>
          <w:sz w:val="32"/>
          <w:szCs w:val="32"/>
          <w:shd w:val="clear" w:color="auto" w:fill="FFFFFF"/>
          <w:lang w:val="en-US" w:eastAsia="zh-CN"/>
        </w:rPr>
        <w:t>及人员增加和调资晋级</w:t>
      </w:r>
      <w:r>
        <w:rPr>
          <w:rFonts w:ascii="方正仿宋_GBK" w:hAnsi="方正仿宋_GBK" w:eastAsia="方正仿宋_GBK" w:cs="方正仿宋_GBK"/>
          <w:b w:val="0"/>
          <w:bCs/>
          <w:sz w:val="32"/>
          <w:szCs w:val="32"/>
          <w:shd w:val="clear" w:color="auto" w:fill="FFFFFF"/>
        </w:rPr>
        <w:t>。其中：财政拨款收入</w:t>
      </w:r>
      <w:r>
        <w:rPr>
          <w:rFonts w:ascii="方正仿宋_GBK" w:hAnsi="方正仿宋_GBK" w:eastAsia="方正仿宋_GBK" w:cs="方正仿宋_GBK"/>
          <w:b w:val="0"/>
          <w:bCs/>
          <w:sz w:val="32"/>
          <w:szCs w:val="32"/>
        </w:rPr>
        <w:t>4407.56</w:t>
      </w:r>
      <w:r>
        <w:rPr>
          <w:rFonts w:ascii="方正仿宋_GBK" w:hAnsi="方正仿宋_GBK" w:eastAsia="方正仿宋_GBK" w:cs="方正仿宋_GBK"/>
          <w:b w:val="0"/>
          <w:bCs/>
          <w:sz w:val="32"/>
          <w:szCs w:val="32"/>
          <w:shd w:val="clear" w:color="auto" w:fill="FFFFFF"/>
        </w:rPr>
        <w:t>万元，占</w:t>
      </w:r>
      <w:r>
        <w:rPr>
          <w:rFonts w:ascii="方正仿宋_GBK" w:hAnsi="方正仿宋_GBK" w:eastAsia="方正仿宋_GBK" w:cs="方正仿宋_GBK"/>
          <w:b w:val="0"/>
          <w:bCs/>
          <w:sz w:val="32"/>
          <w:szCs w:val="32"/>
        </w:rPr>
        <w:t>100.0</w:t>
      </w:r>
      <w:r>
        <w:rPr>
          <w:rFonts w:ascii="方正仿宋_GBK" w:hAnsi="方正仿宋_GBK" w:eastAsia="方正仿宋_GBK" w:cs="方正仿宋_GBK"/>
          <w:b w:val="0"/>
          <w:bCs/>
          <w:sz w:val="32"/>
          <w:szCs w:val="32"/>
          <w:shd w:val="clear" w:color="auto" w:fill="FFFFFF"/>
        </w:rPr>
        <w:t>%；事业收入</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万元，占0.0%；经营收入</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万元，占0.0%；其他收入</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万元，占0.0%。此外，使用非财政拨款结余和专用结余</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万元，年初结转和结余</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万元。</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1"/>
          <w:rFonts w:ascii="方正仿宋_GBK" w:hAnsi="方正仿宋_GBK" w:eastAsia="方正仿宋_GBK" w:cs="方正仿宋_GBK"/>
          <w:b w:val="0"/>
          <w:bCs/>
          <w:sz w:val="32"/>
          <w:szCs w:val="32"/>
          <w:shd w:val="clear" w:color="auto" w:fill="FFFFFF"/>
        </w:rPr>
        <w:t>3.支出情况。</w:t>
      </w:r>
      <w:r>
        <w:rPr>
          <w:rFonts w:ascii="方正仿宋_GBK" w:hAnsi="方正仿宋_GBK" w:eastAsia="方正仿宋_GBK" w:cs="方正仿宋_GBK"/>
          <w:b w:val="0"/>
          <w:bCs/>
          <w:sz w:val="32"/>
          <w:szCs w:val="32"/>
          <w:shd w:val="clear" w:color="auto" w:fill="FFFFFF"/>
        </w:rPr>
        <w:t>2023年度支出合计</w:t>
      </w:r>
      <w:r>
        <w:rPr>
          <w:rFonts w:ascii="方正仿宋_GBK" w:hAnsi="方正仿宋_GBK" w:eastAsia="方正仿宋_GBK" w:cs="方正仿宋_GBK"/>
          <w:b w:val="0"/>
          <w:bCs/>
          <w:sz w:val="32"/>
          <w:szCs w:val="32"/>
        </w:rPr>
        <w:t>4407.56</w:t>
      </w:r>
      <w:r>
        <w:rPr>
          <w:rFonts w:ascii="方正仿宋_GBK" w:hAnsi="方正仿宋_GBK" w:eastAsia="方正仿宋_GBK" w:cs="方正仿宋_GBK"/>
          <w:b w:val="0"/>
          <w:bCs/>
          <w:sz w:val="32"/>
          <w:szCs w:val="32"/>
          <w:shd w:val="clear" w:color="auto" w:fill="FFFFFF"/>
        </w:rPr>
        <w:t>万元，较上年决算数增加1077.71万元，增长32.</w:t>
      </w:r>
      <w:r>
        <w:rPr>
          <w:rFonts w:hint="eastAsia" w:ascii="方正仿宋_GBK" w:hAnsi="方正仿宋_GBK" w:eastAsia="方正仿宋_GBK" w:cs="方正仿宋_GBK"/>
          <w:b w:val="0"/>
          <w:bCs/>
          <w:sz w:val="32"/>
          <w:szCs w:val="32"/>
          <w:shd w:val="clear" w:color="auto" w:fill="FFFFFF"/>
          <w:lang w:val="en-US" w:eastAsia="zh-CN"/>
        </w:rPr>
        <w:t>4</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color w:val="000000" w:themeColor="text1"/>
          <w:sz w:val="32"/>
          <w:szCs w:val="32"/>
          <w:shd w:val="clear" w:color="auto" w:fill="FFFFFF"/>
        </w:rPr>
        <w:t>主要原因是</w:t>
      </w:r>
      <w:r>
        <w:rPr>
          <w:rFonts w:ascii="方正仿宋_GBK" w:hAnsi="方正仿宋_GBK" w:eastAsia="方正仿宋_GBK" w:cs="方正仿宋_GBK"/>
          <w:b w:val="0"/>
          <w:bCs/>
          <w:sz w:val="32"/>
          <w:szCs w:val="32"/>
          <w:shd w:val="clear" w:color="auto" w:fill="FFFFFF"/>
        </w:rPr>
        <w:t>增加公共预算财政拨款及库区基金项目</w:t>
      </w:r>
      <w:r>
        <w:rPr>
          <w:rFonts w:hint="eastAsia" w:ascii="方正仿宋_GBK" w:hAnsi="方正仿宋_GBK" w:eastAsia="方正仿宋_GBK" w:cs="方正仿宋_GBK"/>
          <w:b w:val="0"/>
          <w:bCs/>
          <w:sz w:val="32"/>
          <w:szCs w:val="32"/>
          <w:shd w:val="clear" w:color="auto" w:fill="FFFFFF"/>
          <w:lang w:val="en-US" w:eastAsia="zh-CN"/>
        </w:rPr>
        <w:t>支出及人员增加和调资晋级支出</w:t>
      </w:r>
      <w:r>
        <w:rPr>
          <w:rFonts w:ascii="方正仿宋_GBK" w:hAnsi="方正仿宋_GBK" w:eastAsia="方正仿宋_GBK" w:cs="方正仿宋_GBK"/>
          <w:b w:val="0"/>
          <w:bCs/>
          <w:color w:val="000000" w:themeColor="text1"/>
          <w:sz w:val="32"/>
          <w:szCs w:val="32"/>
          <w:shd w:val="clear" w:color="auto" w:fill="FFFFFF"/>
        </w:rPr>
        <w:t>。</w:t>
      </w:r>
      <w:r>
        <w:rPr>
          <w:rFonts w:ascii="方正仿宋_GBK" w:hAnsi="方正仿宋_GBK" w:eastAsia="方正仿宋_GBK" w:cs="方正仿宋_GBK"/>
          <w:b w:val="0"/>
          <w:bCs/>
          <w:sz w:val="32"/>
          <w:szCs w:val="32"/>
          <w:shd w:val="clear" w:color="auto" w:fill="FFFFFF"/>
        </w:rPr>
        <w:t>其中：基本支出1175.03万元，占26.6%；项目支出3232.53万元，占73.</w:t>
      </w:r>
      <w:r>
        <w:rPr>
          <w:rFonts w:hint="eastAsia" w:ascii="方正仿宋_GBK" w:hAnsi="方正仿宋_GBK" w:eastAsia="方正仿宋_GBK" w:cs="方正仿宋_GBK"/>
          <w:b w:val="0"/>
          <w:bCs/>
          <w:sz w:val="32"/>
          <w:szCs w:val="32"/>
          <w:shd w:val="clear" w:color="auto" w:fill="FFFFFF"/>
          <w:lang w:val="en-US" w:eastAsia="zh-CN"/>
        </w:rPr>
        <w:t>4</w:t>
      </w:r>
      <w:r>
        <w:rPr>
          <w:rFonts w:ascii="方正仿宋_GBK" w:hAnsi="方正仿宋_GBK" w:eastAsia="方正仿宋_GBK" w:cs="方正仿宋_GBK"/>
          <w:b w:val="0"/>
          <w:bCs/>
          <w:sz w:val="32"/>
          <w:szCs w:val="32"/>
          <w:shd w:val="clear" w:color="auto" w:fill="FFFFFF"/>
        </w:rPr>
        <w:t>%；经营支出</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万元，占0.0%。此外，结余分配</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1"/>
          <w:rFonts w:ascii="方正仿宋_GBK" w:hAnsi="方正仿宋_GBK" w:eastAsia="方正仿宋_GBK" w:cs="方正仿宋_GBK"/>
          <w:b w:val="0"/>
          <w:bCs/>
          <w:sz w:val="32"/>
          <w:szCs w:val="32"/>
          <w:shd w:val="clear" w:color="auto" w:fill="FFFFFF"/>
        </w:rPr>
        <w:t>4.结转结余情况。</w:t>
      </w:r>
      <w:r>
        <w:rPr>
          <w:rFonts w:ascii="方正仿宋_GBK" w:hAnsi="方正仿宋_GBK" w:eastAsia="方正仿宋_GBK" w:cs="方正仿宋_GBK"/>
          <w:b w:val="0"/>
          <w:bCs/>
          <w:sz w:val="32"/>
          <w:szCs w:val="32"/>
          <w:shd w:val="clear" w:color="auto" w:fill="FFFFFF"/>
        </w:rPr>
        <w:t>2023年度年末结转和结余</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万元，较上年决算数无增减</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b w:val="0"/>
          <w:bCs/>
          <w:sz w:val="32"/>
          <w:szCs w:val="32"/>
          <w:shd w:val="clear" w:color="auto" w:fill="FFFFFF"/>
        </w:rPr>
        <w:t>主要原因是2023年年末结转结余资金。</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ascii="方正仿宋_GBK" w:hAnsi="方正仿宋_GBK" w:eastAsia="方正仿宋_GBK" w:cs="方正仿宋_GBK"/>
          <w:b w:val="0"/>
          <w:bCs/>
          <w:sz w:val="32"/>
          <w:szCs w:val="32"/>
          <w:shd w:val="clear" w:color="auto" w:fill="FFFFFF"/>
        </w:rPr>
        <w:t>2023年度财政拨款收、支总计4407.56万元。与2022年相比，财政拨款收、支总计各增加1151.76万元，增长35.4%。主要原因是追加农村基础设施建设、农村通组公路、人居环境整治、在乡复员、退役军人生活补助、危房改造、农村饮水安全工程等专项资金</w:t>
      </w:r>
      <w:r>
        <w:rPr>
          <w:rFonts w:hint="eastAsia" w:ascii="方正仿宋_GBK" w:hAnsi="方正仿宋_GBK" w:eastAsia="方正仿宋_GBK" w:cs="方正仿宋_GBK"/>
          <w:b w:val="0"/>
          <w:bCs/>
          <w:sz w:val="32"/>
          <w:szCs w:val="32"/>
          <w:shd w:val="clear" w:color="auto" w:fill="FFFFFF"/>
          <w:lang w:val="en-US" w:eastAsia="zh-CN"/>
        </w:rPr>
        <w:t>；人员增加和调资晋级。</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1"/>
          <w:rFonts w:ascii="方正仿宋_GBK" w:hAnsi="方正仿宋_GBK" w:eastAsia="方正仿宋_GBK" w:cs="方正仿宋_GBK"/>
          <w:b w:val="0"/>
          <w:bCs/>
          <w:sz w:val="32"/>
          <w:szCs w:val="32"/>
          <w:shd w:val="clear" w:color="auto" w:fill="FFFFFF"/>
        </w:rPr>
        <w:t>1.收入情况。</w:t>
      </w:r>
      <w:r>
        <w:rPr>
          <w:rFonts w:ascii="方正仿宋_GBK" w:hAnsi="方正仿宋_GBK" w:eastAsia="方正仿宋_GBK" w:cs="方正仿宋_GBK"/>
          <w:b w:val="0"/>
          <w:bCs/>
          <w:sz w:val="32"/>
          <w:szCs w:val="32"/>
          <w:shd w:val="clear" w:color="auto" w:fill="FFFFFF"/>
        </w:rPr>
        <w:t>2023年度一般公共预算财政拨款收入</w:t>
      </w:r>
      <w:r>
        <w:rPr>
          <w:rFonts w:ascii="方正仿宋_GBK" w:hAnsi="方正仿宋_GBK" w:eastAsia="方正仿宋_GBK" w:cs="方正仿宋_GBK"/>
          <w:b w:val="0"/>
          <w:bCs/>
          <w:sz w:val="32"/>
          <w:szCs w:val="32"/>
        </w:rPr>
        <w:t>2455.28</w:t>
      </w:r>
      <w:r>
        <w:rPr>
          <w:rFonts w:ascii="方正仿宋_GBK" w:hAnsi="方正仿宋_GBK" w:eastAsia="方正仿宋_GBK" w:cs="方正仿宋_GBK"/>
          <w:b w:val="0"/>
          <w:bCs/>
          <w:sz w:val="32"/>
          <w:szCs w:val="32"/>
          <w:shd w:val="clear" w:color="auto" w:fill="FFFFFF"/>
        </w:rPr>
        <w:t>万元，较上年决算数增加802.8万元，增长48.6%。主要原因是增加农村基础设施建设、农村通组公路、人居环境整治、在乡复员、退役军人生活补助、危房改造、农村饮水安全工程等项目支出。较年初预算数增加1065.3万元，增长76.6%。主要原因</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lang w:val="en-US" w:eastAsia="zh-CN"/>
        </w:rPr>
        <w:t>一</w:t>
      </w:r>
      <w:r>
        <w:rPr>
          <w:rFonts w:ascii="方正仿宋_GBK" w:hAnsi="方正仿宋_GBK" w:eastAsia="方正仿宋_GBK" w:cs="方正仿宋_GBK"/>
          <w:b w:val="0"/>
          <w:bCs/>
          <w:sz w:val="32"/>
          <w:szCs w:val="32"/>
          <w:shd w:val="clear" w:color="auto" w:fill="FFFFFF"/>
        </w:rPr>
        <w:t>是农村基础设施建设、人居环境整治、在乡复员、退役军人生活补助、危房改造、农村饮水安全工程等专项资金追加</w:t>
      </w:r>
      <w:r>
        <w:rPr>
          <w:rFonts w:hint="eastAsia" w:ascii="方正仿宋_GBK" w:hAnsi="方正仿宋_GBK" w:eastAsia="方正仿宋_GBK" w:cs="方正仿宋_GBK"/>
          <w:b w:val="0"/>
          <w:bCs/>
          <w:sz w:val="32"/>
          <w:szCs w:val="32"/>
          <w:shd w:val="clear" w:color="auto" w:fill="FFFFFF"/>
          <w:lang w:val="en-US" w:eastAsia="zh-CN"/>
        </w:rPr>
        <w:t>；二</w:t>
      </w:r>
      <w:r>
        <w:rPr>
          <w:rFonts w:ascii="方正仿宋_GBK" w:hAnsi="方正仿宋_GBK" w:eastAsia="方正仿宋_GBK" w:cs="方正仿宋_GBK"/>
          <w:b w:val="0"/>
          <w:bCs/>
          <w:sz w:val="32"/>
          <w:szCs w:val="32"/>
          <w:shd w:val="clear" w:color="auto" w:fill="FFFFFF"/>
        </w:rPr>
        <w:t>是增加人员经费收入，增加项目主要为未纳入年初预算的丧葬抚恤费、正常晋级调资、职业年金缴费等人员经费。</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Style w:val="11"/>
          <w:rFonts w:ascii="方正仿宋_GBK" w:hAnsi="方正仿宋_GBK" w:eastAsia="方正仿宋_GBK" w:cs="方正仿宋_GBK"/>
          <w:b w:val="0"/>
          <w:bCs/>
          <w:color w:val="000000" w:themeColor="text1"/>
          <w:sz w:val="32"/>
          <w:szCs w:val="32"/>
          <w:shd w:val="clear" w:color="auto" w:fill="FFFFFF"/>
        </w:rPr>
        <w:t>2.支出情况。</w:t>
      </w:r>
      <w:r>
        <w:rPr>
          <w:rFonts w:ascii="方正仿宋_GBK" w:hAnsi="方正仿宋_GBK" w:eastAsia="方正仿宋_GBK" w:cs="方正仿宋_GBK"/>
          <w:b w:val="0"/>
          <w:bCs/>
          <w:color w:val="000000" w:themeColor="text1"/>
          <w:sz w:val="32"/>
          <w:szCs w:val="32"/>
          <w:shd w:val="clear" w:color="auto" w:fill="FFFFFF"/>
        </w:rPr>
        <w:t>2023年度一般公共预算财政拨款支出</w:t>
      </w:r>
      <w:r>
        <w:rPr>
          <w:rFonts w:ascii="方正仿宋_GBK" w:hAnsi="方正仿宋_GBK" w:eastAsia="方正仿宋_GBK" w:cs="方正仿宋_GBK"/>
          <w:b w:val="0"/>
          <w:bCs/>
          <w:color w:val="000000" w:themeColor="text1"/>
          <w:sz w:val="32"/>
          <w:szCs w:val="32"/>
        </w:rPr>
        <w:t>2455.28</w:t>
      </w:r>
      <w:r>
        <w:rPr>
          <w:rFonts w:ascii="方正仿宋_GBK" w:hAnsi="方正仿宋_GBK" w:eastAsia="方正仿宋_GBK" w:cs="方正仿宋_GBK"/>
          <w:b w:val="0"/>
          <w:bCs/>
          <w:color w:val="000000" w:themeColor="text1"/>
          <w:sz w:val="32"/>
          <w:szCs w:val="32"/>
          <w:shd w:val="clear" w:color="auto" w:fill="FFFFFF"/>
        </w:rPr>
        <w:t>万元，较上年决算数增加802.8万元，增长48.6%。主要原因是增加农村基础设施建设、人居环境整治、在乡复员、退役军人生活补助、危房改造、农村饮水安全工程等项目支出。较年初预算数增加1065.3万元，增长76.6%。主要原因是追</w:t>
      </w:r>
      <w:r>
        <w:rPr>
          <w:rFonts w:ascii="方正仿宋_GBK" w:hAnsi="方正仿宋_GBK" w:eastAsia="方正仿宋_GBK" w:cs="方正仿宋_GBK"/>
          <w:b w:val="0"/>
          <w:bCs/>
          <w:sz w:val="32"/>
          <w:szCs w:val="32"/>
          <w:shd w:val="clear" w:color="auto" w:fill="FFFFFF"/>
        </w:rPr>
        <w:t>加预算：</w:t>
      </w:r>
      <w:r>
        <w:rPr>
          <w:rFonts w:hint="eastAsia" w:ascii="方正仿宋_GBK" w:hAnsi="方正仿宋_GBK" w:eastAsia="方正仿宋_GBK" w:cs="方正仿宋_GBK"/>
          <w:b w:val="0"/>
          <w:bCs/>
          <w:sz w:val="32"/>
          <w:szCs w:val="32"/>
          <w:shd w:val="clear" w:color="auto" w:fill="FFFFFF"/>
          <w:lang w:val="en-US" w:eastAsia="zh-CN"/>
        </w:rPr>
        <w:t>一</w:t>
      </w:r>
      <w:r>
        <w:rPr>
          <w:rFonts w:ascii="方正仿宋_GBK" w:hAnsi="方正仿宋_GBK" w:eastAsia="方正仿宋_GBK" w:cs="方正仿宋_GBK"/>
          <w:b w:val="0"/>
          <w:bCs/>
          <w:sz w:val="32"/>
          <w:szCs w:val="32"/>
          <w:shd w:val="clear" w:color="auto" w:fill="FFFFFF"/>
        </w:rPr>
        <w:t>是农村基础设施建设、人居环境整治、在乡复员、退役军人生活补助、危房改造、农村饮水安全工程等专项资金</w:t>
      </w:r>
      <w:r>
        <w:rPr>
          <w:rFonts w:hint="eastAsia" w:ascii="方正仿宋_GBK" w:hAnsi="方正仿宋_GBK" w:eastAsia="方正仿宋_GBK" w:cs="方正仿宋_GBK"/>
          <w:b w:val="0"/>
          <w:bCs/>
          <w:sz w:val="32"/>
          <w:szCs w:val="32"/>
          <w:shd w:val="clear" w:color="auto" w:fill="FFFFFF"/>
          <w:lang w:val="en-US" w:eastAsia="zh-CN"/>
        </w:rPr>
        <w:t>；二</w:t>
      </w:r>
      <w:r>
        <w:rPr>
          <w:rFonts w:ascii="方正仿宋_GBK" w:hAnsi="方正仿宋_GBK" w:eastAsia="方正仿宋_GBK" w:cs="方正仿宋_GBK"/>
          <w:b w:val="0"/>
          <w:bCs/>
          <w:sz w:val="32"/>
          <w:szCs w:val="32"/>
          <w:shd w:val="clear" w:color="auto" w:fill="FFFFFF"/>
        </w:rPr>
        <w:t>是增加人员经费</w:t>
      </w:r>
      <w:r>
        <w:rPr>
          <w:rFonts w:hint="eastAsia" w:ascii="方正仿宋_GBK" w:hAnsi="方正仿宋_GBK" w:eastAsia="方正仿宋_GBK" w:cs="方正仿宋_GBK"/>
          <w:b w:val="0"/>
          <w:bCs/>
          <w:sz w:val="32"/>
          <w:szCs w:val="32"/>
          <w:shd w:val="clear" w:color="auto" w:fill="FFFFFF"/>
          <w:lang w:val="en-US" w:eastAsia="zh-CN"/>
        </w:rPr>
        <w:t>支出</w:t>
      </w:r>
      <w:r>
        <w:rPr>
          <w:rFonts w:ascii="方正仿宋_GBK" w:hAnsi="方正仿宋_GBK" w:eastAsia="方正仿宋_GBK" w:cs="方正仿宋_GBK"/>
          <w:b w:val="0"/>
          <w:bCs/>
          <w:sz w:val="32"/>
          <w:szCs w:val="32"/>
          <w:shd w:val="clear" w:color="auto" w:fill="FFFFFF"/>
        </w:rPr>
        <w:t>，增加项目主要为未纳入年初预算的丧葬抚恤费、正常晋级调资、职业年金缴费等人员经费。</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Style w:val="11"/>
          <w:rFonts w:ascii="方正仿宋_GBK" w:hAnsi="方正仿宋_GBK" w:eastAsia="方正仿宋_GBK" w:cs="方正仿宋_GBK"/>
          <w:b w:val="0"/>
          <w:bCs/>
          <w:sz w:val="32"/>
          <w:szCs w:val="32"/>
          <w:shd w:val="clear" w:color="auto" w:fill="FFFFFF"/>
        </w:rPr>
        <w:t>3.结转结余情况。</w:t>
      </w:r>
      <w:r>
        <w:rPr>
          <w:rFonts w:ascii="方正仿宋_GBK" w:hAnsi="方正仿宋_GBK" w:eastAsia="方正仿宋_GBK" w:cs="方正仿宋_GBK"/>
          <w:b w:val="0"/>
          <w:bCs/>
          <w:sz w:val="32"/>
          <w:szCs w:val="32"/>
          <w:shd w:val="clear" w:color="auto" w:fill="FFFFFF"/>
        </w:rPr>
        <w:t>2023年度年末一般公共预算财政拨款结转和结余</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万元，较上年决算数无增减。</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Style w:val="11"/>
          <w:rFonts w:ascii="方正仿宋_GBK" w:hAnsi="方正仿宋_GBK" w:eastAsia="方正仿宋_GBK" w:cs="方正仿宋_GBK"/>
          <w:b w:val="0"/>
          <w:bCs/>
          <w:sz w:val="32"/>
          <w:szCs w:val="32"/>
          <w:shd w:val="clear" w:color="auto" w:fill="FFFFFF"/>
        </w:rPr>
        <w:t>4.比较情况。</w:t>
      </w:r>
      <w:r>
        <w:rPr>
          <w:rFonts w:ascii="方正仿宋_GBK" w:hAnsi="方正仿宋_GBK" w:eastAsia="方正仿宋_GBK" w:cs="方正仿宋_GBK"/>
          <w:b w:val="0"/>
          <w:bCs/>
          <w:sz w:val="32"/>
          <w:szCs w:val="32"/>
          <w:shd w:val="clear" w:color="auto" w:fill="FFFFFF"/>
        </w:rPr>
        <w:t>本单位2023年度一般公共预算财政拨款支出主要用于以下几个方面：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b w:val="0"/>
          <w:bCs/>
          <w:sz w:val="32"/>
          <w:szCs w:val="32"/>
          <w:shd w:val="clear" w:color="auto" w:fill="FFFFFF"/>
        </w:rPr>
        <w:t>（1）一般公共服务支出538.7万元，占21.9%，较年初预算数增加56.88万元，增长11.8%，主要原因是追加了</w:t>
      </w:r>
      <w:r>
        <w:rPr>
          <w:rFonts w:ascii="方正仿宋_GBK" w:hAnsi="方正仿宋_GBK" w:eastAsia="方正仿宋_GBK" w:cs="方正仿宋_GBK"/>
          <w:b w:val="0"/>
          <w:bCs/>
          <w:sz w:val="32"/>
          <w:szCs w:val="32"/>
          <w:shd w:val="clear" w:color="auto" w:fill="FFFFFF"/>
        </w:rPr>
        <w:t>未纳入年初预算的目标绩效奖、丧葬抚恤费、正常晋级调标工资、津补贴</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lang w:val="en-US" w:eastAsia="zh-CN"/>
        </w:rPr>
        <w:t>养老保险、</w:t>
      </w:r>
      <w:r>
        <w:rPr>
          <w:rFonts w:ascii="方正仿宋_GBK" w:hAnsi="方正仿宋_GBK" w:eastAsia="方正仿宋_GBK" w:cs="方正仿宋_GBK"/>
          <w:b w:val="0"/>
          <w:bCs/>
          <w:sz w:val="32"/>
          <w:szCs w:val="32"/>
          <w:shd w:val="clear" w:color="auto" w:fill="FFFFFF"/>
        </w:rPr>
        <w:t>职业年金</w:t>
      </w:r>
      <w:r>
        <w:rPr>
          <w:rFonts w:hint="eastAsia" w:ascii="方正仿宋_GBK" w:hAnsi="方正仿宋_GBK" w:eastAsia="方正仿宋_GBK" w:cs="方正仿宋_GBK"/>
          <w:b w:val="0"/>
          <w:bCs/>
          <w:sz w:val="32"/>
          <w:szCs w:val="32"/>
          <w:shd w:val="clear" w:color="auto" w:fill="FFFFFF"/>
          <w:lang w:val="en-US" w:eastAsia="zh-CN"/>
        </w:rPr>
        <w:t>基数提高</w:t>
      </w:r>
      <w:r>
        <w:rPr>
          <w:rFonts w:ascii="方正仿宋_GBK" w:hAnsi="方正仿宋_GBK" w:eastAsia="方正仿宋_GBK" w:cs="方正仿宋_GBK"/>
          <w:b w:val="0"/>
          <w:bCs/>
          <w:sz w:val="32"/>
          <w:szCs w:val="32"/>
          <w:shd w:val="clear" w:color="auto" w:fill="FFFFFF"/>
        </w:rPr>
        <w:t>缴费等。</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b w:val="0"/>
          <w:bCs/>
          <w:sz w:val="32"/>
          <w:szCs w:val="32"/>
          <w:shd w:val="clear" w:color="auto" w:fill="FFFFFF"/>
        </w:rPr>
        <w:t>（2）国防支出1.8</w:t>
      </w:r>
      <w:r>
        <w:rPr>
          <w:rFonts w:ascii="方正仿宋_GBK" w:hAnsi="方正仿宋_GBK" w:eastAsia="方正仿宋_GBK" w:cs="方正仿宋_GBK"/>
          <w:b w:val="0"/>
          <w:bCs/>
          <w:sz w:val="32"/>
          <w:szCs w:val="32"/>
          <w:shd w:val="clear" w:color="auto" w:fill="FFFFFF"/>
        </w:rPr>
        <w:t>万元，占0.1</w:t>
      </w:r>
      <w:r>
        <w:rPr>
          <w:rFonts w:ascii="方正仿宋_GBK" w:hAnsi="方正仿宋_GBK" w:eastAsia="方正仿宋_GBK" w:cs="方正仿宋_GBK"/>
          <w:b w:val="0"/>
          <w:bCs/>
          <w:sz w:val="32"/>
          <w:szCs w:val="32"/>
          <w:shd w:val="clear" w:color="auto" w:fill="FFFFFF"/>
        </w:rPr>
        <w:t>%，较年初预算数增加0.3万元，增长20.0%，主要原因是根据追加了民兵训练支出方面的资金预算。</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bookmarkStart w:id="1" w:name="_GoBack"/>
      <w:r>
        <w:rPr>
          <w:rFonts w:ascii="方正仿宋_GBK" w:hAnsi="方正仿宋_GBK" w:eastAsia="方正仿宋_GBK" w:cs="方正仿宋_GBK"/>
          <w:b w:val="0"/>
          <w:bCs/>
          <w:sz w:val="32"/>
          <w:szCs w:val="32"/>
          <w:shd w:val="clear" w:color="auto" w:fill="FFFFFF"/>
        </w:rPr>
        <w:t>（3）公共安全支出10.08</w:t>
      </w:r>
      <w:r>
        <w:rPr>
          <w:rFonts w:ascii="方正仿宋_GBK" w:hAnsi="方正仿宋_GBK" w:eastAsia="方正仿宋_GBK" w:cs="方正仿宋_GBK"/>
          <w:b w:val="0"/>
          <w:bCs/>
          <w:sz w:val="32"/>
          <w:szCs w:val="32"/>
          <w:shd w:val="clear" w:color="auto" w:fill="FFFFFF"/>
        </w:rPr>
        <w:t>万元，占0.4</w:t>
      </w:r>
      <w:r>
        <w:rPr>
          <w:rFonts w:ascii="方正仿宋_GBK" w:hAnsi="方正仿宋_GBK" w:eastAsia="方正仿宋_GBK" w:cs="方正仿宋_GBK"/>
          <w:b w:val="0"/>
          <w:bCs/>
          <w:sz w:val="32"/>
          <w:szCs w:val="32"/>
          <w:shd w:val="clear" w:color="auto" w:fill="FFFFFF"/>
        </w:rPr>
        <w:t>%，较年初预算数无增减。</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b w:val="0"/>
          <w:bCs/>
          <w:sz w:val="32"/>
          <w:szCs w:val="32"/>
          <w:shd w:val="clear" w:color="auto" w:fill="FFFFFF"/>
        </w:rPr>
        <w:t>（4）文化旅游体育与传媒支出50.92万元，占2.1%，较年初预算数增加11.32万元，增长28.6%，主要原因是追加</w:t>
      </w:r>
      <w:r>
        <w:rPr>
          <w:rFonts w:hint="eastAsia" w:ascii="方正仿宋_GBK" w:hAnsi="方正仿宋_GBK" w:eastAsia="方正仿宋_GBK" w:cs="方正仿宋_GBK"/>
          <w:b w:val="0"/>
          <w:bCs/>
          <w:sz w:val="32"/>
          <w:szCs w:val="32"/>
          <w:shd w:val="clear" w:color="auto" w:fill="FFFFFF"/>
          <w:lang w:val="en-US" w:eastAsia="zh-CN"/>
        </w:rPr>
        <w:t>了</w:t>
      </w:r>
      <w:r>
        <w:rPr>
          <w:rFonts w:ascii="方正仿宋_GBK" w:hAnsi="方正仿宋_GBK" w:eastAsia="方正仿宋_GBK" w:cs="方正仿宋_GBK"/>
          <w:b w:val="0"/>
          <w:bCs/>
          <w:sz w:val="32"/>
          <w:szCs w:val="32"/>
          <w:shd w:val="clear" w:color="auto" w:fill="FFFFFF"/>
        </w:rPr>
        <w:t>2023年文化中心户运行经费</w:t>
      </w:r>
      <w:r>
        <w:rPr>
          <w:rFonts w:hint="eastAsia" w:ascii="方正仿宋_GBK" w:hAnsi="方正仿宋_GBK" w:eastAsia="方正仿宋_GBK" w:cs="方正仿宋_GBK"/>
          <w:b w:val="0"/>
          <w:bCs/>
          <w:sz w:val="32"/>
          <w:szCs w:val="32"/>
          <w:shd w:val="clear" w:color="auto" w:fill="FFFFFF"/>
          <w:lang w:val="en-US" w:eastAsia="zh-CN"/>
        </w:rPr>
        <w:t>及</w:t>
      </w:r>
      <w:r>
        <w:rPr>
          <w:rFonts w:ascii="方正仿宋_GBK" w:hAnsi="方正仿宋_GBK" w:eastAsia="方正仿宋_GBK" w:cs="方正仿宋_GBK"/>
          <w:b w:val="0"/>
          <w:bCs/>
          <w:sz w:val="32"/>
          <w:szCs w:val="32"/>
          <w:shd w:val="clear" w:color="auto" w:fill="FFFFFF"/>
        </w:rPr>
        <w:t>文化免费开放经费等</w:t>
      </w:r>
      <w:r>
        <w:rPr>
          <w:rFonts w:hint="eastAsia" w:ascii="方正仿宋_GBK" w:hAnsi="方正仿宋_GBK" w:eastAsia="方正仿宋_GBK" w:cs="方正仿宋_GBK"/>
          <w:b w:val="0"/>
          <w:bCs/>
          <w:sz w:val="32"/>
          <w:szCs w:val="32"/>
          <w:shd w:val="clear" w:color="auto" w:fill="FFFFFF"/>
          <w:lang w:val="en-US" w:eastAsia="zh-CN"/>
        </w:rPr>
        <w:t>专项资金；</w:t>
      </w:r>
      <w:r>
        <w:rPr>
          <w:rFonts w:ascii="方正仿宋_GBK" w:hAnsi="方正仿宋_GBK" w:eastAsia="方正仿宋_GBK" w:cs="方正仿宋_GBK"/>
          <w:b w:val="0"/>
          <w:bCs/>
          <w:sz w:val="32"/>
          <w:szCs w:val="32"/>
          <w:shd w:val="clear" w:color="auto" w:fill="FFFFFF"/>
        </w:rPr>
        <w:t>追加了需结算增加的绩效工资、正常晋级调资等工资津补贴。</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b w:val="0"/>
          <w:bCs/>
          <w:sz w:val="32"/>
          <w:szCs w:val="32"/>
          <w:shd w:val="clear" w:color="auto" w:fill="FFFFFF"/>
          <w:lang w:val="en-US" w:eastAsia="zh-CN"/>
        </w:rPr>
      </w:pPr>
      <w:r>
        <w:rPr>
          <w:rFonts w:ascii="方正仿宋_GBK" w:hAnsi="方正仿宋_GBK" w:eastAsia="方正仿宋_GBK" w:cs="方正仿宋_GBK"/>
          <w:b w:val="0"/>
          <w:bCs/>
          <w:sz w:val="32"/>
          <w:szCs w:val="32"/>
          <w:shd w:val="clear" w:color="auto" w:fill="FFFFFF"/>
        </w:rPr>
        <w:t>（5）社会保障与就业支出408.8</w:t>
      </w:r>
      <w:r>
        <w:rPr>
          <w:rFonts w:ascii="方正仿宋_GBK" w:hAnsi="方正仿宋_GBK" w:eastAsia="方正仿宋_GBK" w:cs="方正仿宋_GBK"/>
          <w:b w:val="0"/>
          <w:bCs/>
          <w:sz w:val="32"/>
          <w:szCs w:val="32"/>
          <w:shd w:val="clear" w:color="auto" w:fill="FFFFFF"/>
        </w:rPr>
        <w:t>万元，占16.6</w:t>
      </w:r>
      <w:r>
        <w:rPr>
          <w:rFonts w:ascii="方正仿宋_GBK" w:hAnsi="方正仿宋_GBK" w:eastAsia="方正仿宋_GBK" w:cs="方正仿宋_GBK"/>
          <w:b w:val="0"/>
          <w:bCs/>
          <w:sz w:val="32"/>
          <w:szCs w:val="32"/>
          <w:shd w:val="clear" w:color="auto" w:fill="FFFFFF"/>
        </w:rPr>
        <w:t>%，较年初预算数增加49.4万元，增长13.7%，主要原因是追加了</w:t>
      </w:r>
      <w:r>
        <w:rPr>
          <w:rFonts w:hint="eastAsia" w:ascii="方正仿宋_GBK" w:hAnsi="方正仿宋_GBK" w:eastAsia="方正仿宋_GBK" w:cs="方正仿宋_GBK"/>
          <w:b w:val="0"/>
          <w:bCs/>
          <w:sz w:val="32"/>
          <w:szCs w:val="32"/>
          <w:shd w:val="clear" w:color="auto" w:fill="FFFFFF"/>
          <w:lang w:val="en-US" w:eastAsia="zh-CN"/>
        </w:rPr>
        <w:t>养老服务中心建设资金、</w:t>
      </w:r>
      <w:r>
        <w:rPr>
          <w:rFonts w:ascii="方正仿宋_GBK" w:hAnsi="方正仿宋_GBK" w:eastAsia="方正仿宋_GBK" w:cs="方正仿宋_GBK"/>
          <w:b w:val="0"/>
          <w:bCs/>
          <w:sz w:val="32"/>
          <w:szCs w:val="32"/>
          <w:shd w:val="clear" w:color="auto" w:fill="FFFFFF"/>
        </w:rPr>
        <w:t>在乡复员、退役军人生活补助资金、特困人员救助供养、临时救助资金</w:t>
      </w:r>
      <w:r>
        <w:rPr>
          <w:rFonts w:hint="eastAsia" w:ascii="方正仿宋_GBK" w:hAnsi="方正仿宋_GBK" w:eastAsia="方正仿宋_GBK" w:cs="方正仿宋_GBK"/>
          <w:b w:val="0"/>
          <w:bCs/>
          <w:sz w:val="32"/>
          <w:szCs w:val="32"/>
          <w:shd w:val="clear" w:color="auto" w:fill="FFFFFF"/>
          <w:lang w:val="en-US" w:eastAsia="zh-CN"/>
        </w:rPr>
        <w:t>；</w:t>
      </w:r>
      <w:r>
        <w:rPr>
          <w:rFonts w:ascii="方正仿宋_GBK" w:hAnsi="方正仿宋_GBK" w:eastAsia="方正仿宋_GBK" w:cs="方正仿宋_GBK"/>
          <w:b w:val="0"/>
          <w:bCs/>
          <w:sz w:val="32"/>
          <w:szCs w:val="32"/>
          <w:shd w:val="clear" w:color="auto" w:fill="FFFFFF"/>
        </w:rPr>
        <w:t>追加了需结算增加的绩效工资、正常晋级调资等工资津补贴</w:t>
      </w:r>
      <w:r>
        <w:rPr>
          <w:rFonts w:hint="eastAsia" w:ascii="方正仿宋_GBK" w:hAnsi="方正仿宋_GBK" w:eastAsia="方正仿宋_GBK" w:cs="方正仿宋_GBK"/>
          <w:b w:val="0"/>
          <w:bCs/>
          <w:sz w:val="32"/>
          <w:szCs w:val="32"/>
          <w:shd w:val="clear" w:color="auto" w:fill="FFFFFF"/>
          <w:lang w:val="en-US" w:eastAsia="zh-CN"/>
        </w:rPr>
        <w:t>；社区专职干部调资等支出。</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b w:val="0"/>
          <w:bCs/>
          <w:sz w:val="32"/>
          <w:szCs w:val="32"/>
          <w:shd w:val="clear" w:color="auto" w:fill="FFFFFF"/>
        </w:rPr>
        <w:t>（6）卫生健康支出62.1</w:t>
      </w:r>
      <w:r>
        <w:rPr>
          <w:rFonts w:ascii="方正仿宋_GBK" w:hAnsi="方正仿宋_GBK" w:eastAsia="方正仿宋_GBK" w:cs="方正仿宋_GBK"/>
          <w:b w:val="0"/>
          <w:bCs/>
          <w:sz w:val="32"/>
          <w:szCs w:val="32"/>
          <w:shd w:val="clear" w:color="auto" w:fill="FFFFFF"/>
        </w:rPr>
        <w:t>万元，占2.5</w:t>
      </w:r>
      <w:r>
        <w:rPr>
          <w:rFonts w:ascii="方正仿宋_GBK" w:hAnsi="方正仿宋_GBK" w:eastAsia="方正仿宋_GBK" w:cs="方正仿宋_GBK"/>
          <w:b w:val="0"/>
          <w:bCs/>
          <w:sz w:val="32"/>
          <w:szCs w:val="32"/>
          <w:shd w:val="clear" w:color="auto" w:fill="FFFFFF"/>
        </w:rPr>
        <w:t>%，较年初预算数增加9.66万元，增长18.4%，主要原因是追加了突发公共卫生事件项目支出资金预算等。</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b w:val="0"/>
          <w:bCs/>
          <w:sz w:val="32"/>
          <w:szCs w:val="32"/>
          <w:shd w:val="clear" w:color="auto" w:fill="FFFFFF"/>
        </w:rPr>
        <w:t>（7）节能环保支出2.36</w:t>
      </w:r>
      <w:r>
        <w:rPr>
          <w:rFonts w:ascii="方正仿宋_GBK" w:hAnsi="方正仿宋_GBK" w:eastAsia="方正仿宋_GBK" w:cs="方正仿宋_GBK"/>
          <w:b w:val="0"/>
          <w:bCs/>
          <w:sz w:val="32"/>
          <w:szCs w:val="32"/>
          <w:shd w:val="clear" w:color="auto" w:fill="FFFFFF"/>
        </w:rPr>
        <w:t>万元，占0.1</w:t>
      </w:r>
      <w:r>
        <w:rPr>
          <w:rFonts w:ascii="方正仿宋_GBK" w:hAnsi="方正仿宋_GBK" w:eastAsia="方正仿宋_GBK" w:cs="方正仿宋_GBK"/>
          <w:b w:val="0"/>
          <w:bCs/>
          <w:sz w:val="32"/>
          <w:szCs w:val="32"/>
          <w:shd w:val="clear" w:color="auto" w:fill="FFFFFF"/>
        </w:rPr>
        <w:t>%，较年初预算数增加2.36万元，增长100.0%，主要原因是追加了</w:t>
      </w:r>
      <w:r>
        <w:rPr>
          <w:rFonts w:hint="eastAsia" w:ascii="方正仿宋_GBK" w:hAnsi="方正仿宋_GBK" w:eastAsia="方正仿宋_GBK" w:cs="方正仿宋_GBK"/>
          <w:b w:val="0"/>
          <w:bCs/>
          <w:sz w:val="32"/>
          <w:szCs w:val="32"/>
          <w:shd w:val="clear" w:color="auto" w:fill="FFFFFF"/>
          <w:lang w:val="en-US" w:eastAsia="zh-CN"/>
        </w:rPr>
        <w:t>污水管网运行维护经费</w:t>
      </w:r>
      <w:r>
        <w:rPr>
          <w:rFonts w:ascii="方正仿宋_GBK" w:hAnsi="方正仿宋_GBK" w:eastAsia="方正仿宋_GBK" w:cs="方正仿宋_GBK"/>
          <w:b w:val="0"/>
          <w:bCs/>
          <w:sz w:val="32"/>
          <w:szCs w:val="32"/>
          <w:shd w:val="clear" w:color="auto" w:fill="FFFFFF"/>
        </w:rPr>
        <w:t>。</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b w:val="0"/>
          <w:bCs/>
          <w:sz w:val="32"/>
          <w:szCs w:val="32"/>
          <w:shd w:val="clear" w:color="auto" w:fill="FFFFFF"/>
        </w:rPr>
        <w:t>（8）城乡社区支出66.14</w:t>
      </w:r>
      <w:r>
        <w:rPr>
          <w:rFonts w:ascii="方正仿宋_GBK" w:hAnsi="方正仿宋_GBK" w:eastAsia="方正仿宋_GBK" w:cs="方正仿宋_GBK"/>
          <w:b w:val="0"/>
          <w:bCs/>
          <w:sz w:val="32"/>
          <w:szCs w:val="32"/>
          <w:shd w:val="clear" w:color="auto" w:fill="FFFFFF"/>
        </w:rPr>
        <w:t>万元，占2.7</w:t>
      </w:r>
      <w:r>
        <w:rPr>
          <w:rFonts w:ascii="方正仿宋_GBK" w:hAnsi="方正仿宋_GBK" w:eastAsia="方正仿宋_GBK" w:cs="方正仿宋_GBK"/>
          <w:b w:val="0"/>
          <w:bCs/>
          <w:sz w:val="32"/>
          <w:szCs w:val="32"/>
          <w:shd w:val="clear" w:color="auto" w:fill="FFFFFF"/>
        </w:rPr>
        <w:t>%，较年初预算数增加9.16万元，增长16.1%，主要原因是追加项目支出</w:t>
      </w:r>
      <w:r>
        <w:rPr>
          <w:rFonts w:hint="eastAsia" w:ascii="方正仿宋_GBK" w:hAnsi="方正仿宋_GBK" w:eastAsia="方正仿宋_GBK" w:cs="方正仿宋_GBK"/>
          <w:b w:val="0"/>
          <w:bCs/>
          <w:sz w:val="32"/>
          <w:szCs w:val="32"/>
          <w:shd w:val="clear" w:color="auto" w:fill="FFFFFF"/>
          <w:lang w:val="en-US" w:eastAsia="zh-CN"/>
        </w:rPr>
        <w:t>和</w:t>
      </w:r>
      <w:r>
        <w:rPr>
          <w:rFonts w:ascii="方正仿宋_GBK" w:hAnsi="方正仿宋_GBK" w:eastAsia="方正仿宋_GBK" w:cs="方正仿宋_GBK"/>
          <w:b w:val="0"/>
          <w:bCs/>
          <w:sz w:val="32"/>
          <w:szCs w:val="32"/>
          <w:shd w:val="clear" w:color="auto" w:fill="FFFFFF"/>
        </w:rPr>
        <w:t>新招录工作人员</w:t>
      </w:r>
      <w:r>
        <w:rPr>
          <w:rFonts w:hint="eastAsia" w:ascii="方正仿宋_GBK" w:hAnsi="方正仿宋_GBK" w:eastAsia="方正仿宋_GBK" w:cs="方正仿宋_GBK"/>
          <w:b w:val="0"/>
          <w:bCs/>
          <w:sz w:val="32"/>
          <w:szCs w:val="32"/>
          <w:shd w:val="clear" w:color="auto" w:fill="FFFFFF"/>
          <w:lang w:val="en-US" w:eastAsia="zh-CN"/>
        </w:rPr>
        <w:t>工资</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b w:val="0"/>
          <w:bCs/>
          <w:sz w:val="32"/>
          <w:szCs w:val="32"/>
          <w:shd w:val="clear" w:color="auto" w:fill="FFFFFF"/>
        </w:rPr>
        <w:t>需结算增加的绩效工资、正常晋级调资等工资津补贴。</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b w:val="0"/>
          <w:bCs/>
          <w:sz w:val="32"/>
          <w:szCs w:val="32"/>
          <w:shd w:val="clear" w:color="auto" w:fill="FFFFFF"/>
          <w:lang w:val="en-US" w:eastAsia="zh-CN"/>
        </w:rPr>
      </w:pPr>
      <w:r>
        <w:rPr>
          <w:rFonts w:ascii="方正仿宋_GBK" w:hAnsi="方正仿宋_GBK" w:eastAsia="方正仿宋_GBK" w:cs="方正仿宋_GBK"/>
          <w:b w:val="0"/>
          <w:bCs/>
          <w:sz w:val="32"/>
          <w:szCs w:val="32"/>
          <w:shd w:val="clear" w:color="auto" w:fill="FFFFFF"/>
        </w:rPr>
        <w:t>（9）农林水支出897.54</w:t>
      </w:r>
      <w:r>
        <w:rPr>
          <w:rFonts w:ascii="方正仿宋_GBK" w:hAnsi="方正仿宋_GBK" w:eastAsia="方正仿宋_GBK" w:cs="方正仿宋_GBK"/>
          <w:b w:val="0"/>
          <w:bCs/>
          <w:sz w:val="32"/>
          <w:szCs w:val="32"/>
          <w:shd w:val="clear" w:color="auto" w:fill="FFFFFF"/>
        </w:rPr>
        <w:t>万元，占36.6</w:t>
      </w:r>
      <w:r>
        <w:rPr>
          <w:rFonts w:ascii="方正仿宋_GBK" w:hAnsi="方正仿宋_GBK" w:eastAsia="方正仿宋_GBK" w:cs="方正仿宋_GBK"/>
          <w:b w:val="0"/>
          <w:bCs/>
          <w:sz w:val="32"/>
          <w:szCs w:val="32"/>
          <w:shd w:val="clear" w:color="auto" w:fill="FFFFFF"/>
        </w:rPr>
        <w:t>%，较年初预算数增加593.49万元，增长195.2%，主要原因是追加了人居环境连片整治产业便道、临水临塘道路安全防护工程、农村公路安全防护栏、村民小组通畅工程、农田水利设施维修工程、松材线虫山场除治费、农村</w:t>
      </w:r>
      <w:r>
        <w:rPr>
          <w:rFonts w:hint="eastAsia" w:ascii="方正仿宋_GBK" w:hAnsi="方正仿宋_GBK" w:eastAsia="方正仿宋_GBK" w:cs="方正仿宋_GBK"/>
          <w:b w:val="0"/>
          <w:bCs/>
          <w:sz w:val="32"/>
          <w:szCs w:val="32"/>
          <w:shd w:val="clear" w:color="auto" w:fill="FFFFFF"/>
          <w:lang w:val="en-US" w:eastAsia="zh-CN"/>
        </w:rPr>
        <w:t>通组公</w:t>
      </w:r>
      <w:r>
        <w:rPr>
          <w:rFonts w:ascii="方正仿宋_GBK" w:hAnsi="方正仿宋_GBK" w:eastAsia="方正仿宋_GBK" w:cs="方正仿宋_GBK"/>
          <w:b w:val="0"/>
          <w:bCs/>
          <w:sz w:val="32"/>
          <w:szCs w:val="32"/>
          <w:shd w:val="clear" w:color="auto" w:fill="FFFFFF"/>
        </w:rPr>
        <w:t>路等项目资金支出</w:t>
      </w:r>
      <w:r>
        <w:rPr>
          <w:rFonts w:hint="eastAsia" w:ascii="方正仿宋_GBK" w:hAnsi="方正仿宋_GBK" w:eastAsia="方正仿宋_GBK" w:cs="方正仿宋_GBK"/>
          <w:b w:val="0"/>
          <w:bCs/>
          <w:sz w:val="32"/>
          <w:szCs w:val="32"/>
          <w:shd w:val="clear" w:color="auto" w:fill="FFFFFF"/>
          <w:lang w:val="en-US" w:eastAsia="zh-CN"/>
        </w:rPr>
        <w:t>；</w:t>
      </w:r>
      <w:r>
        <w:rPr>
          <w:rFonts w:ascii="方正仿宋_GBK" w:hAnsi="方正仿宋_GBK" w:eastAsia="方正仿宋_GBK" w:cs="方正仿宋_GBK"/>
          <w:b w:val="0"/>
          <w:bCs/>
          <w:sz w:val="32"/>
          <w:szCs w:val="32"/>
          <w:shd w:val="clear" w:color="auto" w:fill="FFFFFF"/>
        </w:rPr>
        <w:t>新招录工作人员</w:t>
      </w:r>
      <w:r>
        <w:rPr>
          <w:rFonts w:hint="eastAsia" w:ascii="方正仿宋_GBK" w:hAnsi="方正仿宋_GBK" w:eastAsia="方正仿宋_GBK" w:cs="方正仿宋_GBK"/>
          <w:b w:val="0"/>
          <w:bCs/>
          <w:sz w:val="32"/>
          <w:szCs w:val="32"/>
          <w:shd w:val="clear" w:color="auto" w:fill="FFFFFF"/>
          <w:lang w:val="en-US" w:eastAsia="zh-CN"/>
        </w:rPr>
        <w:t>工资、</w:t>
      </w:r>
      <w:r>
        <w:rPr>
          <w:rFonts w:ascii="方正仿宋_GBK" w:hAnsi="方正仿宋_GBK" w:eastAsia="方正仿宋_GBK" w:cs="方正仿宋_GBK"/>
          <w:b w:val="0"/>
          <w:bCs/>
          <w:sz w:val="32"/>
          <w:szCs w:val="32"/>
          <w:shd w:val="clear" w:color="auto" w:fill="FFFFFF"/>
        </w:rPr>
        <w:t>需结算增加的绩效工资、正常晋级调资等工资津补贴</w:t>
      </w:r>
      <w:r>
        <w:rPr>
          <w:rFonts w:hint="eastAsia" w:ascii="方正仿宋_GBK" w:hAnsi="方正仿宋_GBK" w:eastAsia="方正仿宋_GBK" w:cs="方正仿宋_GBK"/>
          <w:b w:val="0"/>
          <w:bCs/>
          <w:sz w:val="32"/>
          <w:szCs w:val="32"/>
          <w:shd w:val="clear" w:color="auto" w:fill="FFFFFF"/>
          <w:lang w:val="en-US" w:eastAsia="zh-CN"/>
        </w:rPr>
        <w:t>；村专职干部调资等支出。</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（10）交通运输支出</w:t>
      </w:r>
      <w:r>
        <w:rPr>
          <w:rFonts w:ascii="方正仿宋_GBK" w:hAnsi="方正仿宋_GBK" w:eastAsia="方正仿宋_GBK" w:cs="方正仿宋_GBK"/>
          <w:b w:val="0"/>
          <w:bCs/>
          <w:sz w:val="32"/>
          <w:szCs w:val="32"/>
        </w:rPr>
        <w:t>90.7</w:t>
      </w:r>
      <w:r>
        <w:rPr>
          <w:rFonts w:ascii="方正仿宋_GBK" w:hAnsi="方正仿宋_GBK" w:eastAsia="方正仿宋_GBK" w:cs="方正仿宋_GBK"/>
          <w:b w:val="0"/>
          <w:bCs/>
          <w:sz w:val="32"/>
          <w:szCs w:val="32"/>
          <w:shd w:val="clear" w:color="auto" w:fill="FFFFFF"/>
        </w:rPr>
        <w:t>万元，占</w:t>
      </w:r>
      <w:r>
        <w:rPr>
          <w:rFonts w:ascii="方正仿宋_GBK" w:hAnsi="方正仿宋_GBK" w:eastAsia="方正仿宋_GBK" w:cs="方正仿宋_GBK"/>
          <w:b w:val="0"/>
          <w:bCs/>
          <w:sz w:val="32"/>
          <w:szCs w:val="32"/>
        </w:rPr>
        <w:t>3.7</w:t>
      </w:r>
      <w:r>
        <w:rPr>
          <w:rFonts w:ascii="方正仿宋_GBK" w:hAnsi="方正仿宋_GBK" w:eastAsia="方正仿宋_GBK" w:cs="方正仿宋_GBK"/>
          <w:b w:val="0"/>
          <w:bCs/>
          <w:sz w:val="32"/>
          <w:szCs w:val="32"/>
          <w:shd w:val="clear" w:color="auto" w:fill="FFFFFF"/>
        </w:rPr>
        <w:t>%，较年初预算数增加88.7万元，增长4435.0%，主要原因是追加了农村通组公路交通运输方面</w:t>
      </w:r>
      <w:r>
        <w:rPr>
          <w:rFonts w:hint="eastAsia" w:ascii="方正仿宋_GBK" w:hAnsi="方正仿宋_GBK" w:eastAsia="方正仿宋_GBK" w:cs="方正仿宋_GBK"/>
          <w:b w:val="0"/>
          <w:bCs/>
          <w:sz w:val="32"/>
          <w:szCs w:val="32"/>
          <w:shd w:val="clear" w:color="auto" w:fill="FFFFFF"/>
          <w:lang w:val="en-US" w:eastAsia="zh-CN"/>
        </w:rPr>
        <w:t>基础设施建设</w:t>
      </w:r>
      <w:r>
        <w:rPr>
          <w:rFonts w:ascii="方正仿宋_GBK" w:hAnsi="方正仿宋_GBK" w:eastAsia="方正仿宋_GBK" w:cs="方正仿宋_GBK"/>
          <w:b w:val="0"/>
          <w:bCs/>
          <w:sz w:val="32"/>
          <w:szCs w:val="32"/>
          <w:shd w:val="clear" w:color="auto" w:fill="FFFFFF"/>
        </w:rPr>
        <w:t>的资金预算</w:t>
      </w:r>
      <w:r>
        <w:rPr>
          <w:rFonts w:ascii="方正仿宋_GBK" w:hAnsi="方正仿宋_GBK" w:eastAsia="方正仿宋_GBK" w:cs="方正仿宋_GBK"/>
          <w:b w:val="0"/>
          <w:bCs/>
          <w:sz w:val="32"/>
          <w:szCs w:val="32"/>
        </w:rPr>
        <w:t>。</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b w:val="0"/>
          <w:bCs/>
          <w:sz w:val="32"/>
          <w:szCs w:val="32"/>
          <w:shd w:val="clear" w:color="auto" w:fill="FFFFFF"/>
        </w:rPr>
        <w:t>（11）住房保障支出46.23</w:t>
      </w:r>
      <w:r>
        <w:rPr>
          <w:rFonts w:ascii="方正仿宋_GBK" w:hAnsi="方正仿宋_GBK" w:eastAsia="方正仿宋_GBK" w:cs="方正仿宋_GBK"/>
          <w:b w:val="0"/>
          <w:bCs/>
          <w:sz w:val="32"/>
          <w:szCs w:val="32"/>
          <w:shd w:val="clear" w:color="auto" w:fill="FFFFFF"/>
        </w:rPr>
        <w:t>万元，占1.9</w:t>
      </w:r>
      <w:r>
        <w:rPr>
          <w:rFonts w:ascii="方正仿宋_GBK" w:hAnsi="方正仿宋_GBK" w:eastAsia="方正仿宋_GBK" w:cs="方正仿宋_GBK"/>
          <w:b w:val="0"/>
          <w:bCs/>
          <w:sz w:val="32"/>
          <w:szCs w:val="32"/>
          <w:shd w:val="clear" w:color="auto" w:fill="FFFFFF"/>
        </w:rPr>
        <w:t>%，较年初预算数增加21万元，增长83.2%，主要原因是</w:t>
      </w:r>
      <w:r>
        <w:rPr>
          <w:rFonts w:hint="eastAsia" w:ascii="方正仿宋_GBK" w:hAnsi="方正仿宋_GBK" w:eastAsia="方正仿宋_GBK" w:cs="方正仿宋_GBK"/>
          <w:b w:val="0"/>
          <w:bCs/>
          <w:sz w:val="32"/>
          <w:szCs w:val="32"/>
          <w:shd w:val="clear" w:color="auto" w:fill="FFFFFF"/>
          <w:lang w:val="en-US" w:eastAsia="zh-CN"/>
        </w:rPr>
        <w:t>新增农村危房改造及</w:t>
      </w:r>
      <w:r>
        <w:rPr>
          <w:rFonts w:ascii="方正仿宋_GBK" w:hAnsi="方正仿宋_GBK" w:eastAsia="方正仿宋_GBK" w:cs="方正仿宋_GBK"/>
          <w:b w:val="0"/>
          <w:bCs/>
          <w:sz w:val="32"/>
          <w:szCs w:val="32"/>
          <w:shd w:val="clear" w:color="auto" w:fill="FFFFFF"/>
        </w:rPr>
        <w:t>住房公积金基数调整。</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b w:val="0"/>
          <w:bCs/>
          <w:sz w:val="32"/>
          <w:szCs w:val="32"/>
          <w:shd w:val="clear" w:color="auto" w:fill="FFFFFF"/>
        </w:rPr>
        <w:t>（12）灾害防治及应急管理支出279.9</w:t>
      </w:r>
      <w:r>
        <w:rPr>
          <w:rFonts w:ascii="方正仿宋_GBK" w:hAnsi="方正仿宋_GBK" w:eastAsia="方正仿宋_GBK" w:cs="方正仿宋_GBK"/>
          <w:b w:val="0"/>
          <w:bCs/>
          <w:sz w:val="32"/>
          <w:szCs w:val="32"/>
          <w:shd w:val="clear" w:color="auto" w:fill="FFFFFF"/>
        </w:rPr>
        <w:t>万元，占11.4</w:t>
      </w:r>
      <w:r>
        <w:rPr>
          <w:rFonts w:ascii="方正仿宋_GBK" w:hAnsi="方正仿宋_GBK" w:eastAsia="方正仿宋_GBK" w:cs="方正仿宋_GBK"/>
          <w:b w:val="0"/>
          <w:bCs/>
          <w:sz w:val="32"/>
          <w:szCs w:val="32"/>
          <w:shd w:val="clear" w:color="auto" w:fill="FFFFFF"/>
        </w:rPr>
        <w:t>%，较年初预算数增加279.9万元，增长100.0%，主要原因是追加</w:t>
      </w:r>
      <w:r>
        <w:rPr>
          <w:rFonts w:hint="eastAsia" w:ascii="方正仿宋_GBK" w:hAnsi="方正仿宋_GBK" w:eastAsia="方正仿宋_GBK" w:cs="方正仿宋_GBK"/>
          <w:b w:val="0"/>
          <w:bCs/>
          <w:sz w:val="32"/>
          <w:szCs w:val="32"/>
          <w:shd w:val="clear" w:color="auto" w:fill="FFFFFF"/>
          <w:lang w:val="en-US" w:eastAsia="zh-CN"/>
        </w:rPr>
        <w:t>地质灾害搬迁</w:t>
      </w:r>
      <w:r>
        <w:rPr>
          <w:rFonts w:ascii="方正仿宋_GBK" w:hAnsi="方正仿宋_GBK" w:eastAsia="方正仿宋_GBK" w:cs="方正仿宋_GBK"/>
          <w:b w:val="0"/>
          <w:bCs/>
          <w:sz w:val="32"/>
          <w:szCs w:val="32"/>
          <w:shd w:val="clear" w:color="auto" w:fill="FFFFFF"/>
        </w:rPr>
        <w:t>补助、中央自然灾害防治体系建设补助资金、2022-2023年冬春生活救助补助资金预算。</w:t>
      </w:r>
    </w:p>
    <w:bookmarkEnd w:id="1"/>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 2023年度一般公共财政拨款基本支出</w:t>
      </w:r>
      <w:r>
        <w:rPr>
          <w:rFonts w:ascii="方正仿宋_GBK" w:hAnsi="方正仿宋_GBK" w:eastAsia="方正仿宋_GBK" w:cs="方正仿宋_GBK"/>
          <w:b w:val="0"/>
          <w:bCs/>
          <w:sz w:val="32"/>
          <w:szCs w:val="32"/>
        </w:rPr>
        <w:t>1175.03</w:t>
      </w:r>
      <w:r>
        <w:rPr>
          <w:rFonts w:ascii="方正仿宋_GBK" w:hAnsi="方正仿宋_GBK" w:eastAsia="方正仿宋_GBK" w:cs="方正仿宋_GBK"/>
          <w:b w:val="0"/>
          <w:bCs/>
          <w:sz w:val="32"/>
          <w:szCs w:val="32"/>
          <w:shd w:val="clear" w:color="auto" w:fill="FFFFFF"/>
        </w:rPr>
        <w:t>万元。其中：人员经费</w:t>
      </w:r>
      <w:r>
        <w:rPr>
          <w:rFonts w:ascii="方正仿宋_GBK" w:hAnsi="方正仿宋_GBK" w:eastAsia="方正仿宋_GBK" w:cs="方正仿宋_GBK"/>
          <w:b w:val="0"/>
          <w:bCs/>
          <w:sz w:val="32"/>
          <w:szCs w:val="32"/>
        </w:rPr>
        <w:t>1059.49</w:t>
      </w:r>
      <w:r>
        <w:rPr>
          <w:rFonts w:ascii="方正仿宋_GBK" w:hAnsi="方正仿宋_GBK" w:eastAsia="方正仿宋_GBK" w:cs="方正仿宋_GBK"/>
          <w:b w:val="0"/>
          <w:bCs/>
          <w:sz w:val="32"/>
          <w:szCs w:val="32"/>
          <w:shd w:val="clear" w:color="auto" w:fill="FFFFFF"/>
        </w:rPr>
        <w:t>万元，较上年决算数增加36.61万元，增长3.6%，主要原因是新招录工作人员3人，工资及津补贴、事业绩效高出部分、年终考核调标等费用。人员经费用途主要包括</w:t>
      </w:r>
      <w:r>
        <w:rPr>
          <w:rFonts w:ascii="方正仿宋_GBK" w:hAnsi="方正仿宋_GBK" w:eastAsia="方正仿宋_GBK" w:cs="方正仿宋_GBK"/>
          <w:b w:val="0"/>
          <w:bCs/>
          <w:sz w:val="32"/>
          <w:szCs w:val="32"/>
        </w:rPr>
        <w:t>基本工资、奖金、津补贴、绩效工资、社保缴费、住房公积金、医疗费、生活补助等。</w:t>
      </w:r>
      <w:r>
        <w:rPr>
          <w:rFonts w:ascii="方正仿宋_GBK" w:hAnsi="方正仿宋_GBK" w:eastAsia="方正仿宋_GBK" w:cs="方正仿宋_GBK"/>
          <w:b w:val="0"/>
          <w:bCs/>
          <w:sz w:val="32"/>
          <w:szCs w:val="32"/>
          <w:shd w:val="clear" w:color="auto" w:fill="FFFFFF"/>
        </w:rPr>
        <w:t>公用经费</w:t>
      </w:r>
      <w:r>
        <w:rPr>
          <w:rFonts w:ascii="方正仿宋_GBK" w:hAnsi="方正仿宋_GBK" w:eastAsia="方正仿宋_GBK" w:cs="方正仿宋_GBK"/>
          <w:b w:val="0"/>
          <w:bCs/>
          <w:sz w:val="32"/>
          <w:szCs w:val="32"/>
        </w:rPr>
        <w:t>115.54</w:t>
      </w:r>
      <w:r>
        <w:rPr>
          <w:rFonts w:ascii="方正仿宋_GBK" w:hAnsi="方正仿宋_GBK" w:eastAsia="方正仿宋_GBK" w:cs="方正仿宋_GBK"/>
          <w:b w:val="0"/>
          <w:bCs/>
          <w:sz w:val="32"/>
          <w:szCs w:val="32"/>
          <w:shd w:val="clear" w:color="auto" w:fill="FFFFFF"/>
        </w:rPr>
        <w:t>万元，较上年决算数增加10.82万元，增长10.3%，主要原因是</w:t>
      </w:r>
      <w:r>
        <w:rPr>
          <w:rFonts w:ascii="方正仿宋_GBK" w:hAnsi="方正仿宋_GBK" w:eastAsia="方正仿宋_GBK" w:cs="方正仿宋_GBK"/>
          <w:b w:val="0"/>
          <w:bCs/>
          <w:sz w:val="32"/>
          <w:szCs w:val="32"/>
        </w:rPr>
        <w:t>人员增加。</w:t>
      </w:r>
      <w:r>
        <w:rPr>
          <w:rFonts w:ascii="方正仿宋_GBK" w:hAnsi="方正仿宋_GBK" w:eastAsia="方正仿宋_GBK" w:cs="方正仿宋_GBK"/>
          <w:b w:val="0"/>
          <w:bCs/>
          <w:sz w:val="32"/>
          <w:szCs w:val="32"/>
          <w:shd w:val="clear" w:color="auto" w:fill="FFFFFF"/>
        </w:rPr>
        <w:t>公用经费用途</w:t>
      </w:r>
      <w:r>
        <w:rPr>
          <w:rFonts w:ascii="方正仿宋_GBK" w:hAnsi="方正仿宋_GBK" w:eastAsia="方正仿宋_GBK" w:cs="方正仿宋_GBK"/>
          <w:b w:val="0"/>
          <w:bCs/>
          <w:sz w:val="32"/>
          <w:szCs w:val="32"/>
        </w:rPr>
        <w:t>主要包括办公费、水电费、邮电费、会议费、培训费、机关食堂运行费、差旅费、印刷费、公务用车运行维护费等。</w:t>
      </w:r>
    </w:p>
    <w:p>
      <w:pPr>
        <w:pStyle w:val="12"/>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2023年度政府性基金预算财政拨款年初结转结余</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万元，年末结转结余</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万元。本年收入</w:t>
      </w:r>
      <w:r>
        <w:rPr>
          <w:rFonts w:ascii="方正仿宋_GBK" w:hAnsi="方正仿宋_GBK" w:eastAsia="方正仿宋_GBK" w:cs="方正仿宋_GBK"/>
          <w:b w:val="0"/>
          <w:bCs/>
          <w:sz w:val="32"/>
          <w:szCs w:val="32"/>
        </w:rPr>
        <w:t>1952.28</w:t>
      </w:r>
      <w:r>
        <w:rPr>
          <w:rFonts w:ascii="方正仿宋_GBK" w:hAnsi="方正仿宋_GBK" w:eastAsia="方正仿宋_GBK" w:cs="方正仿宋_GBK"/>
          <w:b w:val="0"/>
          <w:bCs/>
          <w:sz w:val="32"/>
          <w:szCs w:val="32"/>
          <w:shd w:val="clear" w:color="auto" w:fill="FFFFFF"/>
        </w:rPr>
        <w:t>万元，较上年决算数增加348.96万元，增长21.7%，主要原因是</w:t>
      </w:r>
      <w:r>
        <w:rPr>
          <w:rFonts w:ascii="方正仿宋_GBK" w:hAnsi="方正仿宋_GBK" w:eastAsia="方正仿宋_GBK" w:cs="方正仿宋_GBK"/>
          <w:b w:val="0"/>
          <w:bCs/>
          <w:sz w:val="32"/>
          <w:szCs w:val="32"/>
        </w:rPr>
        <w:t>政府性基金预算财政拨款收入增加。</w:t>
      </w:r>
      <w:r>
        <w:rPr>
          <w:rFonts w:ascii="方正仿宋_GBK" w:hAnsi="方正仿宋_GBK" w:eastAsia="方正仿宋_GBK" w:cs="方正仿宋_GBK"/>
          <w:b w:val="0"/>
          <w:bCs/>
          <w:sz w:val="32"/>
          <w:szCs w:val="32"/>
          <w:shd w:val="clear" w:color="auto" w:fill="FFFFFF"/>
        </w:rPr>
        <w:t>本年支出</w:t>
      </w:r>
      <w:r>
        <w:rPr>
          <w:rFonts w:ascii="方正仿宋_GBK" w:hAnsi="方正仿宋_GBK" w:eastAsia="方正仿宋_GBK" w:cs="方正仿宋_GBK"/>
          <w:b w:val="0"/>
          <w:bCs/>
          <w:sz w:val="32"/>
          <w:szCs w:val="32"/>
        </w:rPr>
        <w:t>1952.28</w:t>
      </w:r>
      <w:r>
        <w:rPr>
          <w:rFonts w:ascii="方正仿宋_GBK" w:hAnsi="方正仿宋_GBK" w:eastAsia="方正仿宋_GBK" w:cs="方正仿宋_GBK"/>
          <w:b w:val="0"/>
          <w:bCs/>
          <w:sz w:val="32"/>
          <w:szCs w:val="32"/>
          <w:shd w:val="clear" w:color="auto" w:fill="FFFFFF"/>
        </w:rPr>
        <w:t>万元，较上年决算数增加348.96万元，增长21.7%，</w:t>
      </w:r>
      <w:r>
        <w:rPr>
          <w:rFonts w:ascii="方正仿宋_GBK" w:hAnsi="方正仿宋_GBK" w:eastAsia="方正仿宋_GBK" w:cs="方正仿宋_GBK"/>
          <w:b w:val="0"/>
          <w:bCs/>
          <w:sz w:val="32"/>
          <w:szCs w:val="32"/>
        </w:rPr>
        <w:t>主要原因是政府性基金预算财政拨款支出增加。</w:t>
      </w:r>
    </w:p>
    <w:p>
      <w:pPr>
        <w:pStyle w:val="12"/>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（六）国有资本经营预算财政拨款支出决算情况说明</w:t>
      </w:r>
    </w:p>
    <w:p>
      <w:pPr>
        <w:pStyle w:val="12"/>
        <w:keepNext w:val="0"/>
        <w:keepLines w:val="0"/>
        <w:pageBreakBefore w:val="0"/>
        <w:widowControl/>
        <w:kinsoku/>
        <w:wordWrap/>
        <w:overflowPunct/>
        <w:topLinePunct w:val="0"/>
        <w:autoSpaceDE w:val="0"/>
        <w:autoSpaceDN/>
        <w:bidi w:val="0"/>
        <w:adjustRightInd/>
        <w:spacing w:line="560" w:lineRule="exact"/>
        <w:ind w:firstLine="800" w:firstLineChars="250"/>
        <w:jc w:val="both"/>
        <w:textAlignment w:val="auto"/>
        <w:rPr>
          <w:rFonts w:hint="default"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本部门2023年度无国有资本经营预算财政拨款支出。</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2023年度“三公”经费支出共计</w:t>
      </w:r>
      <w:r>
        <w:rPr>
          <w:rFonts w:ascii="方正仿宋_GBK" w:hAnsi="方正仿宋_GBK" w:eastAsia="方正仿宋_GBK" w:cs="方正仿宋_GBK"/>
          <w:b w:val="0"/>
          <w:bCs/>
          <w:sz w:val="32"/>
          <w:szCs w:val="32"/>
        </w:rPr>
        <w:t>1.96</w:t>
      </w:r>
      <w:r>
        <w:rPr>
          <w:rFonts w:ascii="方正仿宋_GBK" w:hAnsi="方正仿宋_GBK" w:eastAsia="方正仿宋_GBK" w:cs="方正仿宋_GBK"/>
          <w:b w:val="0"/>
          <w:bCs/>
          <w:sz w:val="32"/>
          <w:szCs w:val="32"/>
          <w:shd w:val="clear" w:color="auto" w:fill="FFFFFF"/>
        </w:rPr>
        <w:t>万元，较年初预算数减少0.06万元，下降2.9%，主要原因是认真贯彻落实中央八项规定精神和厉行节约要求，按照预算只减不增的要求从严控制“三公”经费，全年实际支出较预算保持相对稳定。较上年支出数减少0.16万元，下降7.5%，主要原因是减少公务用车，同时严格落实公车使用规定，严禁公车私用;强化公务接待支出管理，严格遵守公务接待开支范围和开支标准，严格控制陪餐人数。</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b w:val="0"/>
          <w:bCs/>
          <w:sz w:val="32"/>
          <w:szCs w:val="32"/>
          <w:shd w:val="clear" w:color="auto" w:fill="FFFFFF"/>
        </w:rPr>
        <w:t>2023年度本部门因公出国（境）费用</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万元，费用支出较年初预算数无增减，较上年支出数无增减。</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 公务车购置费</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万元，费用支出较年初预算数无增减，较上年支出数无增减。</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 公务车运行维护费</w:t>
      </w:r>
      <w:r>
        <w:rPr>
          <w:rFonts w:ascii="方正仿宋_GBK" w:hAnsi="方正仿宋_GBK" w:eastAsia="方正仿宋_GBK" w:cs="方正仿宋_GBK"/>
          <w:b w:val="0"/>
          <w:bCs/>
          <w:sz w:val="32"/>
          <w:szCs w:val="32"/>
        </w:rPr>
        <w:t>0.96</w:t>
      </w:r>
      <w:r>
        <w:rPr>
          <w:rFonts w:ascii="方正仿宋_GBK" w:hAnsi="方正仿宋_GBK" w:eastAsia="方正仿宋_GBK" w:cs="方正仿宋_GBK"/>
          <w:b w:val="0"/>
          <w:bCs/>
          <w:sz w:val="32"/>
          <w:szCs w:val="32"/>
          <w:shd w:val="clear" w:color="auto" w:fill="FFFFFF"/>
        </w:rPr>
        <w:t>万元，主要用于</w:t>
      </w:r>
      <w:r>
        <w:rPr>
          <w:rFonts w:ascii="方正仿宋_GBK" w:hAnsi="方正仿宋_GBK" w:eastAsia="方正仿宋_GBK" w:cs="方正仿宋_GBK"/>
          <w:b w:val="0"/>
          <w:bCs/>
          <w:sz w:val="32"/>
          <w:szCs w:val="32"/>
        </w:rPr>
        <w:t>公务车加油及维修费用等支出。</w:t>
      </w:r>
      <w:r>
        <w:rPr>
          <w:rFonts w:ascii="方正仿宋_GBK" w:hAnsi="方正仿宋_GBK" w:eastAsia="方正仿宋_GBK" w:cs="方正仿宋_GBK"/>
          <w:b w:val="0"/>
          <w:bCs/>
          <w:sz w:val="32"/>
          <w:szCs w:val="32"/>
          <w:shd w:val="clear" w:color="auto" w:fill="FFFFFF"/>
        </w:rPr>
        <w:t>费用支出较年初预算数减少0.04万元，下降4.0%，主要原因是按照预算从严控制支出。较上年支出数减少0.05万元，下降4.9%，</w:t>
      </w:r>
      <w:r>
        <w:rPr>
          <w:rFonts w:ascii="方正仿宋_GBK" w:hAnsi="方正仿宋_GBK" w:eastAsia="方正仿宋_GBK" w:cs="方正仿宋_GBK"/>
          <w:b w:val="0"/>
          <w:bCs/>
          <w:sz w:val="32"/>
          <w:szCs w:val="32"/>
        </w:rPr>
        <w:t>主要原因是维修费减少。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 公务接待费</w:t>
      </w:r>
      <w:r>
        <w:rPr>
          <w:rFonts w:ascii="方正仿宋_GBK" w:hAnsi="方正仿宋_GBK" w:eastAsia="方正仿宋_GBK" w:cs="方正仿宋_GBK"/>
          <w:b w:val="0"/>
          <w:bCs/>
          <w:sz w:val="32"/>
          <w:szCs w:val="32"/>
        </w:rPr>
        <w:t>1</w:t>
      </w:r>
      <w:r>
        <w:rPr>
          <w:rFonts w:ascii="方正仿宋_GBK" w:hAnsi="方正仿宋_GBK" w:eastAsia="方正仿宋_GBK" w:cs="方正仿宋_GBK"/>
          <w:b w:val="0"/>
          <w:bCs/>
          <w:sz w:val="32"/>
          <w:szCs w:val="32"/>
          <w:shd w:val="clear" w:color="auto" w:fill="FFFFFF"/>
        </w:rPr>
        <w:t>万元，主要用于</w:t>
      </w:r>
      <w:r>
        <w:rPr>
          <w:rFonts w:ascii="方正仿宋_GBK" w:hAnsi="方正仿宋_GBK" w:eastAsia="方正仿宋_GBK" w:cs="方正仿宋_GBK"/>
          <w:b w:val="0"/>
          <w:bCs/>
          <w:sz w:val="32"/>
          <w:szCs w:val="32"/>
        </w:rPr>
        <w:t>接待上级相关部门来人工作餐。</w:t>
      </w:r>
      <w:r>
        <w:rPr>
          <w:rFonts w:ascii="方正仿宋_GBK" w:hAnsi="方正仿宋_GBK" w:eastAsia="方正仿宋_GBK" w:cs="方正仿宋_GBK"/>
          <w:b w:val="0"/>
          <w:bCs/>
          <w:sz w:val="32"/>
          <w:szCs w:val="32"/>
          <w:shd w:val="clear" w:color="auto" w:fill="FFFFFF"/>
        </w:rPr>
        <w:t>费用支出较年初预算数减少0.02万元，下降1.9%，主要原因是按照预算从严控制支出。较上年支出数减少0.11万元，下降9.9%，主要原因是严格遵守公务接待开支范围和开支标准，严格控制陪餐人数，对应由接待对象承担的费用一律由接待对象自行支付，公务接待费维持相对稳定。</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  2023年度本部门因公出国（境）共计</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个团组，</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人；公务用车购置</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辆，公务车保有量为</w:t>
      </w:r>
      <w:r>
        <w:rPr>
          <w:rFonts w:ascii="方正仿宋_GBK" w:hAnsi="方正仿宋_GBK" w:eastAsia="方正仿宋_GBK" w:cs="方正仿宋_GBK"/>
          <w:b w:val="0"/>
          <w:bCs/>
          <w:sz w:val="32"/>
          <w:szCs w:val="32"/>
        </w:rPr>
        <w:t>3</w:t>
      </w:r>
      <w:r>
        <w:rPr>
          <w:rFonts w:ascii="方正仿宋_GBK" w:hAnsi="方正仿宋_GBK" w:eastAsia="方正仿宋_GBK" w:cs="方正仿宋_GBK"/>
          <w:b w:val="0"/>
          <w:bCs/>
          <w:sz w:val="32"/>
          <w:szCs w:val="32"/>
          <w:shd w:val="clear" w:color="auto" w:fill="FFFFFF"/>
        </w:rPr>
        <w:t>辆；国内公务接待</w:t>
      </w:r>
      <w:r>
        <w:rPr>
          <w:rFonts w:ascii="方正仿宋_GBK" w:hAnsi="方正仿宋_GBK" w:eastAsia="方正仿宋_GBK" w:cs="方正仿宋_GBK"/>
          <w:b w:val="0"/>
          <w:bCs/>
          <w:color w:val="000000" w:themeColor="text1"/>
          <w:sz w:val="32"/>
          <w:szCs w:val="32"/>
        </w:rPr>
        <w:t>10</w:t>
      </w:r>
      <w:r>
        <w:rPr>
          <w:rFonts w:ascii="方正仿宋_GBK" w:hAnsi="方正仿宋_GBK" w:eastAsia="方正仿宋_GBK" w:cs="方正仿宋_GBK"/>
          <w:b w:val="0"/>
          <w:bCs/>
          <w:color w:val="000000" w:themeColor="text1"/>
          <w:sz w:val="32"/>
          <w:szCs w:val="32"/>
          <w:shd w:val="clear" w:color="auto" w:fill="FFFFFF"/>
        </w:rPr>
        <w:t>批次</w:t>
      </w:r>
      <w:r>
        <w:rPr>
          <w:rFonts w:ascii="方正仿宋_GBK" w:hAnsi="方正仿宋_GBK" w:eastAsia="方正仿宋_GBK" w:cs="方正仿宋_GBK"/>
          <w:b w:val="0"/>
          <w:bCs/>
          <w:color w:val="000000" w:themeColor="text1"/>
          <w:sz w:val="32"/>
          <w:szCs w:val="32"/>
        </w:rPr>
        <w:t>100</w:t>
      </w:r>
      <w:r>
        <w:rPr>
          <w:rFonts w:ascii="方正仿宋_GBK" w:hAnsi="方正仿宋_GBK" w:eastAsia="方正仿宋_GBK" w:cs="方正仿宋_GBK"/>
          <w:b w:val="0"/>
          <w:bCs/>
          <w:color w:val="000000" w:themeColor="text1"/>
          <w:sz w:val="32"/>
          <w:szCs w:val="32"/>
          <w:shd w:val="clear" w:color="auto" w:fill="FFFFFF"/>
        </w:rPr>
        <w:t>人，其中：国内外事接待</w:t>
      </w:r>
      <w:r>
        <w:rPr>
          <w:rFonts w:ascii="方正仿宋_GBK" w:hAnsi="方正仿宋_GBK" w:eastAsia="方正仿宋_GBK" w:cs="方正仿宋_GBK"/>
          <w:b w:val="0"/>
          <w:bCs/>
          <w:color w:val="000000" w:themeColor="text1"/>
          <w:sz w:val="32"/>
          <w:szCs w:val="32"/>
        </w:rPr>
        <w:t>0</w:t>
      </w:r>
      <w:r>
        <w:rPr>
          <w:rFonts w:ascii="方正仿宋_GBK" w:hAnsi="方正仿宋_GBK" w:eastAsia="方正仿宋_GBK" w:cs="方正仿宋_GBK"/>
          <w:b w:val="0"/>
          <w:bCs/>
          <w:color w:val="000000" w:themeColor="text1"/>
          <w:sz w:val="32"/>
          <w:szCs w:val="32"/>
          <w:shd w:val="clear" w:color="auto" w:fill="FFFFFF"/>
        </w:rPr>
        <w:t>批次，</w:t>
      </w:r>
      <w:r>
        <w:rPr>
          <w:rFonts w:ascii="方正仿宋_GBK" w:hAnsi="方正仿宋_GBK" w:eastAsia="方正仿宋_GBK" w:cs="方正仿宋_GBK"/>
          <w:b w:val="0"/>
          <w:bCs/>
          <w:color w:val="000000" w:themeColor="text1"/>
          <w:sz w:val="32"/>
          <w:szCs w:val="32"/>
        </w:rPr>
        <w:t>0</w:t>
      </w:r>
      <w:r>
        <w:rPr>
          <w:rFonts w:ascii="方正仿宋_GBK" w:hAnsi="方正仿宋_GBK" w:eastAsia="方正仿宋_GBK" w:cs="方正仿宋_GBK"/>
          <w:b w:val="0"/>
          <w:bCs/>
          <w:color w:val="000000" w:themeColor="text1"/>
          <w:sz w:val="32"/>
          <w:szCs w:val="32"/>
          <w:shd w:val="clear" w:color="auto" w:fill="FFFFFF"/>
        </w:rPr>
        <w:t>人；国（境）外公务接待</w:t>
      </w:r>
      <w:r>
        <w:rPr>
          <w:rFonts w:ascii="方正仿宋_GBK" w:hAnsi="方正仿宋_GBK" w:eastAsia="方正仿宋_GBK" w:cs="方正仿宋_GBK"/>
          <w:b w:val="0"/>
          <w:bCs/>
          <w:color w:val="000000" w:themeColor="text1"/>
          <w:sz w:val="32"/>
          <w:szCs w:val="32"/>
        </w:rPr>
        <w:t>0</w:t>
      </w:r>
      <w:r>
        <w:rPr>
          <w:rFonts w:ascii="方正仿宋_GBK" w:hAnsi="方正仿宋_GBK" w:eastAsia="方正仿宋_GBK" w:cs="方正仿宋_GBK"/>
          <w:b w:val="0"/>
          <w:bCs/>
          <w:color w:val="000000" w:themeColor="text1"/>
          <w:sz w:val="32"/>
          <w:szCs w:val="32"/>
          <w:shd w:val="clear" w:color="auto" w:fill="FFFFFF"/>
        </w:rPr>
        <w:t>批次，</w:t>
      </w:r>
      <w:r>
        <w:rPr>
          <w:rFonts w:ascii="方正仿宋_GBK" w:hAnsi="方正仿宋_GBK" w:eastAsia="方正仿宋_GBK" w:cs="方正仿宋_GBK"/>
          <w:b w:val="0"/>
          <w:bCs/>
          <w:color w:val="000000" w:themeColor="text1"/>
          <w:sz w:val="32"/>
          <w:szCs w:val="32"/>
        </w:rPr>
        <w:t>0</w:t>
      </w:r>
      <w:r>
        <w:rPr>
          <w:rFonts w:ascii="方正仿宋_GBK" w:hAnsi="方正仿宋_GBK" w:eastAsia="方正仿宋_GBK" w:cs="方正仿宋_GBK"/>
          <w:b w:val="0"/>
          <w:bCs/>
          <w:color w:val="000000" w:themeColor="text1"/>
          <w:sz w:val="32"/>
          <w:szCs w:val="32"/>
          <w:shd w:val="clear" w:color="auto" w:fill="FFFFFF"/>
        </w:rPr>
        <w:t>人。2023年本部门接待费</w:t>
      </w:r>
      <w:r>
        <w:rPr>
          <w:rFonts w:ascii="方正仿宋_GBK" w:hAnsi="方正仿宋_GBK" w:eastAsia="方正仿宋_GBK" w:cs="方正仿宋_GBK"/>
          <w:b w:val="0"/>
          <w:bCs/>
          <w:color w:val="000000" w:themeColor="text1"/>
          <w:sz w:val="32"/>
          <w:szCs w:val="32"/>
        </w:rPr>
        <w:t>1</w:t>
      </w:r>
      <w:r>
        <w:rPr>
          <w:rFonts w:hint="eastAsia" w:ascii="方正仿宋_GBK" w:hAnsi="方正仿宋_GBK" w:eastAsia="方正仿宋_GBK" w:cs="方正仿宋_GBK"/>
          <w:b w:val="0"/>
          <w:bCs/>
          <w:color w:val="000000" w:themeColor="text1"/>
          <w:sz w:val="32"/>
          <w:szCs w:val="32"/>
          <w:lang w:val="en-US" w:eastAsia="zh-CN"/>
        </w:rPr>
        <w:t>万</w:t>
      </w:r>
      <w:r>
        <w:rPr>
          <w:rFonts w:ascii="方正仿宋_GBK" w:hAnsi="方正仿宋_GBK" w:eastAsia="方正仿宋_GBK" w:cs="方正仿宋_GBK"/>
          <w:b w:val="0"/>
          <w:bCs/>
          <w:sz w:val="32"/>
          <w:szCs w:val="32"/>
          <w:shd w:val="clear" w:color="auto" w:fill="FFFFFF"/>
        </w:rPr>
        <w:t>元，车均购置费</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万元，车均维护费</w:t>
      </w:r>
      <w:r>
        <w:rPr>
          <w:rFonts w:ascii="方正仿宋_GBK" w:hAnsi="方正仿宋_GBK" w:eastAsia="方正仿宋_GBK" w:cs="方正仿宋_GBK"/>
          <w:b w:val="0"/>
          <w:bCs/>
          <w:sz w:val="32"/>
          <w:szCs w:val="32"/>
        </w:rPr>
        <w:t>0.32</w:t>
      </w:r>
      <w:r>
        <w:rPr>
          <w:rFonts w:ascii="方正仿宋_GBK" w:hAnsi="方正仿宋_GBK" w:eastAsia="方正仿宋_GBK" w:cs="方正仿宋_GBK"/>
          <w:b w:val="0"/>
          <w:bCs/>
          <w:sz w:val="32"/>
          <w:szCs w:val="32"/>
          <w:shd w:val="clear" w:color="auto" w:fill="FFFFFF"/>
        </w:rPr>
        <w:t>万元。</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pStyle w:val="12"/>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  （一）财政拨款会议费和培训费情况说明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  本年度会议费支出</w:t>
      </w:r>
      <w:r>
        <w:rPr>
          <w:rFonts w:ascii="方正仿宋_GBK" w:hAnsi="方正仿宋_GBK" w:eastAsia="方正仿宋_GBK" w:cs="方正仿宋_GBK"/>
          <w:b w:val="0"/>
          <w:bCs/>
          <w:sz w:val="32"/>
          <w:szCs w:val="32"/>
        </w:rPr>
        <w:t>3.08</w:t>
      </w:r>
      <w:r>
        <w:rPr>
          <w:rFonts w:ascii="方正仿宋_GBK" w:hAnsi="方正仿宋_GBK" w:eastAsia="方正仿宋_GBK" w:cs="方正仿宋_GBK"/>
          <w:b w:val="0"/>
          <w:bCs/>
          <w:sz w:val="32"/>
          <w:szCs w:val="32"/>
          <w:shd w:val="clear" w:color="auto" w:fill="FFFFFF"/>
        </w:rPr>
        <w:t>万元，较上年决算数减少0.4万元，下降11.4%，主要原因是</w:t>
      </w:r>
      <w:r>
        <w:rPr>
          <w:rFonts w:ascii="方正仿宋_GBK" w:hAnsi="方正仿宋_GBK" w:eastAsia="方正仿宋_GBK" w:cs="方正仿宋_GBK"/>
          <w:b w:val="0"/>
          <w:bCs/>
          <w:sz w:val="32"/>
          <w:szCs w:val="32"/>
        </w:rPr>
        <w:t>压缩政府工作会议。</w:t>
      </w:r>
      <w:r>
        <w:rPr>
          <w:rFonts w:ascii="方正仿宋_GBK" w:hAnsi="方正仿宋_GBK" w:eastAsia="方正仿宋_GBK" w:cs="方正仿宋_GBK"/>
          <w:b w:val="0"/>
          <w:bCs/>
          <w:sz w:val="32"/>
          <w:szCs w:val="32"/>
          <w:shd w:val="clear" w:color="auto" w:fill="FFFFFF"/>
        </w:rPr>
        <w:t>本年度培训费支出</w:t>
      </w:r>
      <w:r>
        <w:rPr>
          <w:rFonts w:ascii="方正仿宋_GBK" w:hAnsi="方正仿宋_GBK" w:eastAsia="方正仿宋_GBK" w:cs="方正仿宋_GBK"/>
          <w:b w:val="0"/>
          <w:bCs/>
          <w:sz w:val="32"/>
          <w:szCs w:val="32"/>
        </w:rPr>
        <w:t>6.63</w:t>
      </w:r>
      <w:r>
        <w:rPr>
          <w:rFonts w:ascii="方正仿宋_GBK" w:hAnsi="方正仿宋_GBK" w:eastAsia="方正仿宋_GBK" w:cs="方正仿宋_GBK"/>
          <w:b w:val="0"/>
          <w:bCs/>
          <w:sz w:val="32"/>
          <w:szCs w:val="32"/>
          <w:shd w:val="clear" w:color="auto" w:fill="FFFFFF"/>
        </w:rPr>
        <w:t>万元，较上年决算数增加3.68万元，增长124.7%，主要原因是</w:t>
      </w:r>
      <w:r>
        <w:rPr>
          <w:rFonts w:ascii="方正仿宋_GBK" w:hAnsi="方正仿宋_GBK" w:eastAsia="方正仿宋_GBK" w:cs="方正仿宋_GBK"/>
          <w:b w:val="0"/>
          <w:bCs/>
          <w:sz w:val="32"/>
          <w:szCs w:val="32"/>
        </w:rPr>
        <w:t>政府各项工作培训增多</w:t>
      </w:r>
      <w:r>
        <w:rPr>
          <w:rFonts w:ascii="方正仿宋_GBK" w:hAnsi="方正仿宋_GBK" w:eastAsia="方正仿宋_GBK" w:cs="方正仿宋_GBK"/>
          <w:b w:val="0"/>
          <w:bCs/>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2023年度本</w:t>
      </w:r>
      <w:r>
        <w:rPr>
          <w:rFonts w:hint="eastAsia" w:ascii="方正仿宋_GBK" w:hAnsi="方正仿宋_GBK" w:eastAsia="方正仿宋_GBK" w:cs="方正仿宋_GBK"/>
          <w:b w:val="0"/>
          <w:bCs/>
          <w:sz w:val="32"/>
          <w:szCs w:val="32"/>
          <w:shd w:val="clear" w:color="auto" w:fill="FFFFFF"/>
          <w:lang w:val="en-US" w:eastAsia="zh-CN"/>
        </w:rPr>
        <w:t>部门</w:t>
      </w:r>
      <w:r>
        <w:rPr>
          <w:rFonts w:ascii="方正仿宋_GBK" w:hAnsi="方正仿宋_GBK" w:eastAsia="方正仿宋_GBK" w:cs="方正仿宋_GBK"/>
          <w:b w:val="0"/>
          <w:bCs/>
          <w:sz w:val="32"/>
          <w:szCs w:val="32"/>
          <w:shd w:val="clear" w:color="auto" w:fill="FFFFFF"/>
        </w:rPr>
        <w:t>机关运行经费支出</w:t>
      </w:r>
      <w:r>
        <w:rPr>
          <w:rFonts w:ascii="方正仿宋_GBK" w:hAnsi="方正仿宋_GBK" w:eastAsia="方正仿宋_GBK" w:cs="方正仿宋_GBK"/>
          <w:b w:val="0"/>
          <w:bCs/>
          <w:sz w:val="32"/>
          <w:szCs w:val="32"/>
        </w:rPr>
        <w:t>45.97</w:t>
      </w:r>
      <w:r>
        <w:rPr>
          <w:rFonts w:ascii="方正仿宋_GBK" w:hAnsi="方正仿宋_GBK" w:eastAsia="方正仿宋_GBK" w:cs="方正仿宋_GBK"/>
          <w:b w:val="0"/>
          <w:bCs/>
          <w:sz w:val="32"/>
          <w:szCs w:val="32"/>
          <w:shd w:val="clear" w:color="auto" w:fill="FFFFFF"/>
        </w:rPr>
        <w:t>万元，机关运行经费主要用于</w:t>
      </w:r>
      <w:r>
        <w:rPr>
          <w:rFonts w:ascii="方正仿宋_GBK" w:hAnsi="方正仿宋_GBK" w:eastAsia="方正仿宋_GBK" w:cs="方正仿宋_GBK"/>
          <w:b w:val="0"/>
          <w:bCs/>
          <w:sz w:val="32"/>
          <w:szCs w:val="32"/>
        </w:rPr>
        <w:t>开支办公费、水电费、邮电费、会议费、培训费、机关食堂运行费、差旅费、印刷费、公务用车运行维护费等。</w:t>
      </w:r>
      <w:r>
        <w:rPr>
          <w:rFonts w:ascii="方正仿宋_GBK" w:hAnsi="方正仿宋_GBK" w:eastAsia="方正仿宋_GBK" w:cs="方正仿宋_GBK"/>
          <w:b w:val="0"/>
          <w:bCs/>
          <w:sz w:val="32"/>
          <w:szCs w:val="32"/>
          <w:shd w:val="clear" w:color="auto" w:fill="FFFFFF"/>
        </w:rPr>
        <w:t>机关运行经费较上年支出数减少2.19万元，下降4.5%，主要原因是</w:t>
      </w:r>
      <w:r>
        <w:rPr>
          <w:rFonts w:ascii="方正仿宋_GBK" w:hAnsi="方正仿宋_GBK" w:eastAsia="方正仿宋_GBK" w:cs="方正仿宋_GBK"/>
          <w:b w:val="0"/>
          <w:bCs/>
          <w:sz w:val="32"/>
          <w:szCs w:val="32"/>
        </w:rPr>
        <w:t xml:space="preserve">加强管理,严控支出，降低办公成本。 </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default" w:ascii="方正仿宋_GBK" w:hAnsi="方正仿宋_GBK" w:eastAsia="方正仿宋_GBK" w:cs="方正仿宋_GBK"/>
          <w:b w:val="0"/>
          <w:bCs/>
          <w:sz w:val="32"/>
          <w:szCs w:val="32"/>
          <w:shd w:val="clear" w:color="auto" w:fill="FFFFFF"/>
        </w:rPr>
        <w:t>按照部门决算列报口径，</w:t>
      </w:r>
      <w:r>
        <w:rPr>
          <w:rFonts w:ascii="方正仿宋_GBK" w:hAnsi="方正仿宋_GBK" w:eastAsia="方正仿宋_GBK" w:cs="方正仿宋_GBK"/>
          <w:b w:val="0"/>
          <w:bCs/>
          <w:sz w:val="32"/>
          <w:szCs w:val="32"/>
          <w:shd w:val="clear" w:color="auto" w:fill="FFFFFF"/>
        </w:rPr>
        <w:t>事业</w:t>
      </w:r>
      <w:r>
        <w:rPr>
          <w:rFonts w:hint="default" w:ascii="方正仿宋_GBK" w:hAnsi="方正仿宋_GBK" w:eastAsia="方正仿宋_GBK" w:cs="方正仿宋_GBK"/>
          <w:b w:val="0"/>
          <w:bCs/>
          <w:sz w:val="32"/>
          <w:szCs w:val="32"/>
          <w:shd w:val="clear" w:color="auto" w:fill="FFFFFF"/>
        </w:rPr>
        <w:t>单位不在机关运行经费统计范围之内。</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lang w:val="en-US" w:eastAsia="zh-CN"/>
        </w:rPr>
        <w:t>一体化系统</w:t>
      </w:r>
      <w:r>
        <w:rPr>
          <w:rFonts w:ascii="方正仿宋_GBK" w:hAnsi="方正仿宋_GBK" w:eastAsia="方正仿宋_GBK" w:cs="方正仿宋_GBK"/>
          <w:b w:val="0"/>
          <w:bCs/>
          <w:sz w:val="32"/>
          <w:szCs w:val="32"/>
          <w:shd w:val="clear" w:color="auto" w:fill="FFFFFF"/>
        </w:rPr>
        <w:t>本</w:t>
      </w:r>
      <w:r>
        <w:rPr>
          <w:rFonts w:hint="eastAsia" w:ascii="方正仿宋_GBK" w:hAnsi="方正仿宋_GBK" w:eastAsia="方正仿宋_GBK" w:cs="方正仿宋_GBK"/>
          <w:b w:val="0"/>
          <w:bCs/>
          <w:sz w:val="32"/>
          <w:szCs w:val="32"/>
          <w:shd w:val="clear" w:color="auto" w:fill="FFFFFF"/>
          <w:lang w:val="en-US" w:eastAsia="zh-CN"/>
        </w:rPr>
        <w:t>部门</w:t>
      </w:r>
      <w:r>
        <w:rPr>
          <w:rFonts w:ascii="方正仿宋_GBK" w:hAnsi="方正仿宋_GBK" w:eastAsia="方正仿宋_GBK" w:cs="方正仿宋_GBK"/>
          <w:b w:val="0"/>
          <w:bCs/>
          <w:sz w:val="32"/>
          <w:szCs w:val="32"/>
          <w:shd w:val="clear" w:color="auto" w:fill="FFFFFF"/>
        </w:rPr>
        <w:t>机关运行经费</w:t>
      </w:r>
      <w:r>
        <w:rPr>
          <w:rFonts w:hint="eastAsia" w:ascii="方正仿宋_GBK" w:hAnsi="方正仿宋_GBK" w:eastAsia="方正仿宋_GBK" w:cs="方正仿宋_GBK"/>
          <w:b w:val="0"/>
          <w:bCs/>
          <w:sz w:val="32"/>
          <w:szCs w:val="32"/>
          <w:shd w:val="clear" w:color="auto" w:fill="FFFFFF"/>
          <w:lang w:val="en-US" w:eastAsia="zh-CN"/>
        </w:rPr>
        <w:t>漏填，故根据实际情况在公开表上手工填入</w:t>
      </w:r>
      <w:r>
        <w:rPr>
          <w:rFonts w:ascii="方正仿宋_GBK" w:hAnsi="方正仿宋_GBK" w:eastAsia="方正仿宋_GBK" w:cs="方正仿宋_GBK"/>
          <w:b w:val="0"/>
          <w:bCs/>
          <w:sz w:val="32"/>
          <w:szCs w:val="32"/>
          <w:shd w:val="clear" w:color="auto" w:fill="FFFFFF"/>
        </w:rPr>
        <w:t>本</w:t>
      </w:r>
      <w:r>
        <w:rPr>
          <w:rFonts w:hint="eastAsia" w:ascii="方正仿宋_GBK" w:hAnsi="方正仿宋_GBK" w:eastAsia="方正仿宋_GBK" w:cs="方正仿宋_GBK"/>
          <w:b w:val="0"/>
          <w:bCs/>
          <w:sz w:val="32"/>
          <w:szCs w:val="32"/>
          <w:shd w:val="clear" w:color="auto" w:fill="FFFFFF"/>
          <w:lang w:val="en-US" w:eastAsia="zh-CN"/>
        </w:rPr>
        <w:t>部门</w:t>
      </w:r>
      <w:r>
        <w:rPr>
          <w:rFonts w:ascii="方正仿宋_GBK" w:hAnsi="方正仿宋_GBK" w:eastAsia="方正仿宋_GBK" w:cs="方正仿宋_GBK"/>
          <w:b w:val="0"/>
          <w:bCs/>
          <w:sz w:val="32"/>
          <w:szCs w:val="32"/>
          <w:shd w:val="clear" w:color="auto" w:fill="FFFFFF"/>
        </w:rPr>
        <w:t>机关运行经费支出</w:t>
      </w:r>
      <w:r>
        <w:rPr>
          <w:rFonts w:ascii="方正仿宋_GBK" w:hAnsi="方正仿宋_GBK" w:eastAsia="方正仿宋_GBK" w:cs="方正仿宋_GBK"/>
          <w:b w:val="0"/>
          <w:bCs/>
          <w:sz w:val="32"/>
          <w:szCs w:val="32"/>
        </w:rPr>
        <w:t>45.97</w:t>
      </w:r>
      <w:r>
        <w:rPr>
          <w:rFonts w:ascii="方正仿宋_GBK" w:hAnsi="方正仿宋_GBK" w:eastAsia="方正仿宋_GBK" w:cs="方正仿宋_GBK"/>
          <w:b w:val="0"/>
          <w:bCs/>
          <w:sz w:val="32"/>
          <w:szCs w:val="32"/>
          <w:shd w:val="clear" w:color="auto" w:fill="FFFFFF"/>
        </w:rPr>
        <w:t>万元</w:t>
      </w:r>
      <w:r>
        <w:rPr>
          <w:rFonts w:hint="eastAsia" w:ascii="方正仿宋_GBK" w:hAnsi="方正仿宋_GBK" w:eastAsia="方正仿宋_GBK" w:cs="方正仿宋_GBK"/>
          <w:b w:val="0"/>
          <w:bCs/>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  截至2023年12月31日，本单位共有车辆</w:t>
      </w:r>
      <w:r>
        <w:rPr>
          <w:rFonts w:ascii="方正仿宋_GBK" w:hAnsi="方正仿宋_GBK" w:eastAsia="方正仿宋_GBK" w:cs="方正仿宋_GBK"/>
          <w:b w:val="0"/>
          <w:bCs/>
          <w:sz w:val="32"/>
          <w:szCs w:val="32"/>
        </w:rPr>
        <w:t>3</w:t>
      </w:r>
      <w:r>
        <w:rPr>
          <w:rFonts w:ascii="方正仿宋_GBK" w:hAnsi="方正仿宋_GBK" w:eastAsia="方正仿宋_GBK" w:cs="方正仿宋_GBK"/>
          <w:b w:val="0"/>
          <w:bCs/>
          <w:sz w:val="32"/>
          <w:szCs w:val="32"/>
          <w:shd w:val="clear" w:color="auto" w:fill="FFFFFF"/>
        </w:rPr>
        <w:t>辆，其中，副部（省）级及以上领导用车</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辆、主要负责人用车</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辆、机要通信用车</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辆、应急保障用车</w:t>
      </w:r>
      <w:r>
        <w:rPr>
          <w:rFonts w:ascii="方正仿宋_GBK" w:hAnsi="方正仿宋_GBK" w:eastAsia="方正仿宋_GBK" w:cs="方正仿宋_GBK"/>
          <w:b w:val="0"/>
          <w:bCs/>
          <w:sz w:val="32"/>
          <w:szCs w:val="32"/>
        </w:rPr>
        <w:t>3</w:t>
      </w:r>
      <w:r>
        <w:rPr>
          <w:rFonts w:ascii="方正仿宋_GBK" w:hAnsi="方正仿宋_GBK" w:eastAsia="方正仿宋_GBK" w:cs="方正仿宋_GBK"/>
          <w:b w:val="0"/>
          <w:bCs/>
          <w:sz w:val="32"/>
          <w:szCs w:val="32"/>
          <w:shd w:val="clear" w:color="auto" w:fill="FFFFFF"/>
        </w:rPr>
        <w:t>辆、执法执勤用车</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辆，特种专业技术用车</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辆，离退休干部用车</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辆。单价100万元（含）以上专用设备</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台（套）。</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Fonts w:ascii="方正仿宋_GBK" w:hAnsi="方正仿宋_GBK" w:eastAsia="方正仿宋_GBK" w:cs="方正仿宋_GBK"/>
          <w:b w:val="0"/>
          <w:bCs/>
          <w:sz w:val="32"/>
          <w:szCs w:val="32"/>
          <w:shd w:val="clear" w:color="auto" w:fill="FFFFFF"/>
        </w:rPr>
        <w:t>  2023年度本单位政府采购支出总额</w:t>
      </w:r>
      <w:r>
        <w:rPr>
          <w:rFonts w:ascii="方正仿宋_GBK" w:hAnsi="方正仿宋_GBK" w:eastAsia="方正仿宋_GBK" w:cs="方正仿宋_GBK"/>
          <w:b w:val="0"/>
          <w:bCs/>
          <w:sz w:val="32"/>
          <w:szCs w:val="32"/>
        </w:rPr>
        <w:t>1721.18</w:t>
      </w:r>
      <w:r>
        <w:rPr>
          <w:rFonts w:ascii="方正仿宋_GBK" w:hAnsi="方正仿宋_GBK" w:eastAsia="方正仿宋_GBK" w:cs="方正仿宋_GBK"/>
          <w:b w:val="0"/>
          <w:bCs/>
          <w:sz w:val="32"/>
          <w:szCs w:val="32"/>
          <w:shd w:val="clear" w:color="auto" w:fill="FFFFFF"/>
        </w:rPr>
        <w:t>万元，其中：政府采购货物支出</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万元、政府采购工程支出</w:t>
      </w:r>
      <w:r>
        <w:rPr>
          <w:rFonts w:ascii="方正仿宋_GBK" w:hAnsi="方正仿宋_GBK" w:eastAsia="方正仿宋_GBK" w:cs="方正仿宋_GBK"/>
          <w:b w:val="0"/>
          <w:bCs/>
          <w:sz w:val="32"/>
          <w:szCs w:val="32"/>
        </w:rPr>
        <w:t>1721.18</w:t>
      </w:r>
      <w:r>
        <w:rPr>
          <w:rFonts w:ascii="方正仿宋_GBK" w:hAnsi="方正仿宋_GBK" w:eastAsia="方正仿宋_GBK" w:cs="方正仿宋_GBK"/>
          <w:b w:val="0"/>
          <w:bCs/>
          <w:sz w:val="32"/>
          <w:szCs w:val="32"/>
          <w:shd w:val="clear" w:color="auto" w:fill="FFFFFF"/>
        </w:rPr>
        <w:t>万元、政府采购服务支出</w:t>
      </w:r>
      <w:r>
        <w:rPr>
          <w:rFonts w:ascii="方正仿宋_GBK" w:hAnsi="方正仿宋_GBK" w:eastAsia="方正仿宋_GBK" w:cs="方正仿宋_GBK"/>
          <w:b w:val="0"/>
          <w:bCs/>
          <w:sz w:val="32"/>
          <w:szCs w:val="32"/>
        </w:rPr>
        <w:t>0</w:t>
      </w:r>
      <w:r>
        <w:rPr>
          <w:rFonts w:ascii="方正仿宋_GBK" w:hAnsi="方正仿宋_GBK" w:eastAsia="方正仿宋_GBK" w:cs="方正仿宋_GBK"/>
          <w:b w:val="0"/>
          <w:bCs/>
          <w:sz w:val="32"/>
          <w:szCs w:val="32"/>
          <w:shd w:val="clear" w:color="auto" w:fill="FFFFFF"/>
        </w:rPr>
        <w:t>万元。授予中小企业合同金额</w:t>
      </w:r>
      <w:r>
        <w:rPr>
          <w:rFonts w:ascii="方正仿宋_GBK" w:hAnsi="方正仿宋_GBK" w:eastAsia="方正仿宋_GBK" w:cs="方正仿宋_GBK"/>
          <w:b w:val="0"/>
          <w:bCs/>
          <w:sz w:val="32"/>
          <w:szCs w:val="32"/>
        </w:rPr>
        <w:t>1721.18万</w:t>
      </w:r>
      <w:r>
        <w:rPr>
          <w:rFonts w:ascii="方正仿宋_GBK" w:hAnsi="方正仿宋_GBK" w:eastAsia="方正仿宋_GBK" w:cs="方正仿宋_GBK"/>
          <w:b w:val="0"/>
          <w:bCs/>
          <w:sz w:val="32"/>
          <w:szCs w:val="32"/>
          <w:shd w:val="clear" w:color="auto" w:fill="FFFFFF"/>
        </w:rPr>
        <w:t>元，占政府采购支出总额的</w:t>
      </w:r>
      <w:r>
        <w:rPr>
          <w:rFonts w:ascii="方正仿宋_GBK" w:hAnsi="方正仿宋_GBK" w:eastAsia="方正仿宋_GBK" w:cs="方正仿宋_GBK"/>
          <w:b w:val="0"/>
          <w:bCs/>
          <w:sz w:val="32"/>
          <w:szCs w:val="32"/>
        </w:rPr>
        <w:t>100</w:t>
      </w:r>
      <w:r>
        <w:rPr>
          <w:rFonts w:ascii="方正仿宋_GBK" w:hAnsi="方正仿宋_GBK" w:eastAsia="方正仿宋_GBK" w:cs="方正仿宋_GBK"/>
          <w:b w:val="0"/>
          <w:bCs/>
          <w:sz w:val="32"/>
          <w:szCs w:val="32"/>
          <w:shd w:val="clear" w:color="auto" w:fill="FFFFFF"/>
        </w:rPr>
        <w:t>%，其中：授予小微企业合同金额</w:t>
      </w:r>
      <w:r>
        <w:rPr>
          <w:rFonts w:ascii="方正仿宋_GBK" w:hAnsi="方正仿宋_GBK" w:eastAsia="方正仿宋_GBK" w:cs="方正仿宋_GBK"/>
          <w:b w:val="0"/>
          <w:bCs/>
          <w:sz w:val="32"/>
          <w:szCs w:val="32"/>
        </w:rPr>
        <w:t>766.41</w:t>
      </w:r>
      <w:r>
        <w:rPr>
          <w:rFonts w:ascii="方正仿宋_GBK" w:hAnsi="方正仿宋_GBK" w:eastAsia="方正仿宋_GBK" w:cs="方正仿宋_GBK"/>
          <w:b w:val="0"/>
          <w:bCs/>
          <w:sz w:val="32"/>
          <w:szCs w:val="32"/>
          <w:shd w:val="clear" w:color="auto" w:fill="FFFFFF"/>
        </w:rPr>
        <w:t>万元，占政府采购支出总额的</w:t>
      </w:r>
      <w:r>
        <w:rPr>
          <w:rFonts w:ascii="方正仿宋_GBK" w:hAnsi="方正仿宋_GBK" w:eastAsia="方正仿宋_GBK" w:cs="方正仿宋_GBK"/>
          <w:b w:val="0"/>
          <w:bCs/>
          <w:sz w:val="32"/>
          <w:szCs w:val="32"/>
        </w:rPr>
        <w:t>44.5</w:t>
      </w:r>
      <w:r>
        <w:rPr>
          <w:rFonts w:ascii="方正仿宋_GBK" w:hAnsi="方正仿宋_GBK" w:eastAsia="方正仿宋_GBK" w:cs="方正仿宋_GBK"/>
          <w:b w:val="0"/>
          <w:bCs/>
          <w:sz w:val="32"/>
          <w:szCs w:val="32"/>
          <w:shd w:val="clear" w:color="auto" w:fill="FFFFFF"/>
        </w:rPr>
        <w:t xml:space="preserve"> %。主要用于采购工程物资等。</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预算绩效管理情况说明</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（一）部门自评情况</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rPr>
        <w:t>根据预算绩效管理要求，我部门对47个项目开展了绩效自评，其中，以填报绩效自评表形式开展自评47项，</w:t>
      </w:r>
      <w:r>
        <w:rPr>
          <w:rFonts w:ascii="方正仿宋_GBK" w:eastAsia="方正仿宋_GBK" w:cs="宋体"/>
          <w:b w:val="0"/>
          <w:bCs/>
          <w:sz w:val="32"/>
          <w:szCs w:val="32"/>
        </w:rPr>
        <w:t>涉及财政拨款项目支出</w:t>
      </w:r>
      <w:r>
        <w:rPr>
          <w:rFonts w:ascii="方正仿宋_GBK" w:hAnsi="方正仿宋_GBK" w:eastAsia="方正仿宋_GBK" w:cs="方正仿宋_GBK"/>
          <w:b w:val="0"/>
          <w:bCs/>
          <w:sz w:val="32"/>
          <w:szCs w:val="32"/>
        </w:rPr>
        <w:t>3,232.53万元</w:t>
      </w:r>
      <w:r>
        <w:rPr>
          <w:rFonts w:ascii="方正仿宋_GBK" w:eastAsia="方正仿宋_GBK" w:cs="宋体"/>
          <w:b w:val="0"/>
          <w:bCs/>
          <w:sz w:val="32"/>
          <w:szCs w:val="32"/>
        </w:rPr>
        <w:t>（等于部门决算财政拨款项目支出的合计数）。</w:t>
      </w:r>
      <w:r>
        <w:rPr>
          <w:rFonts w:ascii="方正仿宋_GBK" w:hAnsi="方正仿宋_GBK" w:eastAsia="方正仿宋_GBK" w:cs="方正仿宋_GBK"/>
          <w:b w:val="0"/>
          <w:bCs/>
          <w:sz w:val="32"/>
          <w:szCs w:val="32"/>
        </w:rPr>
        <w:t>从评价情况来看，基本能实现年初绩效目标，执行进度比较合理，未造成资金闲置或浪费。</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（二）绩效自评结果</w:t>
      </w:r>
    </w:p>
    <w:tbl>
      <w:tblPr>
        <w:tblStyle w:val="8"/>
        <w:tblW w:w="9540" w:type="dxa"/>
        <w:tblInd w:w="93" w:type="dxa"/>
        <w:tblLayout w:type="fixed"/>
        <w:tblCellMar>
          <w:top w:w="0" w:type="dxa"/>
          <w:left w:w="108" w:type="dxa"/>
          <w:bottom w:w="0" w:type="dxa"/>
          <w:right w:w="108" w:type="dxa"/>
        </w:tblCellMar>
      </w:tblPr>
      <w:tblGrid>
        <w:gridCol w:w="870"/>
        <w:gridCol w:w="963"/>
        <w:gridCol w:w="167"/>
        <w:gridCol w:w="796"/>
        <w:gridCol w:w="963"/>
        <w:gridCol w:w="963"/>
        <w:gridCol w:w="964"/>
        <w:gridCol w:w="963"/>
        <w:gridCol w:w="964"/>
        <w:gridCol w:w="964"/>
        <w:gridCol w:w="963"/>
      </w:tblGrid>
      <w:tr>
        <w:tblPrEx>
          <w:tblCellMar>
            <w:top w:w="0" w:type="dxa"/>
            <w:left w:w="108" w:type="dxa"/>
            <w:bottom w:w="0" w:type="dxa"/>
            <w:right w:w="108" w:type="dxa"/>
          </w:tblCellMar>
        </w:tblPrEx>
        <w:trPr>
          <w:trHeight w:val="552" w:hRule="atLeast"/>
        </w:trPr>
        <w:tc>
          <w:tcPr>
            <w:tcW w:w="9540" w:type="dxa"/>
            <w:gridSpan w:val="11"/>
            <w:tcBorders>
              <w:top w:val="nil"/>
              <w:left w:val="nil"/>
              <w:bottom w:val="nil"/>
              <w:right w:val="nil"/>
            </w:tcBorders>
            <w:noWrap/>
            <w:vAlign w:val="center"/>
          </w:tcPr>
          <w:p>
            <w:pPr>
              <w:jc w:val="center"/>
              <w:textAlignment w:val="center"/>
              <w:rPr>
                <w:rFonts w:hint="default" w:ascii="方正小标宋_GBK" w:hAnsi="方正小标宋_GBK" w:eastAsia="方正小标宋_GBK" w:cs="方正小标宋_GBK"/>
                <w:color w:val="000000"/>
                <w:sz w:val="36"/>
                <w:szCs w:val="36"/>
              </w:rPr>
            </w:pPr>
          </w:p>
          <w:p>
            <w:pPr>
              <w:jc w:val="center"/>
              <w:textAlignment w:val="center"/>
              <w:rPr>
                <w:rFonts w:hint="default"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sz w:val="36"/>
                <w:szCs w:val="36"/>
              </w:rPr>
              <w:t>瀼渡镇2023年度部门整体绩效自评表</w:t>
            </w:r>
          </w:p>
        </w:tc>
      </w:tr>
      <w:tr>
        <w:tblPrEx>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主管部门</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重庆市万州区瀼渡镇人民政府</w:t>
            </w:r>
          </w:p>
        </w:tc>
        <w:tc>
          <w:tcPr>
            <w:tcW w:w="96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部门</w:t>
            </w:r>
            <w:r>
              <w:rPr>
                <w:rFonts w:ascii="方正仿宋_GBK" w:hAnsi="方正仿宋_GBK" w:eastAsia="方正仿宋_GBK" w:cs="方正仿宋_GBK"/>
                <w:color w:val="000000"/>
                <w:sz w:val="18"/>
                <w:szCs w:val="18"/>
              </w:rPr>
              <w:br w:type="textWrapping"/>
            </w:r>
            <w:r>
              <w:rPr>
                <w:rFonts w:ascii="方正仿宋_GBK" w:hAnsi="方正仿宋_GBK" w:eastAsia="方正仿宋_GBK" w:cs="方正仿宋_GBK"/>
                <w:color w:val="000000"/>
                <w:sz w:val="18"/>
                <w:szCs w:val="18"/>
              </w:rPr>
              <w:t>联系人</w:t>
            </w:r>
          </w:p>
        </w:tc>
        <w:tc>
          <w:tcPr>
            <w:tcW w:w="192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0"/>
                <w:szCs w:val="20"/>
              </w:rPr>
            </w:pPr>
            <w:r>
              <w:rPr>
                <w:rFonts w:cs="宋体"/>
                <w:color w:val="000000"/>
                <w:sz w:val="20"/>
                <w:szCs w:val="20"/>
              </w:rPr>
              <w:t>许大英</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联系电话</w:t>
            </w:r>
          </w:p>
        </w:tc>
        <w:tc>
          <w:tcPr>
            <w:tcW w:w="192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0"/>
                <w:szCs w:val="20"/>
              </w:rPr>
            </w:pPr>
            <w:r>
              <w:rPr>
                <w:rFonts w:cs="宋体"/>
                <w:color w:val="000000"/>
                <w:sz w:val="20"/>
                <w:szCs w:val="20"/>
              </w:rPr>
              <w:t>13101096078</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自评总分</w:t>
            </w:r>
            <w:r>
              <w:rPr>
                <w:rFonts w:ascii="方正仿宋_GBK" w:hAnsi="方正仿宋_GBK" w:eastAsia="方正仿宋_GBK" w:cs="方正仿宋_GBK"/>
                <w:color w:val="000000"/>
                <w:sz w:val="18"/>
                <w:szCs w:val="18"/>
              </w:rPr>
              <w:br w:type="textWrapping"/>
            </w:r>
            <w:r>
              <w:rPr>
                <w:rFonts w:ascii="方正仿宋_GBK" w:hAnsi="方正仿宋_GBK" w:eastAsia="方正仿宋_GBK" w:cs="方正仿宋_GBK"/>
                <w:color w:val="000000"/>
                <w:sz w:val="18"/>
                <w:szCs w:val="18"/>
              </w:rPr>
              <w:t>（分）</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0"/>
                <w:szCs w:val="20"/>
              </w:rPr>
            </w:pPr>
            <w:r>
              <w:rPr>
                <w:rFonts w:cs="宋体"/>
                <w:color w:val="000000"/>
                <w:sz w:val="20"/>
                <w:szCs w:val="20"/>
              </w:rPr>
              <w:t>98.86</w:t>
            </w:r>
          </w:p>
        </w:tc>
      </w:tr>
      <w:tr>
        <w:tblPrEx>
          <w:tblCellMar>
            <w:top w:w="0" w:type="dxa"/>
            <w:left w:w="108" w:type="dxa"/>
            <w:bottom w:w="0" w:type="dxa"/>
            <w:right w:w="108" w:type="dxa"/>
          </w:tblCellMar>
        </w:tblPrEx>
        <w:trPr>
          <w:trHeight w:val="450" w:hRule="atLeast"/>
        </w:trPr>
        <w:tc>
          <w:tcPr>
            <w:tcW w:w="87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当年绩效</w:t>
            </w:r>
            <w:r>
              <w:rPr>
                <w:rFonts w:ascii="方正仿宋_GBK" w:hAnsi="方正仿宋_GBK" w:eastAsia="方正仿宋_GBK" w:cs="方正仿宋_GBK"/>
                <w:color w:val="000000"/>
                <w:sz w:val="18"/>
                <w:szCs w:val="18"/>
              </w:rPr>
              <w:br w:type="textWrapping"/>
            </w:r>
            <w:r>
              <w:rPr>
                <w:rFonts w:ascii="方正仿宋_GBK" w:hAnsi="方正仿宋_GBK" w:eastAsia="方正仿宋_GBK" w:cs="方正仿宋_GBK"/>
                <w:color w:val="000000"/>
                <w:sz w:val="18"/>
                <w:szCs w:val="18"/>
              </w:rPr>
              <w:t>目标</w:t>
            </w:r>
          </w:p>
        </w:tc>
        <w:tc>
          <w:tcPr>
            <w:tcW w:w="192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年初绩效目标</w:t>
            </w:r>
          </w:p>
        </w:tc>
        <w:tc>
          <w:tcPr>
            <w:tcW w:w="289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全年（调整）绩效目标</w:t>
            </w:r>
          </w:p>
        </w:tc>
        <w:tc>
          <w:tcPr>
            <w:tcW w:w="3854" w:type="dxa"/>
            <w:gridSpan w:val="4"/>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全年目标实际完成情况</w:t>
            </w:r>
          </w:p>
        </w:tc>
      </w:tr>
      <w:tr>
        <w:tblPrEx>
          <w:tblCellMar>
            <w:top w:w="0" w:type="dxa"/>
            <w:left w:w="108" w:type="dxa"/>
            <w:bottom w:w="0" w:type="dxa"/>
            <w:right w:w="108" w:type="dxa"/>
          </w:tblCellMar>
        </w:tblPrEx>
        <w:trPr>
          <w:trHeight w:val="1290"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p>
        </w:tc>
        <w:tc>
          <w:tcPr>
            <w:tcW w:w="192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r>
              <w:t>纪检、宣传、统战、法制、武装、民宗侨台以及综合协调、文秘、政府采购;党的建设、编制、人事、群团、人大等职责;经济发展规划、农村经营管理、经济社会统计及贯彻执行扶贫开发方针政策、扶贫开发工作的统筹协调、产业扶贫指导、扶贫政策法规及相关技能培训的指导管理;民政、教育、卫生、计生、文化、体育、社会救助、残疾人事业、劳动就业、社会保障、老龄事业发展;信访、人民调解、社会治安综合治理、防范和处理邪教;村镇规划、村镇建设、市政公用、市容环卫、环境保护;财政收支、预决算、总会计、支农惠民资金兑付、财政资金监督检查、绩效评价、村（社区）级财务管理、税收;应急管理和安全生产综合监管，协助开展煤矿、非煤矿山、危险化学品、烟花爆竹等安全生产日常监管工作，承担辖区消防管理工作任务和食品安全属地管理职责;集中行使依法授权或委托的农林水利、规划建设、环境保护、卫生计生、文化旅游、民政管理、城市管理等领域的行政执法权;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文化、宣传、广播电视、体育、科技培训等方面工作;劳动和社会保障、就业、再就业及农村富余劳动力转移工作；下岗失业人员的就业指导、培训、介绍以及流动人口的就业服务管理；负责低保对象的审核；负责优抚救济、社会互助等工作。;辖区规划建设、环境保护等工作;退役军人的关系转接、联络接待、困难帮扶、信息采集、情况反映、立功喜报、悬挂光荣牌和“八一”、春节等节日以及重大变故走访慰问等具体事务;集中行使依法授权或委托的农林水利、规划建设、环境保护、卫生计生、文化旅游、民政管理、城市管理等领域的行政执法权;</w:t>
            </w:r>
          </w:p>
        </w:tc>
        <w:tc>
          <w:tcPr>
            <w:tcW w:w="289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r>
              <w:t>纪检、宣传、统战、法制、武装、民宗侨台以及综合协调、文秘、政府采购;党的建设、编制、人事、群团、人大等职责;经济发展规划、农村经营管理、经济社会统计及贯彻执行扶贫开发方针政策、扶贫开发工作的统筹协调、产业扶贫指导、扶贫政策法规及相关技能培训的指导管理;民政、教育、卫生、计生、文化、体育、社会救助、残疾人事业、劳动就业、社会保障、老龄事业发展;信访、人民调解、社会治安综合治理、防范和处理邪教;村镇规划、村镇建设、市政公用、市容环卫、环境保护;财政收支、预决算、总会计、支农惠民资金兑付、财政资金监督检查、绩效评价、村（社区）级财务管理、税收;应急管理和安全生产综合监管，协助开展煤矿、非煤矿山、危险化学品、烟花爆竹等安全生产日常监管工作，承担辖区消防管理工作任务和食品安全属地管理职责;集中行使依法授权或委托的农林水利、规划建设、环境保护、卫生计生、文化旅游、民政管理、城市管理等领域的行政执法权;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文化、宣传、广播电视、体育、科技培训等方面工作;劳动和社会保障、就业、再就业及农村富余劳动力转移工作；下岗失业人员的就业指导、培训、介绍以及流动人口的就业服务管理；负责低保对象的审核；负责优抚救济、社会互助等工作。;辖区规划建设、环境保护等工作;退役军人的关系转接、联络接待、困难帮扶、信息采集、情况反映、立功喜报、悬挂光荣牌和“八一”、春节等节日以及重大变故走访慰问等具体事务;集中行使依法授权或委托的农林水利、规划建设、环境保护、卫生计生、文化旅游、民政管理、城市管理等领域的行政执法权;</w:t>
            </w:r>
          </w:p>
        </w:tc>
        <w:tc>
          <w:tcPr>
            <w:tcW w:w="3854"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r>
              <w:t>纪检、宣传、统战、法制、武装、民宗侨台以及综合协调、文秘、政府采购;党的建设、编制、人事、群团、人大等职责;经济发展规划、农村经营管理、经济社会统计及贯彻执行扶贫开发方针政策、扶贫开发工作的统筹协调、产业扶贫指导、扶贫政策法规及相关技能培训的指导管理;民政、教育、卫生、计生、文化、体育、社会救助、残疾人事业、劳动就业、社会保障、老龄事业发展;信访、人民调解、社会治安综合治理、防范和处理邪教;村镇规划、村镇建设、市政公用、市容环卫、环境保护;财政收支、预决算、总会计、支农惠民资金兑付、财政资金监督检查、绩效评价、村（社区）级财务管理、税收;应急管理和安全生产综合监管，协助开展煤矿、非煤矿山、危险化学品、烟花爆竹等安全生产日常监管工作，承担辖区消防管理工作任务和食品安全属地管理职责;集中行使依法授权或委托的农林水利、规划建设、环境保护、卫生计生、文化旅游、民政管理、城市管理等领域的行政执法权;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文化、宣传、广播电视、体育、科技培训等方面工作;劳动和社会保障、就业、再就业及农村富余劳动力转移工作；下岗失业人员的就业指导、培训、介绍以及流动人口的就业服务管理；负责低保对象的审核；负责优抚救济、社会互助等工作。;辖区规划建设、环境保护等工作;退役军人的关系转接、联络接待、困难帮扶、信息采集、情况反映、立功喜报、悬挂光荣牌和“八一”、春节等节日以及重大变故走访慰问等具体事务;集中行使依法授权或委托的农林水利、规划建设、环境保护、卫生计生、文化旅游、民政管理、城市管理等领域的行政执法权;</w:t>
            </w:r>
          </w:p>
        </w:tc>
      </w:tr>
      <w:tr>
        <w:tblPrEx>
          <w:tblCellMar>
            <w:top w:w="0" w:type="dxa"/>
            <w:left w:w="108" w:type="dxa"/>
            <w:bottom w:w="0" w:type="dxa"/>
            <w:right w:w="108" w:type="dxa"/>
          </w:tblCellMar>
        </w:tblPrEx>
        <w:trPr>
          <w:trHeight w:val="672" w:hRule="atLeast"/>
        </w:trPr>
        <w:tc>
          <w:tcPr>
            <w:tcW w:w="870"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绩效指标</w:t>
            </w:r>
          </w:p>
        </w:tc>
        <w:tc>
          <w:tcPr>
            <w:tcW w:w="113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指标名称</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计量</w:t>
            </w:r>
            <w:r>
              <w:rPr>
                <w:rFonts w:ascii="方正仿宋_GBK" w:hAnsi="方正仿宋_GBK" w:eastAsia="方正仿宋_GBK" w:cs="方正仿宋_GBK"/>
                <w:color w:val="000000"/>
                <w:sz w:val="18"/>
                <w:szCs w:val="18"/>
              </w:rPr>
              <w:br w:type="textWrapping"/>
            </w:r>
            <w:r>
              <w:rPr>
                <w:rFonts w:ascii="方正仿宋_GBK" w:hAnsi="方正仿宋_GBK" w:eastAsia="方正仿宋_GBK" w:cs="方正仿宋_GBK"/>
                <w:color w:val="000000"/>
                <w:sz w:val="18"/>
                <w:szCs w:val="18"/>
              </w:rPr>
              <w:t>单位</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指标</w:t>
            </w:r>
            <w:r>
              <w:rPr>
                <w:rFonts w:ascii="方正仿宋_GBK" w:hAnsi="方正仿宋_GBK" w:eastAsia="方正仿宋_GBK" w:cs="方正仿宋_GBK"/>
                <w:color w:val="000000"/>
                <w:sz w:val="18"/>
                <w:szCs w:val="18"/>
              </w:rPr>
              <w:br w:type="textWrapping"/>
            </w:r>
            <w:r>
              <w:rPr>
                <w:rFonts w:ascii="方正仿宋_GBK" w:hAnsi="方正仿宋_GBK" w:eastAsia="方正仿宋_GBK" w:cs="方正仿宋_GBK"/>
                <w:color w:val="000000"/>
                <w:sz w:val="18"/>
                <w:szCs w:val="18"/>
              </w:rPr>
              <w:t>性质</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指标值</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指标权重</w:t>
            </w:r>
            <w:r>
              <w:rPr>
                <w:rFonts w:ascii="方正仿宋_GBK" w:hAnsi="方正仿宋_GBK" w:eastAsia="方正仿宋_GBK" w:cs="方正仿宋_GBK"/>
                <w:color w:val="000000"/>
                <w:sz w:val="18"/>
                <w:szCs w:val="18"/>
              </w:rPr>
              <w:br w:type="textWrapping"/>
            </w:r>
            <w:r>
              <w:rPr>
                <w:rFonts w:ascii="方正仿宋_GBK" w:hAnsi="方正仿宋_GBK" w:eastAsia="方正仿宋_GBK" w:cs="方正仿宋_GBK"/>
                <w:color w:val="000000"/>
                <w:sz w:val="18"/>
                <w:szCs w:val="18"/>
              </w:rPr>
              <w:t>（分）</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全年</w:t>
            </w:r>
            <w:r>
              <w:rPr>
                <w:rFonts w:ascii="方正仿宋_GBK" w:hAnsi="方正仿宋_GBK" w:eastAsia="方正仿宋_GBK" w:cs="方正仿宋_GBK"/>
                <w:color w:val="000000"/>
                <w:sz w:val="18"/>
                <w:szCs w:val="18"/>
              </w:rPr>
              <w:br w:type="textWrapping"/>
            </w:r>
            <w:r>
              <w:rPr>
                <w:rFonts w:ascii="方正仿宋_GBK" w:hAnsi="方正仿宋_GBK" w:eastAsia="方正仿宋_GBK" w:cs="方正仿宋_GBK"/>
                <w:color w:val="000000"/>
                <w:sz w:val="18"/>
                <w:szCs w:val="18"/>
              </w:rPr>
              <w:t>完成值</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指标得分</w:t>
            </w:r>
            <w:r>
              <w:rPr>
                <w:rFonts w:ascii="方正仿宋_GBK" w:hAnsi="方正仿宋_GBK" w:eastAsia="方正仿宋_GBK" w:cs="方正仿宋_GBK"/>
                <w:color w:val="000000"/>
                <w:sz w:val="18"/>
                <w:szCs w:val="18"/>
              </w:rPr>
              <w:br w:type="textWrapping"/>
            </w:r>
            <w:r>
              <w:rPr>
                <w:rFonts w:ascii="方正仿宋_GBK" w:hAnsi="方正仿宋_GBK" w:eastAsia="方正仿宋_GBK" w:cs="方正仿宋_GBK"/>
                <w:color w:val="000000"/>
                <w:sz w:val="18"/>
                <w:szCs w:val="18"/>
              </w:rPr>
              <w:t>（分）</w:t>
            </w:r>
          </w:p>
        </w:tc>
        <w:tc>
          <w:tcPr>
            <w:tcW w:w="192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说明</w:t>
            </w: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default"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年度预算执行率</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100</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10</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81.01</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8.86</w:t>
            </w:r>
          </w:p>
        </w:tc>
        <w:tc>
          <w:tcPr>
            <w:tcW w:w="192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0"/>
                <w:szCs w:val="20"/>
              </w:rPr>
            </w:pPr>
            <w:r>
              <w:rPr>
                <w:rFonts w:ascii="Times New Roman" w:hAnsi="Times New Roman"/>
                <w:sz w:val="18"/>
                <w:szCs w:val="18"/>
              </w:rPr>
              <w:t>项目工程未完工，资金结转下年。</w:t>
            </w: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default"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r>
              <w:t>惠农惠民补贴对象准确率</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20</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20</w:t>
            </w:r>
          </w:p>
        </w:tc>
        <w:tc>
          <w:tcPr>
            <w:tcW w:w="192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default"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hint="default" w:ascii="Times New Roman" w:hAnsi="Times New Roman" w:eastAsia="方正仿宋_GBK"/>
                <w:sz w:val="18"/>
                <w:szCs w:val="18"/>
              </w:rPr>
              <w:t>文化、法治等宣传次数</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次</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方正仿宋_GBK" w:hAnsi="方正仿宋_GBK" w:eastAsia="方正仿宋_GBK" w:cs="宋体"/>
              </w:rPr>
              <w:t>≥</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5</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10</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5</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10</w:t>
            </w:r>
          </w:p>
        </w:tc>
        <w:tc>
          <w:tcPr>
            <w:tcW w:w="192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default"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hint="default" w:ascii="Times New Roman" w:hAnsi="Times New Roman" w:eastAsia="方正仿宋_GBK"/>
                <w:sz w:val="18"/>
                <w:szCs w:val="18"/>
              </w:rPr>
              <w:t>基础设施项目工程验收合格率</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cs="宋体"/>
              </w:rPr>
              <w:t>%</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cs="宋体"/>
              </w:rPr>
              <w:t>=</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30</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30</w:t>
            </w:r>
          </w:p>
        </w:tc>
        <w:tc>
          <w:tcPr>
            <w:tcW w:w="192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default"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hint="default" w:ascii="Times New Roman" w:hAnsi="Times New Roman" w:eastAsia="方正仿宋_GBK"/>
                <w:sz w:val="18"/>
                <w:szCs w:val="18"/>
              </w:rPr>
              <w:t>镇乡环境、容貌整治等评比排前十名次数</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次</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方正仿宋_GBK" w:hAnsi="方正仿宋_GBK" w:eastAsia="方正仿宋_GBK" w:cs="宋体"/>
              </w:rPr>
              <w:t>≥</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2</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20</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2</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20</w:t>
            </w:r>
          </w:p>
        </w:tc>
        <w:tc>
          <w:tcPr>
            <w:tcW w:w="192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default"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hint="default" w:ascii="Times New Roman" w:hAnsi="Times New Roman" w:eastAsia="方正仿宋_GBK"/>
                <w:sz w:val="18"/>
                <w:szCs w:val="18"/>
              </w:rPr>
              <w:t>辖区群众对政府工作的满意度</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cs="宋体"/>
              </w:rPr>
              <w:t>%</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方正仿宋_GBK" w:hAnsi="方正仿宋_GBK" w:eastAsia="方正仿宋_GBK" w:cs="宋体"/>
              </w:rPr>
              <w:t>≥</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90</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10</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90</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sz w:val="18"/>
                <w:szCs w:val="18"/>
              </w:rPr>
            </w:pPr>
            <w:r>
              <w:rPr>
                <w:rFonts w:ascii="Times New Roman" w:hAnsi="Times New Roman" w:eastAsia="方正仿宋_GBK"/>
                <w:sz w:val="18"/>
                <w:szCs w:val="18"/>
              </w:rPr>
              <w:t>10</w:t>
            </w:r>
          </w:p>
        </w:tc>
        <w:tc>
          <w:tcPr>
            <w:tcW w:w="192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default"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rPr>
            </w:pPr>
          </w:p>
        </w:tc>
        <w:tc>
          <w:tcPr>
            <w:tcW w:w="192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0"/>
                <w:szCs w:val="20"/>
              </w:rPr>
            </w:pPr>
          </w:p>
        </w:tc>
      </w:tr>
    </w:tbl>
    <w:p>
      <w:pPr>
        <w:pStyle w:val="17"/>
        <w:tabs>
          <w:tab w:val="center" w:pos="4153"/>
          <w:tab w:val="left" w:pos="7275"/>
        </w:tabs>
        <w:spacing w:line="596" w:lineRule="exact"/>
        <w:ind w:firstLine="0" w:firstLineChars="0"/>
        <w:rPr>
          <w:rFonts w:hint="default" w:ascii="方正仿宋_GBK" w:eastAsia="方正仿宋_GBK" w:cs="宋体"/>
          <w:sz w:val="32"/>
          <w:szCs w:val="32"/>
        </w:rPr>
      </w:pPr>
    </w:p>
    <w:tbl>
      <w:tblPr>
        <w:tblStyle w:val="8"/>
        <w:tblW w:w="8355" w:type="dxa"/>
        <w:tblInd w:w="93" w:type="dxa"/>
        <w:tblLayout w:type="fixed"/>
        <w:tblCellMar>
          <w:top w:w="0" w:type="dxa"/>
          <w:left w:w="108" w:type="dxa"/>
          <w:bottom w:w="0" w:type="dxa"/>
          <w:right w:w="108" w:type="dxa"/>
        </w:tblCellMar>
      </w:tblPr>
      <w:tblGrid>
        <w:gridCol w:w="600"/>
        <w:gridCol w:w="750"/>
        <w:gridCol w:w="675"/>
        <w:gridCol w:w="720"/>
        <w:gridCol w:w="915"/>
        <w:gridCol w:w="690"/>
        <w:gridCol w:w="705"/>
        <w:gridCol w:w="945"/>
        <w:gridCol w:w="780"/>
        <w:gridCol w:w="795"/>
        <w:gridCol w:w="780"/>
      </w:tblGrid>
      <w:tr>
        <w:tblPrEx>
          <w:tblCellMar>
            <w:top w:w="0" w:type="dxa"/>
            <w:left w:w="108" w:type="dxa"/>
            <w:bottom w:w="0" w:type="dxa"/>
            <w:right w:w="108" w:type="dxa"/>
          </w:tblCellMar>
        </w:tblPrEx>
        <w:trPr>
          <w:trHeight w:val="780" w:hRule="atLeast"/>
        </w:trPr>
        <w:tc>
          <w:tcPr>
            <w:tcW w:w="8355" w:type="dxa"/>
            <w:gridSpan w:val="11"/>
            <w:tcBorders>
              <w:top w:val="nil"/>
              <w:left w:val="nil"/>
              <w:bottom w:val="single" w:color="000000" w:sz="4" w:space="0"/>
              <w:right w:val="nil"/>
            </w:tcBorders>
            <w:noWrap/>
            <w:vAlign w:val="center"/>
          </w:tcPr>
          <w:p>
            <w:pPr>
              <w:jc w:val="center"/>
              <w:textAlignment w:val="center"/>
              <w:rPr>
                <w:rFonts w:hint="default"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sz w:val="36"/>
                <w:szCs w:val="36"/>
              </w:rPr>
              <w:t>瀼渡镇2023年度一般性项目支出绩效自评表</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序号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项目名称</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指标名称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指标性质</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指标值</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计量单位</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指标权重</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全年完成值</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指标得分</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说明</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自评得分</w:t>
            </w: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rFonts w:hint="default"/>
                <w:color w:val="000000"/>
                <w:sz w:val="22"/>
              </w:rPr>
            </w:pPr>
            <w:r>
              <w:rPr>
                <w:color w:val="000000"/>
                <w:sz w:val="22"/>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瀼渡镇道路</w:t>
            </w:r>
            <w:r>
              <w:rPr>
                <w:rFonts w:hint="default" w:cs="宋体"/>
                <w:color w:val="000000"/>
                <w:sz w:val="22"/>
              </w:rPr>
              <w:t>硬化工程</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10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100</w:t>
            </w: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t>改扩建里程数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ascii="方正仿宋_GBK" w:hAnsi="方正仿宋_GBK" w:eastAsia="方正仿宋_GBK" w:cs="宋体"/>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1.23</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公里</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1.23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30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t>工程合格率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30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t>解决出行问题人口</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ascii="方正仿宋_GBK" w:hAnsi="方正仿宋_GBK" w:eastAsia="方正仿宋_GBK" w:cs="宋体"/>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300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人</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300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30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t>出行群众满意度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ascii="方正仿宋_GBK" w:hAnsi="方正仿宋_GBK" w:eastAsia="方正仿宋_GBK" w:cs="宋体"/>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95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rFonts w:hint="default"/>
                <w:color w:val="000000"/>
                <w:sz w:val="22"/>
              </w:rPr>
            </w:pPr>
            <w:r>
              <w:rPr>
                <w:color w:val="000000"/>
                <w:sz w:val="22"/>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sz w:val="22"/>
              </w:rPr>
            </w:pPr>
            <w:bookmarkStart w:id="0" w:name="OLE_LINK2"/>
            <w:r>
              <w:rPr>
                <w:rFonts w:cs="宋体"/>
                <w:color w:val="000000"/>
                <w:sz w:val="22"/>
              </w:rPr>
              <w:t>瀼渡镇</w:t>
            </w:r>
            <w:r>
              <w:rPr>
                <w:rFonts w:hint="default" w:ascii="Times New Roman" w:hAnsi="Times New Roman"/>
                <w:sz w:val="22"/>
              </w:rPr>
              <w:t>2023年农村供水保障工程</w:t>
            </w:r>
            <w:bookmarkEnd w:id="0"/>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sz w:val="22"/>
              </w:rPr>
            </w:pPr>
            <w:r>
              <w:rPr>
                <w:rFonts w:ascii="Times New Roman" w:hAnsi="Times New Roman" w:eastAsia="方正仿宋_GBK"/>
                <w:sz w:val="18"/>
                <w:szCs w:val="18"/>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hint="default" w:ascii="Times New Roman" w:hAnsi="Times New Roman" w:eastAsia="方正仿宋_GBK" w:cs="宋体"/>
              </w:rPr>
            </w:pPr>
            <w:r>
              <w:rPr>
                <w:rFonts w:ascii="Times New Roman" w:hAnsi="Times New Roman" w:eastAsia="方正仿宋_GBK" w:cs="宋体"/>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hint="default" w:ascii="Times New Roman" w:hAnsi="Times New Roman" w:eastAsia="方正仿宋_GBK" w:cs="宋体"/>
              </w:rPr>
            </w:pPr>
            <w:r>
              <w:rPr>
                <w:rFonts w:ascii="Times New Roman" w:hAnsi="Times New Roman" w:eastAsia="方正仿宋_GBK" w:cs="宋体"/>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hint="default" w:cs="宋体"/>
                <w:sz w:val="20"/>
                <w:szCs w:val="20"/>
              </w:rPr>
            </w:pPr>
            <w:r>
              <w:rPr>
                <w:rFonts w:ascii="Times New Roman" w:hAnsi="Times New Roman" w:eastAsia="方正仿宋_GBK" w:cs="宋体"/>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hint="default" w:ascii="Times New Roman" w:hAnsi="Times New Roman" w:eastAsia="方正仿宋_GBK" w:cs="宋体"/>
              </w:rPr>
            </w:pPr>
            <w:r>
              <w:rPr>
                <w:rFonts w:ascii="Times New Roman" w:hAnsi="Times New Roman" w:eastAsia="方正仿宋_GBK" w:cs="宋体"/>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hint="default" w:ascii="Times New Roman" w:hAnsi="Times New Roman" w:eastAsia="方正仿宋_GBK" w:cs="宋体"/>
              </w:rPr>
            </w:pPr>
            <w:r>
              <w:rPr>
                <w:rFonts w:ascii="Times New Roman" w:hAnsi="Times New Roman" w:eastAsia="方正仿宋_GBK" w:cs="宋体"/>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hint="default" w:ascii="Times New Roman" w:hAnsi="Times New Roman" w:eastAsia="方正仿宋_GBK" w:cs="宋体"/>
              </w:rPr>
            </w:pPr>
            <w:r>
              <w:rPr>
                <w:rFonts w:ascii="Times New Roman" w:hAnsi="Times New Roman" w:eastAsia="方正仿宋_GBK" w:cs="宋体"/>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r>
              <w:rPr>
                <w:rFonts w:cs="宋体"/>
                <w:color w:val="000000"/>
                <w:sz w:val="22"/>
              </w:rPr>
              <w:t>100</w:t>
            </w: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t>安装配水管网数量</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方正仿宋_GBK" w:hAnsi="方正仿宋_GBK" w:eastAsia="方正仿宋_GBK" w:cs="宋体"/>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12.336</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t>千米</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12.336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t>改善饮水设施数量</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方正仿宋_GBK" w:hAnsi="方正仿宋_GBK" w:eastAsia="方正仿宋_GBK" w:cs="宋体"/>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2</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cs="宋体"/>
                <w:color w:val="000000"/>
                <w:sz w:val="22"/>
              </w:rPr>
              <w:t>处</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cs="宋体"/>
                <w:sz w:val="20"/>
                <w:szCs w:val="20"/>
              </w:rPr>
              <w:t>项目验收合格率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cs="宋体"/>
                <w:sz w:val="20"/>
                <w:szCs w:val="20"/>
              </w:rPr>
              <w:t>项目受益人数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方正仿宋_GBK" w:hAnsi="方正仿宋_GBK" w:eastAsia="方正仿宋_GBK" w:cs="宋体"/>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1200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人</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1200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bottom w:val="single" w:color="000000" w:sz="4" w:space="0"/>
              <w:right w:val="single" w:color="000000" w:sz="4" w:space="0"/>
            </w:tcBorders>
            <w:noWrap/>
            <w:vAlign w:val="center"/>
          </w:tcPr>
          <w:p>
            <w:pPr>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hint="default" w:cs="宋体"/>
                <w:sz w:val="20"/>
                <w:szCs w:val="20"/>
              </w:rPr>
            </w:pPr>
            <w:r>
              <w:rPr>
                <w:sz w:val="20"/>
                <w:szCs w:val="20"/>
              </w:rPr>
              <w:t>受益群众满意度</w:t>
            </w:r>
          </w:p>
          <w:p>
            <w:pPr>
              <w:rPr>
                <w:rFonts w:hint="default" w:cs="宋体"/>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方正仿宋_GBK" w:hAnsi="方正仿宋_GBK" w:eastAsia="方正仿宋_GBK" w:cs="宋体"/>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r>
              <w:rPr>
                <w:rFonts w:ascii="Times New Roman" w:hAnsi="Times New Roman" w:eastAsia="方正仿宋_GBK" w:cs="宋体"/>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rPr>
            </w:pPr>
          </w:p>
        </w:tc>
      </w:tr>
    </w:tbl>
    <w:p>
      <w:pPr>
        <w:pStyle w:val="12"/>
        <w:keepNext w:val="0"/>
        <w:keepLines w:val="0"/>
        <w:pageBreakBefore w:val="0"/>
        <w:widowControl/>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（二）部门绩效评价情况</w:t>
      </w:r>
    </w:p>
    <w:p>
      <w:pPr>
        <w:pStyle w:val="12"/>
        <w:keepNext w:val="0"/>
        <w:keepLines w:val="0"/>
        <w:pageBreakBefore w:val="0"/>
        <w:widowControl/>
        <w:kinsoku/>
        <w:wordWrap/>
        <w:overflowPunct/>
        <w:topLinePunct w:val="0"/>
        <w:autoSpaceDE w:val="0"/>
        <w:autoSpaceDN/>
        <w:bidi w:val="0"/>
        <w:adjustRightInd/>
        <w:spacing w:line="560" w:lineRule="exact"/>
        <w:ind w:firstLine="800" w:firstLineChars="25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我部门未组织开展绩效评价。</w:t>
      </w:r>
    </w:p>
    <w:p>
      <w:pPr>
        <w:pStyle w:val="12"/>
        <w:keepNext w:val="0"/>
        <w:keepLines w:val="0"/>
        <w:pageBreakBefore w:val="0"/>
        <w:widowControl/>
        <w:numPr>
          <w:ilvl w:val="0"/>
          <w:numId w:val="1"/>
        </w:numPr>
        <w:kinsoku/>
        <w:wordWrap/>
        <w:overflowPunct/>
        <w:topLinePunct w:val="0"/>
        <w:autoSpaceDE w:val="0"/>
        <w:autoSpaceDN/>
        <w:bidi w:val="0"/>
        <w:adjustRightInd/>
        <w:spacing w:line="560" w:lineRule="exact"/>
        <w:ind w:firstLine="643"/>
        <w:textAlignment w:val="auto"/>
        <w:rPr>
          <w:rFonts w:ascii="楷体" w:hAnsi="楷体" w:eastAsia="楷体" w:cs="楷体"/>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财政绩效评价情况</w:t>
      </w:r>
    </w:p>
    <w:p>
      <w:pPr>
        <w:pStyle w:val="12"/>
        <w:keepNext w:val="0"/>
        <w:keepLines w:val="0"/>
        <w:pageBreakBefore w:val="0"/>
        <w:widowControl/>
        <w:kinsoku/>
        <w:wordWrap/>
        <w:overflowPunct/>
        <w:topLinePunct w:val="0"/>
        <w:autoSpaceDE w:val="0"/>
        <w:autoSpaceDN/>
        <w:bidi w:val="0"/>
        <w:adjustRightInd/>
        <w:spacing w:line="560" w:lineRule="exact"/>
        <w:ind w:firstLine="800" w:firstLineChars="25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区财政局未委托第三方对我部门开展绩效评价。</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 </w:t>
      </w:r>
      <w:r>
        <w:rPr>
          <w:rFonts w:ascii="楷体" w:hAnsi="楷体" w:eastAsia="楷体" w:cs="楷体"/>
          <w:b w:val="0"/>
          <w:bCs w:val="0"/>
          <w:sz w:val="32"/>
          <w:szCs w:val="32"/>
          <w:shd w:val="clear" w:color="auto" w:fill="FFFFFF"/>
        </w:rPr>
        <w:t>（一）财政拨款收入：</w:t>
      </w:r>
      <w:r>
        <w:rPr>
          <w:rFonts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ascii="楷体" w:hAnsi="楷体" w:eastAsia="楷体" w:cs="楷体"/>
          <w:b w:val="0"/>
          <w:bCs w:val="0"/>
          <w:sz w:val="32"/>
          <w:szCs w:val="32"/>
          <w:shd w:val="clear" w:color="auto" w:fill="FFFFFF"/>
        </w:rPr>
        <w:t>（二）事业收入</w:t>
      </w:r>
      <w:r>
        <w:rPr>
          <w:rFonts w:ascii="楷体" w:hAnsi="楷体" w:eastAsia="楷体" w:cs="楷体"/>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ascii="楷体" w:hAnsi="楷体" w:eastAsia="楷体" w:cs="楷体"/>
          <w:b w:val="0"/>
          <w:bCs w:val="0"/>
          <w:sz w:val="32"/>
          <w:szCs w:val="32"/>
          <w:shd w:val="clear" w:color="auto" w:fill="FFFFFF"/>
        </w:rPr>
        <w:t>（三）经营收入</w:t>
      </w:r>
      <w:r>
        <w:rPr>
          <w:rFonts w:ascii="楷体" w:hAnsi="楷体" w:eastAsia="楷体" w:cs="楷体"/>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ascii="楷体" w:hAnsi="楷体" w:eastAsia="楷体" w:cs="楷体"/>
          <w:b w:val="0"/>
          <w:bCs w:val="0"/>
          <w:sz w:val="32"/>
          <w:szCs w:val="32"/>
          <w:shd w:val="clear" w:color="auto" w:fill="FFFFFF"/>
        </w:rPr>
        <w:t>（四）其他收入</w:t>
      </w:r>
      <w:r>
        <w:rPr>
          <w:rFonts w:ascii="楷体" w:hAnsi="楷体" w:eastAsia="楷体" w:cs="楷体"/>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1"/>
          <w:rFonts w:ascii="楷体" w:hAnsi="楷体" w:eastAsia="楷体" w:cs="楷体"/>
          <w:b w:val="0"/>
          <w:bCs w:val="0"/>
          <w:sz w:val="32"/>
          <w:szCs w:val="32"/>
          <w:shd w:val="clear" w:color="auto" w:fill="FFFFFF"/>
        </w:rPr>
        <w:t>（五）使用非财政拨款结余</w:t>
      </w:r>
      <w:r>
        <w:rPr>
          <w:rFonts w:ascii="楷体" w:hAnsi="楷体" w:eastAsia="楷体" w:cs="楷体"/>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ascii="楷体" w:hAnsi="楷体" w:eastAsia="楷体" w:cs="楷体"/>
          <w:b w:val="0"/>
          <w:bCs w:val="0"/>
          <w:sz w:val="32"/>
          <w:szCs w:val="32"/>
          <w:shd w:val="clear" w:color="auto" w:fill="FFFFFF"/>
        </w:rPr>
        <w:t>（六）年初结转和结余</w:t>
      </w:r>
      <w:r>
        <w:rPr>
          <w:rFonts w:ascii="楷体" w:hAnsi="楷体" w:eastAsia="楷体" w:cs="楷体"/>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ascii="楷体" w:hAnsi="楷体" w:eastAsia="楷体" w:cs="楷体"/>
          <w:b w:val="0"/>
          <w:bCs w:val="0"/>
          <w:sz w:val="32"/>
          <w:szCs w:val="32"/>
          <w:shd w:val="clear" w:color="auto" w:fill="FFFFFF"/>
        </w:rPr>
        <w:t>（七）结余分配</w:t>
      </w:r>
      <w:r>
        <w:rPr>
          <w:rFonts w:ascii="楷体" w:hAnsi="楷体" w:eastAsia="楷体" w:cs="楷体"/>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ascii="楷体" w:hAnsi="楷体" w:eastAsia="楷体" w:cs="楷体"/>
          <w:b w:val="0"/>
          <w:bCs w:val="0"/>
          <w:sz w:val="32"/>
          <w:szCs w:val="32"/>
          <w:shd w:val="clear" w:color="auto" w:fill="FFFFFF"/>
        </w:rPr>
        <w:t>（八）年末结转和结余</w:t>
      </w:r>
      <w:r>
        <w:rPr>
          <w:rFonts w:ascii="楷体" w:hAnsi="楷体" w:eastAsia="楷体" w:cs="楷体"/>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ascii="楷体" w:hAnsi="楷体" w:eastAsia="楷体" w:cs="楷体"/>
          <w:b w:val="0"/>
          <w:bCs w:val="0"/>
          <w:sz w:val="32"/>
          <w:szCs w:val="32"/>
          <w:shd w:val="clear" w:color="auto" w:fill="FFFFFF"/>
        </w:rPr>
        <w:t>（九）基本支出</w:t>
      </w:r>
      <w:r>
        <w:rPr>
          <w:rFonts w:ascii="楷体" w:hAnsi="楷体" w:eastAsia="楷体" w:cs="楷体"/>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ascii="楷体" w:hAnsi="楷体" w:eastAsia="楷体" w:cs="楷体"/>
          <w:b w:val="0"/>
          <w:bCs w:val="0"/>
          <w:sz w:val="32"/>
          <w:szCs w:val="32"/>
          <w:shd w:val="clear" w:color="auto" w:fill="FFFFFF"/>
        </w:rPr>
        <w:t>（十）项目支出</w:t>
      </w:r>
      <w:r>
        <w:rPr>
          <w:rFonts w:ascii="楷体" w:hAnsi="楷体" w:eastAsia="楷体" w:cs="楷体"/>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ascii="楷体" w:hAnsi="楷体" w:eastAsia="楷体" w:cs="楷体"/>
          <w:b w:val="0"/>
          <w:bCs w:val="0"/>
          <w:sz w:val="32"/>
          <w:szCs w:val="32"/>
          <w:shd w:val="clear" w:color="auto" w:fill="FFFFFF"/>
        </w:rPr>
        <w:t>（十一）经营支出</w:t>
      </w:r>
      <w:r>
        <w:rPr>
          <w:rFonts w:ascii="楷体" w:hAnsi="楷体" w:eastAsia="楷体" w:cs="楷体"/>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ascii="楷体" w:hAnsi="楷体" w:eastAsia="楷体" w:cs="楷体"/>
          <w:b w:val="0"/>
          <w:bCs w:val="0"/>
          <w:sz w:val="32"/>
          <w:szCs w:val="32"/>
          <w:shd w:val="clear" w:color="auto" w:fill="FFFFFF"/>
        </w:rPr>
        <w:t>（十二）“三公”经费</w:t>
      </w:r>
      <w:r>
        <w:rPr>
          <w:rFonts w:ascii="楷体" w:hAnsi="楷体" w:eastAsia="楷体" w:cs="楷体"/>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ascii="楷体" w:hAnsi="楷体" w:eastAsia="楷体" w:cs="楷体"/>
          <w:b w:val="0"/>
          <w:bCs w:val="0"/>
          <w:sz w:val="32"/>
          <w:szCs w:val="32"/>
          <w:shd w:val="clear" w:color="auto" w:fill="FFFFFF"/>
        </w:rPr>
        <w:t>（十三）机关运行经费</w:t>
      </w:r>
      <w:r>
        <w:rPr>
          <w:rFonts w:ascii="楷体" w:hAnsi="楷体" w:eastAsia="楷体" w:cs="楷体"/>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ascii="楷体" w:hAnsi="楷体" w:eastAsia="楷体" w:cs="楷体"/>
          <w:b w:val="0"/>
          <w:bCs w:val="0"/>
          <w:sz w:val="32"/>
          <w:szCs w:val="32"/>
          <w:shd w:val="clear" w:color="auto" w:fill="FFFFFF"/>
        </w:rPr>
        <w:t>（十四）工资福利支出（支出经济分类科目类级）</w:t>
      </w:r>
      <w:r>
        <w:rPr>
          <w:rFonts w:ascii="楷体" w:hAnsi="楷体" w:eastAsia="楷体" w:cs="楷体"/>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ascii="楷体" w:hAnsi="楷体" w:eastAsia="楷体" w:cs="楷体"/>
          <w:b w:val="0"/>
          <w:bCs w:val="0"/>
          <w:sz w:val="32"/>
          <w:szCs w:val="32"/>
          <w:shd w:val="clear" w:color="auto" w:fill="FFFFFF"/>
        </w:rPr>
        <w:t>（十五）商品和服务支出（支出经济分类科目类级）</w:t>
      </w:r>
      <w:r>
        <w:rPr>
          <w:rFonts w:ascii="楷体" w:hAnsi="楷体" w:eastAsia="楷体" w:cs="楷体"/>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1"/>
          <w:rFonts w:ascii="楷体" w:hAnsi="楷体" w:eastAsia="楷体" w:cs="楷体"/>
          <w:b w:val="0"/>
          <w:bCs w:val="0"/>
          <w:sz w:val="32"/>
          <w:szCs w:val="32"/>
          <w:shd w:val="clear" w:color="auto" w:fill="FFFFFF"/>
        </w:rPr>
        <w:t> （十六）对个人和家庭的补助（支出经济分类科目类级）</w:t>
      </w:r>
      <w:r>
        <w:rPr>
          <w:rFonts w:ascii="楷体" w:hAnsi="楷体" w:eastAsia="楷体" w:cs="楷体"/>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ascii="楷体" w:hAnsi="楷体" w:eastAsia="楷体" w:cs="楷体"/>
          <w:b w:val="0"/>
          <w:bCs w:val="0"/>
          <w:sz w:val="32"/>
          <w:szCs w:val="32"/>
          <w:shd w:val="clear" w:color="auto" w:fill="FFFFFF"/>
        </w:rPr>
        <w:t>（十七）其他资本性支出（支出经济分类科目类级）</w:t>
      </w:r>
      <w:r>
        <w:rPr>
          <w:rFonts w:ascii="楷体" w:hAnsi="楷体" w:eastAsia="楷体" w:cs="楷体"/>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本部门决算公开信息反馈和联系方式：023-58761001</w:t>
      </w:r>
    </w:p>
    <w:p>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rPr>
              <w:t>重庆市万州区瀼渡镇人民政府</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2,455.28</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538.70</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1,952.28</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10.08</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50.92</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408.80</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62.10</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2.36</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163.82</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2,722.22</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90.70</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46.23</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279.90</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29.92</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4,407.56</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4,407.56</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4,407.56</w:t>
            </w:r>
            <w:r>
              <w:rPr>
                <w:color w:val="000000"/>
                <w:sz w:val="20"/>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4,407.56</w:t>
            </w:r>
            <w:r>
              <w:rPr>
                <w:color w:val="000000"/>
                <w:sz w:val="20"/>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重庆市万州区瀼渡镇人民政府</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4,407.56</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4,407.56</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428.96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428.96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84.92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84.92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408.80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408.80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80.62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80.62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77.93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77.93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181.26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181.26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78.09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78.09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职业技能鉴定补贴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35.45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35.45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62.10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62.10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163.82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163.82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66.14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66.14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农业农村生态环境支出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其他污水处理费安排的支出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2,722.22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2,722.22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311.06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311.06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158.36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158.36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117.15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117.15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381.79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381.79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356.27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356.27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167.97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167.97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167.97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167.97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1,158.18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1,158.18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1,080.02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1,080.02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解决移民遗留问题</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78.16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78.16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46.23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46.23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42.10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42.10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279.90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279.90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259.90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259.90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259.90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259.90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用于文化事业的彩票公益金支出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重庆市万州区瀼渡镇人民政府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4,407.56</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1,175.03</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3,232.53</w:t>
            </w: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538.70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518.13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428.96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410.96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378.94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378.94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0.73</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84.92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84.92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84.92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84.92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0.15</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0.15</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408.80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292.14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80.62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77.93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77.93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77.93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181.26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181.26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78.09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78.09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职业技能鉴定补贴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2.95</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9.95</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9.95</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35.45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32.95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62.10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9.66</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4.66</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163.82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66.14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97.68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66.14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66.14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66.14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66.14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农业农村生态环境支出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其他污水处理费安排的支出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2,722.22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158.36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2,563.86</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311.06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158.36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152.70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158.36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158.36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117.15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117.15</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0.03</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381.79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381.79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356.27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356.27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167.97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167.97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167.97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167.97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1,158.18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1,158.18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1,080.02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1,080.02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解决移民遗留问题</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78.16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78.16</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666.50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90.70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90.70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46.23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42.10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42.10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42.10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279.90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279.90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259.90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259.90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259.90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259.90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用于文化事业的彩票公益金支出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重庆市万州区瀼渡镇人民政府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2,455.28</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538.70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538.70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1,952.28</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408.80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408.80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163.82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66.14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97.68</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2,722.22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897.54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1,824.68</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90.70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90.70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46.23</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46.23</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279.90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279.90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29.92</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4,407.56</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4,407.56</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2,455.28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1,952.28</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4,407.56</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4,407.56</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2,455.28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1,952.28</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重庆市万州区瀼渡镇人民政府</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2,455.28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1,175.03</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1,280.25</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538.70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518.13</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20.57</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23.95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428.96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410.96</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378.94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378.94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32.02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32.02</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0.73</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0.73</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0.73</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84.92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84.92</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84.92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84.92</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0.15</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0.15</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10.08</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10.08</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10.08</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45.72</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45.72</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45.72</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408.80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292.14</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116.67</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80.62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77.93</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2.69</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77.93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77.93</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2.69</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73.68</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73.68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73.68</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181.26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181.26</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78.09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78.09</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55.13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55.13</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职业技能鉴定补贴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2.95</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2.95</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9.95</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9.95</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3.99</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3.99</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18.83</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18.83</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18.44</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0.39</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0.07</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0.07</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35.45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32.95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32.95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32.95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62.10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52.44</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9.66</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52.44</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24.07</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24.37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24.37</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4.66</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4.66</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4.66</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66.14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66.14</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66.14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66.14</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66.14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66.14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897.54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158.36</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739.19</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311.06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158.36</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152.70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158.36</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158.36</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0.52</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117.15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117.15</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0.03</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381.79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381.79</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356.27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356.27</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6.72</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18.31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18.31</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12.04</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18.43</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18.43</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1.13</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10.27</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4.03</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167.97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167.97</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167.97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167.97</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90.70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90.70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46.23</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42.10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4.13</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42.10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42.10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42.10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42.10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279.90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279.90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259.90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259.90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259.90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259.90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重庆市万州区瀼渡镇人民政府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972.01</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115.54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225.69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133.65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151.52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224.35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78.09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48.04</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27.68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41.08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3.33</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42.10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8.59</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87.48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6.63</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61.61</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1,059.49</w:t>
            </w:r>
            <w:r>
              <w:rPr>
                <w:color w:val="000000"/>
                <w:sz w:val="18"/>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115.54</w:t>
            </w:r>
            <w:r>
              <w:rPr>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重庆市万州区瀼渡镇人民政府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1,952.28</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1,952.28</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1,952.28</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97.68</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97.68</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97.68</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87.58</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87.58</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87.58</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14.11</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14.11</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14.11</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70.94</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70.94</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70.94</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2120816</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农业农村生态环境支出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9.10</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城市环境卫生</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9.10</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9.10</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9.10</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污水处理费安排的支出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2121499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其他污水处理费安排的支出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1,824.68</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1,824.68</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1,824.68</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21367</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三峡水库库区基金支出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1,158.18</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1,158.18</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1,158.18</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2136701</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1,080.02</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1,080.02</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1,080.02</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2136702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解决移民遗留问题</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78.16</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78.16</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78.16</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666.50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666.50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666.50</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666.50</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666.50</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666.50</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29.92</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29.92</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2296010</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用于文化事业的彩票公益金支出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29.92</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29.92</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29.92</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重庆市万州区瀼渡镇人民政府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重庆市万州区瀼渡镇人民政府</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45.97</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1.96</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1.96</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45.97</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0.96</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0.96</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0.96</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0.96</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1,721.18</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1,721.18</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1,721.18</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766.41</w:t>
            </w:r>
            <w:r>
              <w:rPr>
                <w:color w:val="000000"/>
                <w:sz w:val="16"/>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3.08</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6.63</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rPr>
                              <w:rFonts w:hint="default"/>
                            </w:rPr>
                          </w:pPr>
                          <w:r>
                            <w:fldChar w:fldCharType="begin"/>
                          </w:r>
                          <w:r>
                            <w:instrText xml:space="preserve"> PAGE  \* MERGEFORMAT </w:instrText>
                          </w:r>
                          <w:r>
                            <w:fldChar w:fldCharType="separate"/>
                          </w:r>
                          <w:r>
                            <w:rPr>
                              <w:rFonts w:hint="default"/>
                            </w:rPr>
                            <w:t>- 20 -</w:t>
                          </w:r>
                          <w: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A3lV03uwEAAFoDAAAOAAAAAAAAAAEAIAAAADUBAABk&#10;cnMvZTJvRG9jLnhtbFBLBQYAAAAABgAGAFkBAABi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42 -</w:t>
                          </w:r>
                          <w:r>
                            <w:fldChar w:fldCharType="end"/>
                          </w:r>
                          <w:r>
                            <w:t xml:space="preserve"> </w:t>
                          </w:r>
                        </w:p>
                      </w:txbxContent>
                    </wps:txbx>
                    <wps:bodyPr wrap="none" lIns="0" tIns="0" rIns="0" bIns="0" upright="true">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B51noMuwEAAFoDAAAOAAAAAAAAAAEAIAAAADUBAABk&#10;cnMvZTJvRG9jLnhtbFBLBQYAAAAABgAGAFkBAABiBQ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wps:spPr>
                    <wps:txbx>
                      <w:txbxContent>
                        <w:p>
                          <w:pPr>
                            <w:pStyle w:val="4"/>
                            <w:jc w:val="both"/>
                            <w:rPr>
                              <w:rFonts w:hint="default" w:cs="宋体"/>
                            </w:rPr>
                          </w:pPr>
                          <w:r>
                            <w:rPr>
                              <w:rFonts w:cs="宋体"/>
                            </w:rPr>
                            <w:t>— 27.1 —</w:t>
                          </w:r>
                        </w:p>
                      </w:txbxContent>
                    </wps:txbx>
                    <wps:bodyPr wrap="none" lIns="0" tIns="0" rIns="0" bIns="0" upright="true"/>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4DVRU2AAAAAoBAAAPAAAAAAAAAAEAIAAAADgAAABkcnMvZG93&#10;bnJldi54bWxQSwECFAAUAAAACACHTuJAW1jqlbEBAAA/AwAADgAAAAAAAAABACAAAAA9AQAAZHJz&#10;L2Uyb0RvYy54bWxQSwUGAAAAAAYABgBZAQAAYAU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18B02"/>
    <w:multiLevelType w:val="singleLevel"/>
    <w:tmpl w:val="CC218B0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MzIxMjVjNDUwMmJlN2IwZjdkZmQzOWIzYjY2NzIifQ=="/>
  </w:docVars>
  <w:rsids>
    <w:rsidRoot w:val="00B03CCD"/>
    <w:rsid w:val="00060DAF"/>
    <w:rsid w:val="000900E7"/>
    <w:rsid w:val="000A5C46"/>
    <w:rsid w:val="000C01CC"/>
    <w:rsid w:val="000D7702"/>
    <w:rsid w:val="002C3319"/>
    <w:rsid w:val="002D0E5A"/>
    <w:rsid w:val="002E5443"/>
    <w:rsid w:val="00346557"/>
    <w:rsid w:val="003C1276"/>
    <w:rsid w:val="004C12FF"/>
    <w:rsid w:val="004E1C09"/>
    <w:rsid w:val="00550ABE"/>
    <w:rsid w:val="00572DB2"/>
    <w:rsid w:val="005B023C"/>
    <w:rsid w:val="00605AF4"/>
    <w:rsid w:val="006137D7"/>
    <w:rsid w:val="00634FA8"/>
    <w:rsid w:val="0063613A"/>
    <w:rsid w:val="00792285"/>
    <w:rsid w:val="007A0D2E"/>
    <w:rsid w:val="007A3314"/>
    <w:rsid w:val="007A73CA"/>
    <w:rsid w:val="007B419D"/>
    <w:rsid w:val="00810F13"/>
    <w:rsid w:val="00812320"/>
    <w:rsid w:val="009305D3"/>
    <w:rsid w:val="00944711"/>
    <w:rsid w:val="00984852"/>
    <w:rsid w:val="00986BD6"/>
    <w:rsid w:val="009B67B8"/>
    <w:rsid w:val="00A03B1E"/>
    <w:rsid w:val="00A67739"/>
    <w:rsid w:val="00A820B7"/>
    <w:rsid w:val="00AC5566"/>
    <w:rsid w:val="00B03CCD"/>
    <w:rsid w:val="00B0586C"/>
    <w:rsid w:val="00B40138"/>
    <w:rsid w:val="00BC0CD3"/>
    <w:rsid w:val="00BF5A85"/>
    <w:rsid w:val="00C307F6"/>
    <w:rsid w:val="00C3626B"/>
    <w:rsid w:val="00C96B11"/>
    <w:rsid w:val="00CC6B99"/>
    <w:rsid w:val="00D13735"/>
    <w:rsid w:val="00DF7706"/>
    <w:rsid w:val="00E05175"/>
    <w:rsid w:val="00E516CA"/>
    <w:rsid w:val="00E654E2"/>
    <w:rsid w:val="00E76362"/>
    <w:rsid w:val="00EA0D38"/>
    <w:rsid w:val="00F137D3"/>
    <w:rsid w:val="00F13C36"/>
    <w:rsid w:val="00F23C68"/>
    <w:rsid w:val="00F32C53"/>
    <w:rsid w:val="00F3641C"/>
    <w:rsid w:val="00F73F90"/>
    <w:rsid w:val="00F7491B"/>
    <w:rsid w:val="00F7623D"/>
    <w:rsid w:val="00F8598B"/>
    <w:rsid w:val="00FB7242"/>
    <w:rsid w:val="01474EBF"/>
    <w:rsid w:val="01D21772"/>
    <w:rsid w:val="01F3521E"/>
    <w:rsid w:val="03B87EA0"/>
    <w:rsid w:val="03E3214F"/>
    <w:rsid w:val="044C50BA"/>
    <w:rsid w:val="049B5258"/>
    <w:rsid w:val="05553166"/>
    <w:rsid w:val="05BC6D49"/>
    <w:rsid w:val="06194FF1"/>
    <w:rsid w:val="06A2550B"/>
    <w:rsid w:val="06B65E57"/>
    <w:rsid w:val="06F80EE2"/>
    <w:rsid w:val="07001CCA"/>
    <w:rsid w:val="07103360"/>
    <w:rsid w:val="075678DB"/>
    <w:rsid w:val="07820EAE"/>
    <w:rsid w:val="079D7CC7"/>
    <w:rsid w:val="08051BCA"/>
    <w:rsid w:val="086C12F4"/>
    <w:rsid w:val="08BA052C"/>
    <w:rsid w:val="08DB07BA"/>
    <w:rsid w:val="0969353F"/>
    <w:rsid w:val="098305D0"/>
    <w:rsid w:val="098A0877"/>
    <w:rsid w:val="0A4706BE"/>
    <w:rsid w:val="0A5C4B69"/>
    <w:rsid w:val="0A86124A"/>
    <w:rsid w:val="0AB54CC0"/>
    <w:rsid w:val="0B9335CE"/>
    <w:rsid w:val="0C7927C4"/>
    <w:rsid w:val="0C9B098C"/>
    <w:rsid w:val="0D673E11"/>
    <w:rsid w:val="0DDA54E4"/>
    <w:rsid w:val="0DDB2058"/>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BB292F"/>
    <w:rsid w:val="173708E3"/>
    <w:rsid w:val="17C374FC"/>
    <w:rsid w:val="17FFE9F9"/>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0E439A"/>
    <w:rsid w:val="2533755C"/>
    <w:rsid w:val="25791755"/>
    <w:rsid w:val="26396DF4"/>
    <w:rsid w:val="27167136"/>
    <w:rsid w:val="27B23302"/>
    <w:rsid w:val="27CB21F9"/>
    <w:rsid w:val="29310A5F"/>
    <w:rsid w:val="29C37A35"/>
    <w:rsid w:val="2A076083"/>
    <w:rsid w:val="2A73162E"/>
    <w:rsid w:val="2AA041DC"/>
    <w:rsid w:val="2B167953"/>
    <w:rsid w:val="2B200583"/>
    <w:rsid w:val="2B8209DE"/>
    <w:rsid w:val="2C6762A3"/>
    <w:rsid w:val="2C907B8A"/>
    <w:rsid w:val="2EBF7B3E"/>
    <w:rsid w:val="2ECD118F"/>
    <w:rsid w:val="2EDE1934"/>
    <w:rsid w:val="2FCA4B37"/>
    <w:rsid w:val="2FCD687A"/>
    <w:rsid w:val="2FE029D7"/>
    <w:rsid w:val="2FF06E00"/>
    <w:rsid w:val="30562E26"/>
    <w:rsid w:val="30586FEC"/>
    <w:rsid w:val="30EC7046"/>
    <w:rsid w:val="315F0B22"/>
    <w:rsid w:val="319D022C"/>
    <w:rsid w:val="31C90022"/>
    <w:rsid w:val="31D84415"/>
    <w:rsid w:val="31E978E5"/>
    <w:rsid w:val="32285F6F"/>
    <w:rsid w:val="32770556"/>
    <w:rsid w:val="329C0913"/>
    <w:rsid w:val="32AA0460"/>
    <w:rsid w:val="332B1863"/>
    <w:rsid w:val="3337290D"/>
    <w:rsid w:val="33E31118"/>
    <w:rsid w:val="33EF7674"/>
    <w:rsid w:val="342D7BC6"/>
    <w:rsid w:val="346F1A07"/>
    <w:rsid w:val="352930DB"/>
    <w:rsid w:val="35573069"/>
    <w:rsid w:val="355F6038"/>
    <w:rsid w:val="358C217E"/>
    <w:rsid w:val="35937598"/>
    <w:rsid w:val="35A25B82"/>
    <w:rsid w:val="36627745"/>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6278AC"/>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4F338CF"/>
    <w:rsid w:val="45CB699A"/>
    <w:rsid w:val="465B470D"/>
    <w:rsid w:val="469D6AD4"/>
    <w:rsid w:val="46F13EA6"/>
    <w:rsid w:val="471E6C84"/>
    <w:rsid w:val="4748792B"/>
    <w:rsid w:val="475D719D"/>
    <w:rsid w:val="47665471"/>
    <w:rsid w:val="47674801"/>
    <w:rsid w:val="48225EF7"/>
    <w:rsid w:val="488F422B"/>
    <w:rsid w:val="48E36915"/>
    <w:rsid w:val="495C4A24"/>
    <w:rsid w:val="497135DF"/>
    <w:rsid w:val="4A263DF2"/>
    <w:rsid w:val="4A6F6675"/>
    <w:rsid w:val="4B0502DF"/>
    <w:rsid w:val="4B135857"/>
    <w:rsid w:val="4B7951CB"/>
    <w:rsid w:val="4B7C315C"/>
    <w:rsid w:val="4B8C5702"/>
    <w:rsid w:val="4D4210C7"/>
    <w:rsid w:val="4DAC4ACA"/>
    <w:rsid w:val="4DBE01D2"/>
    <w:rsid w:val="4EFC6D10"/>
    <w:rsid w:val="4F0C6BA3"/>
    <w:rsid w:val="4F10477D"/>
    <w:rsid w:val="4F186D58"/>
    <w:rsid w:val="4FEA65B7"/>
    <w:rsid w:val="50F06B6E"/>
    <w:rsid w:val="518D099D"/>
    <w:rsid w:val="52234D33"/>
    <w:rsid w:val="522F6E0C"/>
    <w:rsid w:val="52463BA1"/>
    <w:rsid w:val="52F163D4"/>
    <w:rsid w:val="531A2DB4"/>
    <w:rsid w:val="53C0244D"/>
    <w:rsid w:val="53DD4D4E"/>
    <w:rsid w:val="53E578CE"/>
    <w:rsid w:val="541330F0"/>
    <w:rsid w:val="54272666"/>
    <w:rsid w:val="543B029D"/>
    <w:rsid w:val="54861779"/>
    <w:rsid w:val="55185070"/>
    <w:rsid w:val="552256E1"/>
    <w:rsid w:val="554E5773"/>
    <w:rsid w:val="555A3CBC"/>
    <w:rsid w:val="5582012B"/>
    <w:rsid w:val="558E4E05"/>
    <w:rsid w:val="55BE2E85"/>
    <w:rsid w:val="56530F5D"/>
    <w:rsid w:val="567700D3"/>
    <w:rsid w:val="56D8192D"/>
    <w:rsid w:val="56FF7E9E"/>
    <w:rsid w:val="578867FC"/>
    <w:rsid w:val="57FDEF80"/>
    <w:rsid w:val="58055D52"/>
    <w:rsid w:val="5842572D"/>
    <w:rsid w:val="58B20EA6"/>
    <w:rsid w:val="58EF7780"/>
    <w:rsid w:val="5A3B59D6"/>
    <w:rsid w:val="5AD134D8"/>
    <w:rsid w:val="5B6503B1"/>
    <w:rsid w:val="5C263CE4"/>
    <w:rsid w:val="5C5D2777"/>
    <w:rsid w:val="5CF66BF3"/>
    <w:rsid w:val="5D096FED"/>
    <w:rsid w:val="5D290C69"/>
    <w:rsid w:val="5F2D4A41"/>
    <w:rsid w:val="5F452E47"/>
    <w:rsid w:val="60C74F6C"/>
    <w:rsid w:val="61025A59"/>
    <w:rsid w:val="613D5BBC"/>
    <w:rsid w:val="61536C39"/>
    <w:rsid w:val="61987658"/>
    <w:rsid w:val="62944DD7"/>
    <w:rsid w:val="6319381F"/>
    <w:rsid w:val="63236436"/>
    <w:rsid w:val="63C25DC5"/>
    <w:rsid w:val="63C62057"/>
    <w:rsid w:val="64571EF5"/>
    <w:rsid w:val="64FB113D"/>
    <w:rsid w:val="656152C6"/>
    <w:rsid w:val="656E5979"/>
    <w:rsid w:val="6571793D"/>
    <w:rsid w:val="6587477F"/>
    <w:rsid w:val="658C3A08"/>
    <w:rsid w:val="65C031CA"/>
    <w:rsid w:val="65CE6852"/>
    <w:rsid w:val="66267C04"/>
    <w:rsid w:val="663F505A"/>
    <w:rsid w:val="66967186"/>
    <w:rsid w:val="66EE5541"/>
    <w:rsid w:val="67924660"/>
    <w:rsid w:val="68407834"/>
    <w:rsid w:val="68605F51"/>
    <w:rsid w:val="6883293E"/>
    <w:rsid w:val="688412AD"/>
    <w:rsid w:val="68D833DA"/>
    <w:rsid w:val="68EB1B71"/>
    <w:rsid w:val="69475C96"/>
    <w:rsid w:val="69A43425"/>
    <w:rsid w:val="69D02342"/>
    <w:rsid w:val="6A65557D"/>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434DA2"/>
    <w:rsid w:val="72DB435C"/>
    <w:rsid w:val="72E2613A"/>
    <w:rsid w:val="72F771F4"/>
    <w:rsid w:val="736650B0"/>
    <w:rsid w:val="73934AD2"/>
    <w:rsid w:val="750837F0"/>
    <w:rsid w:val="754758CF"/>
    <w:rsid w:val="75BF7CAE"/>
    <w:rsid w:val="764F62AB"/>
    <w:rsid w:val="765C45EC"/>
    <w:rsid w:val="768A7619"/>
    <w:rsid w:val="769B3390"/>
    <w:rsid w:val="772E1EBA"/>
    <w:rsid w:val="77EB79F7"/>
    <w:rsid w:val="796D60A4"/>
    <w:rsid w:val="79A031D5"/>
    <w:rsid w:val="7A1525F7"/>
    <w:rsid w:val="7AAD2E18"/>
    <w:rsid w:val="7B420052"/>
    <w:rsid w:val="7B861484"/>
    <w:rsid w:val="7BD06A28"/>
    <w:rsid w:val="7C3A7C0B"/>
    <w:rsid w:val="7C5248E4"/>
    <w:rsid w:val="7C566698"/>
    <w:rsid w:val="7C5866A3"/>
    <w:rsid w:val="7CD061EC"/>
    <w:rsid w:val="7D2E63A3"/>
    <w:rsid w:val="7D7406BB"/>
    <w:rsid w:val="7DE94331"/>
    <w:rsid w:val="7EC90AB6"/>
    <w:rsid w:val="7F1952EE"/>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opLinePunct/>
      <w:snapToGrid w:val="0"/>
      <w:spacing w:after="120" w:line="560" w:lineRule="exact"/>
      <w:ind w:firstLine="2731" w:firstLineChars="200"/>
    </w:pPr>
    <w:rPr>
      <w:rFonts w:ascii="Times New Roman" w:hAnsi="Times New Roman" w:eastAsia="方正仿宋_GBK" w:cs="Times New Roman"/>
      <w:sz w:val="32"/>
      <w:szCs w:val="32"/>
      <w:lang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1735</Words>
  <Characters>1769</Characters>
  <Lines>219</Lines>
  <Paragraphs>61</Paragraphs>
  <TotalTime>3</TotalTime>
  <ScaleCrop>false</ScaleCrop>
  <LinksUpToDate>false</LinksUpToDate>
  <CharactersWithSpaces>1769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user</cp:lastModifiedBy>
  <dcterms:modified xsi:type="dcterms:W3CDTF">2024-12-19T09:17:49Z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