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distribute"/>
        <w:rPr>
          <w:rFonts w:hint="eastAsia" w:eastAsia="方正大标宋简体"/>
          <w:w w:val="36"/>
          <w:sz w:val="150"/>
          <w:szCs w:val="150"/>
        </w:rPr>
      </w:pPr>
    </w:p>
    <w:p>
      <w:pPr>
        <w:jc w:val="distribute"/>
        <w:rPr>
          <w:rFonts w:hint="eastAsia"/>
        </w:rPr>
      </w:pPr>
      <w:r>
        <w:rPr>
          <w:rFonts w:hint="eastAsia" w:eastAsia="方正大标宋简体"/>
          <w:w w:val="33"/>
          <w:sz w:val="150"/>
          <w:szCs w:val="150"/>
        </w:rPr>
        <w:pict>
          <v:shape id="_x0000_i1025" o:spt="136" type="#_x0000_t136" style="height:57pt;width:441.75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重庆市万州区梨树乡人民政府" style="font-family:方正小标宋_GBK;font-size:36pt;v-text-align:center;"/>
            <w10:wrap type="none"/>
            <w10:anchorlock/>
          </v:shape>
        </w:pict>
      </w:r>
    </w:p>
    <w:p>
      <w:pPr>
        <w:jc w:val="center"/>
        <w:rPr>
          <w:rFonts w:hint="eastAsia" w:ascii="方正仿宋_GBK" w:eastAsia="方正仿宋_GBK"/>
        </w:rPr>
      </w:pPr>
    </w:p>
    <w:p>
      <w:pPr>
        <w:jc w:val="center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梨树府发〔20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5 </w:t>
      </w:r>
      <w:r>
        <w:rPr>
          <w:rFonts w:hint="eastAsia" w:ascii="方正仿宋_GBK" w:eastAsia="方正仿宋_GBK"/>
          <w:sz w:val="32"/>
          <w:szCs w:val="32"/>
        </w:rPr>
        <w:t xml:space="preserve">号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</w:rPr>
        <w:t xml:space="preserve">           </w:t>
      </w:r>
    </w:p>
    <w:p>
      <w:pPr>
        <w:spacing w:line="560" w:lineRule="exact"/>
        <w:rPr>
          <w:rFonts w:hint="eastAsia"/>
        </w:rPr>
      </w:pPr>
      <w:r>
        <w:pict>
          <v:line id="_x0000_s2050" o:spid="_x0000_s2050" o:spt="20" style="position:absolute;left:0pt;flip:y;margin-left:0pt;margin-top:5pt;height:0pt;width:441pt;z-index:251660288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重庆市万州区梨树乡人民政府</w:t>
      </w: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关于印发《万州区梨树乡地质灾害应急</w:t>
      </w:r>
    </w:p>
    <w:p>
      <w:pPr>
        <w:spacing w:line="59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预案》的通知</w:t>
      </w:r>
    </w:p>
    <w:p>
      <w:pPr>
        <w:spacing w:line="590" w:lineRule="exact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各站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所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办、中心、大队；各村（居）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民委员会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了进一步加强我乡地质灾害应急能力，保障人民财产的安全，根据《中华人民共和国突发事件应对法》、《国家突发地质灾害应急预案》、《地质灾害防治条例》要求，现将《万州区梨树乡地质灾害应急预案》印发给你们，请认真贯彻执行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重庆市万州区梨树乡人民政府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年3月12日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　　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jc w:val="both"/>
        <w:rPr>
          <w:rFonts w:hint="eastAsia" w:eastAsia="方正小标宋_GBK"/>
          <w:sz w:val="44"/>
          <w:szCs w:val="4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885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万州区梨树乡地质灾害应急预案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一、工作原则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地质灾害事件发生后，乡人民政府立即自动按照预案实施地灾应急，处置本行政区域地质灾害事件。乡人民政府是处置本行政区域地质灾害事件的主体，乡级相关部门和单位按照职责分工密切配合、信息互通、资源共享、协同行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二、组织指挥体系及职责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成立梨树乡抗灾救灾工作指挥部，下设1个办公室9个小组，即抗灾救灾办公室、组织宣传组、治安保卫组、医疗救护防疫组、交通运输组、供电保障组、生活物资供应组、抢险救灾组、人口疏散组、恢复建设组。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梨树乡抗灾救灾工作指挥部：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总 指 挥：朱希现（党委书记）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  副总指挥：向明军（党委副书记、乡长）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前线指挥：程国锋（人大主席）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后方指挥：曾军（副乡长、武装部长）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成 员：机关各站所办、中心、大队负责人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主要职责：统一领导、收集和协调抗灾救灾应急救援工作。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指挥部办公室设在乡村环中心，由邵和宇、罗杰负责日常工作。工作职责：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（1）迅速了解、收集和汇总灾情及时向区指挥部报告。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（2）及时传达贯彻各项命令，并督促检查各项命令的落实情况。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（3）组织人员负责受灾损失调查和快速评估，了解汇总现场救灾进展情况。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（4）负责对外的联络和接待工作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（5）负责处理办公室日常工作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、组织宣传组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组织宣传组组长由组织委员郑世君同志担任，党政办职工为成员。主要职责：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（1）按照规定进行应急宣传，及时向公众发布灾情有关信息。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（2）发生地质灾害后，利用广播加大宣传力度，动员全乡力量，积极参与抗灾救灾工作。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（3）宣传抗灾救灾工作中典型事迹与模范人物，稳定人心，稳定社会秩序，促进救灾工作高效、有序地进行。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6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（4）负责应急机构体系的人员配置，提出对干部的奖惩及临时任免意见。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6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2、治安保卫组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治安保卫组组长曾军同志担任，成员以乡平安办工作人员为主。主要职责：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（1）在地质灾害发生后，及时组织与加强领导机关和生命线工程的安全保卫工作。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（2）加强灾区的治安管理工作，实施紧急防范措施。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（3）预防和严厉打击各种犯罪活动，维护社会秩序，保证抢险救灾工作顺利进行。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6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（4）采取有效措施，防止火灾、水灾、易燃易爆、有毒气体等次生灾害的发生和扩大蔓延。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6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3、医疗救护防疫组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医疗救护防疫组组长由刘顺碧同志担任，副组长由卫生院院长张兴贵担任。成员为乡卫生院主要医师、防疫人员及各村医疗站工作人员，办公室设在乡卫生院。主要职责：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（1）在救灾期间，应储备一定数量的药品及医疗救护器械等，并组织好15人以上的医疗救护队随时待命。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（2）地灾发生后，应立即合理安排医疗救护人员奔赴灾区，利用各种医疗设施或建设临时医疗点抢救伤员。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（3）在做好受伤人员的抢救、处理及疏散工作的同时，做好卫生防疫消毒工作。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6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（4）及时检查、监测灾区的饮用水源、食品等，采取有效措施，防止、控制传染病的爆发流行。 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4、交通运输组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交通运输组组长由向学群同志担任，执法大队工作人员为成员。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主要职责：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（1）做好运输车辆的准备及救灾储备物资、设备的运输工作。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（2）尽快组织人员抢修被毁道路、桥梁及有关设施，保证抢险救灾人员，物质运输和灾民的疏散。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（3）组织、协调、疏散伤病人员。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5、供电保障组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供电保障组组长由魏海林担任，办公室设在梨树乡电管所。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（1）组织力量对主要变电线路进行检修、加固。随时保证线路畅通。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（2）供电所应迅速组织抢修队伍，尽快恢复被损坏的线路及设施，确保灾区正常供电。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6、物资供应组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物资供应组组长由向学群担任，财政办公室工作人员为成员。办公室设在乡财政所。主要职责：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（1）做好应急资金、物资、食品的储备和落实工作。提供后勤保障抗灾救灾所需物资和生活必需品。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（2）迅速组织队伍，按照乡上统一部署，调动粮食、食品与物资，保证灾区及救援队伍生活必需品的供应。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（3）做好应急救济款的发放工作。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（4）积极组织灾区的转移，安置与恢复重建工作。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7、抢险救灾组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抢险救灾组组长由曾军担任，梨树乡应急办工作人员为成员。主要职责：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（1）组织抢险救灾队伍积极开展救灾技术训练，掌握抢险救灾技术。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（2）迅速组织队伍奔赴灾区，抢救被压埋人员，并协助有关部门进行工程抢险。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（3）严密监视灾区火灾、易燃、易爆、有毒气体等次生灾害的发生，出现异常情况时，应迅速组织抢救人员和物资，并采取有效措施，防止次生灾害的扩大蔓延。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8、人口疏散组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人口疏散组组长由魏海林同志担任。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成员：农服中心工作人员、各村两委负责人、各社社长。主要职责：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（1）负责指导各单位、各村组织群众进行有秩序的疏散到预定安全区域，特别要注意做好妇女、儿童及老、弱、病残人员的疏散安置工作。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（2）迅速设置避难场所和救灾物资供应点。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（3）配合搞好灾民的转移和安置工作，稳定社会秩序。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9、恢复建设组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恢复建设组组长由程国锋同志担任，成员为社事办、村环中心相关部门负责人。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主要职责：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（1）迅速组织人员深入灾区，普查房屋等建筑物的损毁情况。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（2）提出重建计划，并报乡政府、区政府。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（3）积极争取外援和筹措资金。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三、一般性地灾的应急反应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一般破坏性地灾指造成人员伤亡10人以内，直接经济损失在1亿元以下的灾害。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地质灾害发生后，应立即启动应急预案，按应急预案程序开展应急工作，并将紧急情况及时报区抗灾救灾指挥部。各村民委在半小时内向乡办公室汇报灾情，之后每隔一小时向乡抗灾救灾办公室汇报灾情，乡办公室每隔一小时向指挥部汇报灾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其他等级破坏性地灾应急救援按上级政府要求实施。破坏性地灾发生后，各工作组成员迅速到位，按照乡抗灾救灾指挥部的统一部署和职责开展救灾工作。迅速向区政府及区抗灾救灾指挥部报告灾情。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四、临灾应急反应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1、乡防灾救灾工作指挥部召开紧急会议，研究布置应急准备工作。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2、各工作组立即行动起来，确保通讯畅通，集结抢险救灾队伍，随时准备工作。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3、积极储备救灾资金，物资和食品。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4、保证供电的畅通。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5、加强全乡的保卫工作，预防和严厉打击各种犯罪活动，维护社会稳定。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五、抗灾救灾人员疏散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全乡按照实际情况在各村设临时疏散避难点，每个点应本着宽阔、平坦、附近无高层建筑、特种输送管线、上游无堰塘水库的要求位置。各包村干部、村两委干部及社长要切实担负本区域内受灾群众的安抚、疏导及开展自救、安全疏散避灾的组织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六、其他事项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（一）预案管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理与更新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本预案由乡政府按照有关规定、发布、报区抗灾救灾指挥部办公室备案。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为了适应地质灾害事件，应急对策的不断完善和地灾应急机构的调整，需及时对预案进行修订，预案的更新期限为5年，期间因人事变动职责由新人员自动接替。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（二）预案实施时间。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本预案自2020年1月1日起施行。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-26.05pt;height:44.2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6C8B"/>
    <w:rsid w:val="0001342C"/>
    <w:rsid w:val="000321F5"/>
    <w:rsid w:val="000B0C11"/>
    <w:rsid w:val="000D02F8"/>
    <w:rsid w:val="000E606F"/>
    <w:rsid w:val="000E7FD4"/>
    <w:rsid w:val="00100408"/>
    <w:rsid w:val="001112E9"/>
    <w:rsid w:val="00112B31"/>
    <w:rsid w:val="0011702E"/>
    <w:rsid w:val="0025043D"/>
    <w:rsid w:val="00271B91"/>
    <w:rsid w:val="00280FFF"/>
    <w:rsid w:val="0029489F"/>
    <w:rsid w:val="002A14E5"/>
    <w:rsid w:val="002C5EB8"/>
    <w:rsid w:val="002E654E"/>
    <w:rsid w:val="002F074B"/>
    <w:rsid w:val="00336F40"/>
    <w:rsid w:val="003410A3"/>
    <w:rsid w:val="00341123"/>
    <w:rsid w:val="00341BA7"/>
    <w:rsid w:val="00346E98"/>
    <w:rsid w:val="003A4476"/>
    <w:rsid w:val="003A7852"/>
    <w:rsid w:val="003B4EAA"/>
    <w:rsid w:val="003E110A"/>
    <w:rsid w:val="00462FDA"/>
    <w:rsid w:val="00481658"/>
    <w:rsid w:val="004B47AD"/>
    <w:rsid w:val="004C635A"/>
    <w:rsid w:val="004D63E8"/>
    <w:rsid w:val="00512964"/>
    <w:rsid w:val="00534AB9"/>
    <w:rsid w:val="00557882"/>
    <w:rsid w:val="00573278"/>
    <w:rsid w:val="005A1AEA"/>
    <w:rsid w:val="005E392D"/>
    <w:rsid w:val="00602479"/>
    <w:rsid w:val="006129D6"/>
    <w:rsid w:val="006176E9"/>
    <w:rsid w:val="0065496F"/>
    <w:rsid w:val="006562C3"/>
    <w:rsid w:val="007077F4"/>
    <w:rsid w:val="00710321"/>
    <w:rsid w:val="00712618"/>
    <w:rsid w:val="00725BDD"/>
    <w:rsid w:val="007337FB"/>
    <w:rsid w:val="00746BC7"/>
    <w:rsid w:val="00762B59"/>
    <w:rsid w:val="00774116"/>
    <w:rsid w:val="00790E66"/>
    <w:rsid w:val="007F7714"/>
    <w:rsid w:val="007F79DC"/>
    <w:rsid w:val="008164C6"/>
    <w:rsid w:val="008208C4"/>
    <w:rsid w:val="0084456E"/>
    <w:rsid w:val="00857FEF"/>
    <w:rsid w:val="008613C9"/>
    <w:rsid w:val="008C71EA"/>
    <w:rsid w:val="00913640"/>
    <w:rsid w:val="009233FF"/>
    <w:rsid w:val="00934E13"/>
    <w:rsid w:val="00937167"/>
    <w:rsid w:val="00944E0A"/>
    <w:rsid w:val="00997819"/>
    <w:rsid w:val="00A84465"/>
    <w:rsid w:val="00A85942"/>
    <w:rsid w:val="00A90783"/>
    <w:rsid w:val="00AC30D6"/>
    <w:rsid w:val="00AD094D"/>
    <w:rsid w:val="00B17FBD"/>
    <w:rsid w:val="00B302DF"/>
    <w:rsid w:val="00B6617F"/>
    <w:rsid w:val="00B747AF"/>
    <w:rsid w:val="00B8357F"/>
    <w:rsid w:val="00B87FE3"/>
    <w:rsid w:val="00BC73C1"/>
    <w:rsid w:val="00BD4BC0"/>
    <w:rsid w:val="00BF3C66"/>
    <w:rsid w:val="00C06959"/>
    <w:rsid w:val="00CB7F33"/>
    <w:rsid w:val="00CE654B"/>
    <w:rsid w:val="00D024EB"/>
    <w:rsid w:val="00D0539B"/>
    <w:rsid w:val="00D31805"/>
    <w:rsid w:val="00D41815"/>
    <w:rsid w:val="00D506B7"/>
    <w:rsid w:val="00D70CB3"/>
    <w:rsid w:val="00DF3D6F"/>
    <w:rsid w:val="00DF3F04"/>
    <w:rsid w:val="00E108C7"/>
    <w:rsid w:val="00E37C12"/>
    <w:rsid w:val="00E422D5"/>
    <w:rsid w:val="00E434BC"/>
    <w:rsid w:val="00E66C8B"/>
    <w:rsid w:val="00E842F1"/>
    <w:rsid w:val="00EC0666"/>
    <w:rsid w:val="00F056B3"/>
    <w:rsid w:val="00F23C66"/>
    <w:rsid w:val="00F60488"/>
    <w:rsid w:val="00F95A1D"/>
    <w:rsid w:val="00FD687D"/>
    <w:rsid w:val="00FE3C9C"/>
    <w:rsid w:val="00FF1AE2"/>
    <w:rsid w:val="01171A67"/>
    <w:rsid w:val="01AF79B5"/>
    <w:rsid w:val="03C5733A"/>
    <w:rsid w:val="09EA663E"/>
    <w:rsid w:val="15F76D62"/>
    <w:rsid w:val="185A4AAD"/>
    <w:rsid w:val="1ACF3B45"/>
    <w:rsid w:val="1BBF2D23"/>
    <w:rsid w:val="1EC03326"/>
    <w:rsid w:val="21C05105"/>
    <w:rsid w:val="23841AD0"/>
    <w:rsid w:val="243F6007"/>
    <w:rsid w:val="24AA4C94"/>
    <w:rsid w:val="25F00088"/>
    <w:rsid w:val="272B5DBD"/>
    <w:rsid w:val="27BC5207"/>
    <w:rsid w:val="2EF74076"/>
    <w:rsid w:val="33CC3B54"/>
    <w:rsid w:val="379D571C"/>
    <w:rsid w:val="3B4C0EF7"/>
    <w:rsid w:val="3F6A3ADE"/>
    <w:rsid w:val="420017D3"/>
    <w:rsid w:val="427C28AD"/>
    <w:rsid w:val="440A021B"/>
    <w:rsid w:val="4F811C01"/>
    <w:rsid w:val="523708B9"/>
    <w:rsid w:val="53A21ADF"/>
    <w:rsid w:val="54B747EF"/>
    <w:rsid w:val="58FB6757"/>
    <w:rsid w:val="65F3583C"/>
    <w:rsid w:val="666C16D4"/>
    <w:rsid w:val="68483889"/>
    <w:rsid w:val="6CFB5D01"/>
    <w:rsid w:val="6F527629"/>
    <w:rsid w:val="734F5C9D"/>
    <w:rsid w:val="735F011F"/>
    <w:rsid w:val="76185269"/>
    <w:rsid w:val="770A5F4C"/>
    <w:rsid w:val="79120BF3"/>
    <w:rsid w:val="7934583F"/>
    <w:rsid w:val="7AF328DE"/>
    <w:rsid w:val="7EE13154"/>
    <w:rsid w:val="7FD0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2813</Words>
  <Characters>342</Characters>
  <Lines>2</Lines>
  <Paragraphs>6</Paragraphs>
  <TotalTime>4</TotalTime>
  <ScaleCrop>false</ScaleCrop>
  <LinksUpToDate>false</LinksUpToDate>
  <CharactersWithSpaces>3149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2017-03-30T03:30:00Z</dcterms:created>
  <dc:creator>微软用户</dc:creator>
  <cp:lastModifiedBy>Administrator</cp:lastModifiedBy>
  <cp:lastPrinted>2022-03-29T03:18:00Z</cp:lastPrinted>
  <dcterms:modified xsi:type="dcterms:W3CDTF">2022-06-06T06:03:47Z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KSOSaveFontToCloudKey">
    <vt:lpwstr>346062155_cloud</vt:lpwstr>
  </property>
  <property fmtid="{D5CDD505-2E9C-101B-9397-08002B2CF9AE}" pid="4" name="ICV">
    <vt:lpwstr>2F0A4B0D0257479D80078456B86F1776</vt:lpwstr>
  </property>
</Properties>
</file>