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740" w:lineRule="exact"/>
        <w:ind w:left="0" w:leftChars="0" w:right="0" w:rightChars="0" w:firstLine="0" w:firstLineChars="0"/>
        <w:jc w:val="both"/>
        <w:textAlignment w:val="auto"/>
        <w:outlineLvl w:val="9"/>
        <w:rPr>
          <w:rFonts w:hint="eastAsia" w:ascii="方正小标宋_GBK" w:hAnsi="方正小标宋_GBK" w:eastAsia="方正小标宋_GBK"/>
          <w:sz w:val="44"/>
          <w:szCs w:val="44"/>
          <w:lang w:val="en-US" w:eastAsia="zh-CN"/>
        </w:rPr>
      </w:pPr>
      <w:r>
        <w:rPr>
          <w:rFonts w:hint="eastAsia" w:ascii="方正黑体_GBK" w:hAnsi="方正黑体_GBK" w:eastAsia="方正黑体_GBK" w:cs="方正黑体_GBK"/>
          <w:sz w:val="32"/>
          <w:szCs w:val="32"/>
          <w:lang w:val="en-US" w:eastAsia="zh-CN"/>
        </w:rPr>
        <w:t>附件3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0" w:firstLineChars="0"/>
        <w:jc w:val="center"/>
        <w:textAlignment w:val="auto"/>
        <w:outlineLvl w:val="9"/>
        <w:rPr>
          <w:rFonts w:hint="eastAsia" w:ascii="方正小标宋_GBK" w:hAnsi="方正小标宋_GBK" w:eastAsia="方正小标宋_GBK"/>
          <w:sz w:val="44"/>
          <w:szCs w:val="44"/>
          <w:lang w:val="en-US" w:eastAsia="zh-CN"/>
        </w:rPr>
      </w:pPr>
      <w:r>
        <w:rPr>
          <w:rFonts w:hint="eastAsia" w:ascii="方正小标宋_GBK" w:hAnsi="方正小标宋_GBK" w:eastAsia="方正小标宋_GBK"/>
          <w:sz w:val="44"/>
          <w:szCs w:val="44"/>
          <w:lang w:val="en-US" w:eastAsia="zh-CN"/>
        </w:rPr>
        <w:t>重庆市万州区龙驹镇**村（居）民委员会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0" w:firstLineChars="0"/>
        <w:jc w:val="center"/>
        <w:textAlignment w:val="auto"/>
        <w:outlineLvl w:val="9"/>
        <w:rPr>
          <w:rFonts w:hint="eastAsia" w:ascii="方正小标宋_GBK" w:hAnsi="方正小标宋_GBK" w:eastAsia="方正小标宋_GBK"/>
          <w:sz w:val="44"/>
          <w:szCs w:val="44"/>
          <w:lang w:val="en-US" w:eastAsia="zh-CN"/>
        </w:rPr>
      </w:pPr>
      <w:r>
        <w:rPr>
          <w:rFonts w:hint="eastAsia" w:ascii="方正小标宋_GBK" w:hAnsi="方正小标宋_GBK" w:eastAsia="方正小标宋_GBK"/>
          <w:sz w:val="44"/>
          <w:szCs w:val="44"/>
          <w:lang w:val="en-US" w:eastAsia="zh-CN"/>
        </w:rPr>
        <w:t>关于**项目建设使用地票资金的请示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0" w:rightChars="0"/>
        <w:jc w:val="both"/>
        <w:textAlignment w:val="auto"/>
        <w:outlineLvl w:val="9"/>
        <w:rPr>
          <w:rFonts w:hint="eastAsia" w:ascii="方正黑体_GBK" w:hAnsi="方正黑体_GBK" w:eastAsia="方正黑体_GBK" w:cs="方正黑体_GBK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right" w:pos="884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0" w:rightChars="0"/>
        <w:jc w:val="both"/>
        <w:textAlignment w:val="auto"/>
        <w:outlineLvl w:val="9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万州区龙驹镇人民政府：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ab/>
      </w:r>
      <w:bookmarkStart w:id="0" w:name="_GoBack"/>
      <w:bookmarkEnd w:id="0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0" w:rightChars="0" w:firstLine="640"/>
        <w:jc w:val="both"/>
        <w:textAlignment w:val="auto"/>
        <w:outlineLvl w:val="9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建设该项目的理由。该项目的基本情况（建设内容及规模、投资金额、效益等）。村民（或股东）大会或代表大会审议情况（含会议记录）。申请使用集体地票资金**万元。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0" w:rightChars="0" w:firstLine="640"/>
        <w:jc w:val="both"/>
        <w:textAlignment w:val="auto"/>
        <w:outlineLvl w:val="9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 xml:space="preserve">当否，请批示。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0" w:rightChars="0" w:firstLine="640"/>
        <w:jc w:val="right"/>
        <w:textAlignment w:val="auto"/>
        <w:outlineLvl w:val="9"/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0" w:rightChars="0"/>
        <w:jc w:val="left"/>
        <w:textAlignment w:val="auto"/>
        <w:outlineLvl w:val="9"/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0" w:rightChars="0"/>
        <w:jc w:val="left"/>
        <w:textAlignment w:val="auto"/>
        <w:outlineLvl w:val="9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龙驹镇**村股份经济合作联合社         龙驹镇**村民委员会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0" w:rightChars="0" w:firstLine="640"/>
        <w:jc w:val="center"/>
        <w:textAlignment w:val="auto"/>
        <w:outlineLvl w:val="9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 xml:space="preserve">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0" w:rightChars="0" w:firstLine="640"/>
        <w:jc w:val="center"/>
        <w:textAlignment w:val="auto"/>
        <w:outlineLvl w:val="9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年  月  日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 w:right="0" w:rightChars="0" w:firstLine="640"/>
        <w:textAlignment w:val="auto"/>
        <w:outlineLvl w:val="9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</w:p>
    <w:sectPr>
      <w:pgSz w:w="11906" w:h="16838"/>
      <w:pgMar w:top="1440" w:right="1474" w:bottom="1440" w:left="158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3F7F0D1F-54E6-4584-8896-F4A1ABCF58D1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D7AF41E1-0CD1-4922-BDC0-ABA5BD6CD6BA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3" w:fontKey="{98234B95-44F0-4E76-8C05-C4AE0DDC5FBE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AF7C87CA-B478-4D1B-891A-0C0F4DDF60D7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5" w:fontKey="{15A66A7B-2CC2-4619-91BF-5E9C95CD8125}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6" w:fontKey="{D4E1E858-0D9B-41E0-897B-6C0ABADCBA00}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黑体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7" w:fontKey="{79A2E900-788F-48EA-ABBB-491EAC20EC8B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8" w:fontKey="{4831964C-A58F-4D9D-A80A-77103DE1B055}"/>
  </w:font>
  <w:font w:name="方正仿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9" w:fontKey="{69E6BD71-99A6-4BBE-9612-D12A8AFEF7E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U1ZjgyZmY5MTA2NDg2NjcyMWFkOGZmNWZjMTQ0NDcifQ=="/>
  </w:docVars>
  <w:rsids>
    <w:rsidRoot w:val="4CE9325C"/>
    <w:rsid w:val="04E17334"/>
    <w:rsid w:val="07D233AD"/>
    <w:rsid w:val="15EE5FD1"/>
    <w:rsid w:val="17C3344F"/>
    <w:rsid w:val="221E2DCB"/>
    <w:rsid w:val="227A67C4"/>
    <w:rsid w:val="23D47F33"/>
    <w:rsid w:val="24AB2923"/>
    <w:rsid w:val="28B23617"/>
    <w:rsid w:val="29AB46EC"/>
    <w:rsid w:val="2A7E726C"/>
    <w:rsid w:val="2ADF58EF"/>
    <w:rsid w:val="2C297E8A"/>
    <w:rsid w:val="2CAD3ED7"/>
    <w:rsid w:val="2CEF529C"/>
    <w:rsid w:val="2D4A2C69"/>
    <w:rsid w:val="2EB57234"/>
    <w:rsid w:val="31A72C9E"/>
    <w:rsid w:val="33A20407"/>
    <w:rsid w:val="33F81DCE"/>
    <w:rsid w:val="36D8100E"/>
    <w:rsid w:val="3AEC2A39"/>
    <w:rsid w:val="3C0C2ADC"/>
    <w:rsid w:val="3C20213A"/>
    <w:rsid w:val="3CA87BC5"/>
    <w:rsid w:val="3CC540D0"/>
    <w:rsid w:val="3D3A24DE"/>
    <w:rsid w:val="3F110BCB"/>
    <w:rsid w:val="41DA0820"/>
    <w:rsid w:val="43E500E8"/>
    <w:rsid w:val="4CE9325C"/>
    <w:rsid w:val="4E522327"/>
    <w:rsid w:val="563416F5"/>
    <w:rsid w:val="56501021"/>
    <w:rsid w:val="56F20CD1"/>
    <w:rsid w:val="57225B77"/>
    <w:rsid w:val="581F1A3E"/>
    <w:rsid w:val="5C7B38C5"/>
    <w:rsid w:val="5DD01749"/>
    <w:rsid w:val="60447404"/>
    <w:rsid w:val="643138CC"/>
    <w:rsid w:val="69EC6BAE"/>
    <w:rsid w:val="69FF2BAE"/>
    <w:rsid w:val="6C5B260A"/>
    <w:rsid w:val="6CCF4F2E"/>
    <w:rsid w:val="713D76FE"/>
    <w:rsid w:val="7A4C30F8"/>
    <w:rsid w:val="7B266835"/>
    <w:rsid w:val="7C6B0A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styleId="6">
    <w:name w:val="Hyperlink"/>
    <w:basedOn w:val="5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customXml" Target="../customXml/item1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区农业农村委</Company>
  <Pages>1</Pages>
  <Words>154</Words>
  <Characters>159</Characters>
  <Lines>0</Lines>
  <Paragraphs>0</Paragraphs>
  <TotalTime>1</TotalTime>
  <ScaleCrop>false</ScaleCrop>
  <LinksUpToDate>false</LinksUpToDate>
  <CharactersWithSpaces>193</CharactersWithSpaces>
  <Application>WPS Office_11.8.2.8276_F1E327BC-269C-435d-A152-05C5408002CA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2020-05-22T01:37:00Z</dcterms:created>
  <dc:creator>gdfg</dc:creator>
  <cp:lastModifiedBy>耶～</cp:lastModifiedBy>
  <cp:lastPrinted>2020-06-17T07:21:00Z</cp:lastPrinted>
  <dcterms:modified xsi:type="dcterms:W3CDTF">2022-09-02T01:16:56Z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2052-11.8.2.8276</vt:lpwstr>
  </property>
  <property fmtid="{D5CDD505-2E9C-101B-9397-08002B2CF9AE}" pid="3" name="KSOSaveFontToCloudKey">
    <vt:lpwstr>408748933_embed</vt:lpwstr>
  </property>
  <property fmtid="{D5CDD505-2E9C-101B-9397-08002B2CF9AE}" pid="4" name="ICV">
    <vt:lpwstr>ACCE9DCBB1334B2894B95E126F131633</vt:lpwstr>
  </property>
</Properties>
</file>