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黑体_GBK" w:eastAsia="方正黑体_GBK"/>
          <w:w w:val="36"/>
          <w:szCs w:val="150"/>
        </w:rPr>
      </w:pPr>
    </w:p>
    <w:p>
      <w:pPr>
        <w:spacing w:line="640" w:lineRule="exact"/>
        <w:rPr>
          <w:rFonts w:eastAsia="方正大标宋简体"/>
          <w:w w:val="36"/>
          <w:sz w:val="150"/>
          <w:szCs w:val="150"/>
        </w:rPr>
      </w:pPr>
    </w:p>
    <w:p>
      <w:pPr>
        <w:jc w:val="distribute"/>
        <w:rPr>
          <w:rFonts w:ascii="仿宋_GB2312" w:eastAsia="仿宋_GB2312"/>
          <w:sz w:val="64"/>
          <w:szCs w:val="64"/>
        </w:rPr>
      </w:pPr>
      <w:r>
        <w:rPr>
          <w:rFonts w:ascii="方正小标宋_GBK" w:eastAsia="方正小标宋_GBK"/>
          <w:w w:val="33"/>
          <w:sz w:val="150"/>
          <w:szCs w:val="150"/>
        </w:rPr>
        <w:pict>
          <v:shape id="_x0000_i1025" o:spt="136" type="#_x0000_t136" style="height:54pt;width:441.6pt;" fillcolor="#FF0000" filled="t" stroked="t" coordsize="21600,21600">
            <v:path/>
            <v:fill on="t" focussize="0,0"/>
            <v:stroke weight="0pt" color="#FF0000"/>
            <v:imagedata o:title=""/>
            <o:lock v:ext="edit"/>
            <v:textpath on="t" fitshape="t" fitpath="t" trim="t" xscale="f" string="重庆市万州区高笋塘街道办事处文件" style="font-family:方正小标宋_GBK;font-size:36pt;v-text-align:center;"/>
            <w10:wrap type="none"/>
            <w10:anchorlock/>
          </v:shape>
        </w:pict>
      </w:r>
    </w:p>
    <w:p>
      <w:pPr>
        <w:spacing w:line="520" w:lineRule="exact"/>
        <w:rPr>
          <w:rFonts w:ascii="方正仿宋_GBK"/>
        </w:rPr>
      </w:pPr>
    </w:p>
    <w:p>
      <w:pPr>
        <w:spacing w:line="520" w:lineRule="exact"/>
        <w:rPr>
          <w:rFonts w:ascii="方正仿宋_GBK"/>
        </w:rPr>
      </w:pPr>
    </w:p>
    <w:p>
      <w:pPr>
        <w:spacing w:line="600" w:lineRule="exact"/>
        <w:jc w:val="center"/>
        <w:rPr>
          <w:rFonts w:ascii="方正仿宋_GBK" w:eastAsia="方正仿宋_GBK"/>
          <w:sz w:val="32"/>
          <w:szCs w:val="32"/>
        </w:rPr>
      </w:pPr>
      <w:r>
        <w:rPr>
          <w:rFonts w:hint="eastAsia" w:ascii="方正仿宋_GBK" w:eastAsia="方正仿宋_GBK"/>
          <w:snapToGrid w:val="0"/>
          <w:kern w:val="0"/>
          <w:sz w:val="32"/>
          <w:szCs w:val="32"/>
        </w:rPr>
        <w:t xml:space="preserve">万州高办发〔2022〕31号                 </w:t>
      </w:r>
    </w:p>
    <w:p>
      <w:pPr>
        <w:spacing w:line="560" w:lineRule="exact"/>
        <w:rPr>
          <w:rFonts w:ascii="方正小标宋_GBK" w:eastAsia="方正小标宋_GBK"/>
          <w:sz w:val="44"/>
          <w:szCs w:val="44"/>
        </w:rPr>
      </w:pPr>
      <w:r>
        <w:rPr>
          <w:rFonts w:ascii="Calibri"/>
        </w:rPr>
        <w:pict>
          <v:line id="_x0000_s1026" o:spid="_x0000_s1026" o:spt="20" style="position:absolute;left:0pt;flip:y;margin-left:0pt;margin-top:5pt;height:0pt;width:441pt;z-index:251659264;mso-width-relative:page;mso-height-relative:page;" stroked="t" coordsize="21600,21600">
            <v:path arrowok="t"/>
            <v:fill focussize="0,0"/>
            <v:stroke weight="2pt" color="#FF0000"/>
            <v:imagedata o:title=""/>
            <o:lock v:ext="edit"/>
          </v:line>
        </w:pic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重庆市万州区高笋塘街道办事处</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关于印发《高笋塘街道商会筹建工作方案》的通  知</w:t>
      </w:r>
    </w:p>
    <w:p>
      <w:pPr>
        <w:spacing w:line="590" w:lineRule="exact"/>
        <w:ind w:firstLine="640" w:firstLineChars="200"/>
        <w:rPr>
          <w:rFonts w:ascii="方正仿宋_GBK" w:eastAsia="方正仿宋_GBK"/>
          <w:sz w:val="32"/>
          <w:szCs w:val="32"/>
        </w:rPr>
      </w:pPr>
    </w:p>
    <w:p>
      <w:pPr>
        <w:spacing w:line="590" w:lineRule="exact"/>
        <w:rPr>
          <w:rFonts w:ascii="方正仿宋_GBK" w:eastAsia="方正仿宋_GBK"/>
          <w:sz w:val="32"/>
          <w:szCs w:val="32"/>
        </w:rPr>
      </w:pPr>
      <w:r>
        <w:rPr>
          <w:rFonts w:hint="eastAsia" w:ascii="方正仿宋_GBK" w:eastAsia="方正仿宋_GBK"/>
          <w:sz w:val="32"/>
          <w:szCs w:val="32"/>
        </w:rPr>
        <w:t>各社区，街道各办（站、所、中心）：</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《高笋塘街道商会筹建工作方案》经街道党工委、办事处研究同意，现印发给你们，请抓好贯彻落实。</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重庆市万州区高笋塘街道办事处</w:t>
      </w:r>
    </w:p>
    <w:p>
      <w:pPr>
        <w:spacing w:line="590" w:lineRule="exact"/>
        <w:ind w:firstLine="640" w:firstLineChars="200"/>
        <w:rPr>
          <w:rFonts w:hint="eastAsia" w:ascii="方正仿宋_GBK" w:eastAsia="方正仿宋_GBK"/>
          <w:sz w:val="32"/>
          <w:szCs w:val="32"/>
        </w:rPr>
      </w:pPr>
      <w:r>
        <w:rPr>
          <w:rFonts w:hint="eastAsia" w:ascii="方正仿宋_GBK" w:eastAsia="方正仿宋_GBK"/>
          <w:sz w:val="32"/>
          <w:szCs w:val="32"/>
        </w:rPr>
        <w:t>　　　　　　　　　　　　 2022年6月2日</w:t>
      </w:r>
    </w:p>
    <w:p>
      <w:pPr>
        <w:spacing w:line="59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（此件公开发布</w:t>
      </w:r>
      <w:bookmarkStart w:id="0" w:name="_GoBack"/>
      <w:bookmarkEnd w:id="0"/>
      <w:r>
        <w:rPr>
          <w:rFonts w:hint="eastAsia" w:ascii="方正仿宋_GBK" w:eastAsia="方正仿宋_GBK"/>
          <w:sz w:val="32"/>
          <w:szCs w:val="32"/>
          <w:lang w:eastAsia="zh-CN"/>
        </w:rPr>
        <w:t>）</w:t>
      </w:r>
    </w:p>
    <w:p>
      <w:pPr>
        <w:spacing w:line="590" w:lineRule="exact"/>
        <w:ind w:firstLine="640" w:firstLineChars="200"/>
        <w:rPr>
          <w:rFonts w:hint="eastAsia" w:ascii="方正仿宋_GBK" w:eastAsia="方正仿宋_GBK"/>
          <w:sz w:val="32"/>
          <w:szCs w:val="32"/>
          <w:lang w:eastAsia="zh-CN"/>
        </w:rPr>
      </w:pPr>
    </w:p>
    <w:p>
      <w:pPr>
        <w:autoSpaceDE w:val="0"/>
        <w:autoSpaceDN w:val="0"/>
        <w:adjustRightInd w:val="0"/>
        <w:spacing w:line="300" w:lineRule="exact"/>
        <w:ind w:firstLine="640" w:firstLineChars="200"/>
        <w:rPr>
          <w:rFonts w:eastAsia="方正仿宋_GBK"/>
          <w:color w:val="000000"/>
          <w:kern w:val="0"/>
          <w:sz w:val="32"/>
          <w:szCs w:val="32"/>
        </w:rPr>
      </w:pPr>
    </w:p>
    <w:p>
      <w:pPr>
        <w:pBdr>
          <w:top w:val="single" w:color="auto" w:sz="4" w:space="1"/>
          <w:bottom w:val="single" w:color="auto" w:sz="4" w:space="1"/>
        </w:pBdr>
        <w:spacing w:line="360" w:lineRule="exact"/>
        <w:rPr>
          <w:rFonts w:ascii="方正仿宋_GBK" w:eastAsia="方正仿宋_GBK"/>
          <w:sz w:val="28"/>
          <w:szCs w:val="28"/>
        </w:rPr>
      </w:pPr>
      <w:r>
        <w:rPr>
          <w:rFonts w:hint="eastAsia" w:ascii="方正仿宋_GBK" w:eastAsia="方正仿宋_GBK"/>
          <w:sz w:val="28"/>
          <w:szCs w:val="28"/>
        </w:rPr>
        <w:t xml:space="preserve"> 重庆市万州区高笋塘街道党政办               2022年6月2日印发</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高笋塘街道商会筹建工作方案</w:t>
      </w:r>
    </w:p>
    <w:p>
      <w:pPr>
        <w:spacing w:line="59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汇万商资源，集万商智慧，扬万商美德，立万商基业，实现高笋塘街道商会大团结、大联合、大发展。加强商会与各地的经济、文化交流和合作，促进万州区高笋塘经济社会的繁荣和发展，根据商会章程，特制订本工作方案。</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一、成立商会筹建工作领导机构</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为确保高质量指导重庆市万州区高笋塘街道商会成立，经研究决定成立重庆市万州区高笋塘街道商会筹委会，成员组成如下：</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组　长：张清华　　街道党工委书记</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兰建军　　街道党工委副书记、办事处主任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段小雷　　街道党工委委员、人大工委主任</w:t>
      </w:r>
    </w:p>
    <w:p>
      <w:pPr>
        <w:spacing w:line="600" w:lineRule="exact"/>
        <w:ind w:firstLine="640" w:firstLineChars="200"/>
        <w:rPr>
          <w:rFonts w:ascii="方正仿宋_GBK" w:eastAsia="方正仿宋_GBK"/>
          <w:w w:val="90"/>
          <w:sz w:val="32"/>
          <w:szCs w:val="32"/>
        </w:rPr>
      </w:pPr>
      <w:r>
        <w:rPr>
          <w:rFonts w:hint="eastAsia" w:ascii="方正仿宋_GBK" w:eastAsia="方正仿宋_GBK"/>
          <w:sz w:val="32"/>
          <w:szCs w:val="32"/>
        </w:rPr>
        <w:t>副组长：周建明　　</w:t>
      </w:r>
      <w:r>
        <w:rPr>
          <w:rFonts w:hint="eastAsia" w:ascii="方正仿宋_GBK" w:eastAsia="方正仿宋_GBK"/>
          <w:w w:val="90"/>
          <w:sz w:val="32"/>
          <w:szCs w:val="32"/>
        </w:rPr>
        <w:t>街道党工委委员、党工委副书记、政法委员</w:t>
      </w:r>
    </w:p>
    <w:p>
      <w:pPr>
        <w:spacing w:line="600" w:lineRule="exact"/>
        <w:ind w:firstLine="640" w:firstLineChars="200"/>
        <w:rPr>
          <w:rFonts w:ascii="方正仿宋_GBK" w:eastAsia="方正仿宋_GBK"/>
          <w:w w:val="92"/>
          <w:sz w:val="32"/>
          <w:szCs w:val="32"/>
        </w:rPr>
      </w:pPr>
      <w:r>
        <w:rPr>
          <w:rFonts w:hint="eastAsia" w:ascii="方正仿宋_GBK" w:eastAsia="方正仿宋_GBK"/>
          <w:sz w:val="32"/>
          <w:szCs w:val="32"/>
        </w:rPr>
        <w:t xml:space="preserve">　　　  吴宗前　 </w:t>
      </w:r>
      <w:r>
        <w:rPr>
          <w:rFonts w:hint="eastAsia" w:ascii="方正仿宋_GBK" w:eastAsia="方正仿宋_GBK"/>
          <w:w w:val="92"/>
          <w:sz w:val="32"/>
          <w:szCs w:val="32"/>
        </w:rPr>
        <w:t>街道党工委委员、统战委员、办事处副主任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李伟尚　  街道办事处副主任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成　员：冯　进　　街道</w:t>
      </w:r>
      <w:r>
        <w:rPr>
          <w:rFonts w:hint="eastAsia" w:ascii="方正仿宋_GBK" w:eastAsia="方正仿宋_GBK"/>
          <w:w w:val="92"/>
          <w:sz w:val="32"/>
          <w:szCs w:val="32"/>
        </w:rPr>
        <w:t>党工委委员、</w:t>
      </w:r>
      <w:r>
        <w:rPr>
          <w:rFonts w:hint="eastAsia" w:ascii="方正仿宋_GBK" w:eastAsia="方正仿宋_GBK"/>
          <w:sz w:val="32"/>
          <w:szCs w:val="32"/>
        </w:rPr>
        <w:t>组织委员</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江　云　　街道</w:t>
      </w:r>
      <w:r>
        <w:rPr>
          <w:rFonts w:hint="eastAsia" w:ascii="方正仿宋_GBK" w:eastAsia="方正仿宋_GBK"/>
          <w:w w:val="92"/>
          <w:sz w:val="32"/>
          <w:szCs w:val="32"/>
        </w:rPr>
        <w:t>党工委委员、</w:t>
      </w:r>
      <w:r>
        <w:rPr>
          <w:rFonts w:hint="eastAsia" w:ascii="方正仿宋_GBK" w:eastAsia="方正仿宋_GBK"/>
          <w:sz w:val="32"/>
          <w:szCs w:val="32"/>
        </w:rPr>
        <w:t>纪工委书记</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陈　珊　　街道</w:t>
      </w:r>
      <w:r>
        <w:rPr>
          <w:rFonts w:hint="eastAsia" w:ascii="方正仿宋_GBK" w:eastAsia="方正仿宋_GBK"/>
          <w:w w:val="92"/>
          <w:sz w:val="32"/>
          <w:szCs w:val="32"/>
        </w:rPr>
        <w:t>党工委委员、</w:t>
      </w:r>
      <w:r>
        <w:rPr>
          <w:rFonts w:hint="eastAsia" w:ascii="方正仿宋_GBK" w:eastAsia="方正仿宋_GBK"/>
          <w:sz w:val="32"/>
          <w:szCs w:val="32"/>
        </w:rPr>
        <w:t>宣传委员</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钟旅军　　街道</w:t>
      </w:r>
      <w:r>
        <w:rPr>
          <w:rFonts w:hint="eastAsia" w:ascii="方正仿宋_GBK" w:eastAsia="方正仿宋_GBK"/>
          <w:w w:val="92"/>
          <w:sz w:val="32"/>
          <w:szCs w:val="32"/>
        </w:rPr>
        <w:t>党工委委员、</w:t>
      </w:r>
      <w:r>
        <w:rPr>
          <w:rFonts w:hint="eastAsia" w:ascii="方正仿宋_GBK" w:eastAsia="方正仿宋_GBK"/>
          <w:sz w:val="32"/>
          <w:szCs w:val="32"/>
        </w:rPr>
        <w:t>武装部长</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王卫东　　街道办事处副主任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向长虹　　街道办事处副主任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李　军　　街道办事处副主任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李万洲　　街道经发办主任</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赖红梅　　街道妇联副主席</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王健辉　　街道统战干部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筹委会主要对商会筹建工作进行统筹安排，为商会筹建提供政策和人力支持；协助解决商会筹建过程中出现的问题；深入走访非公企业和个体户，帮助解决发展过程存在的困难；同时正确引导非公有制企业和个体户参与筹建商会，以共谋壮大发展。　　　　</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二、商会筹建时间安排</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2022年6月1日至2022年7月30日。</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三、商会筹建工作步骤</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（一）商会准备筹建摸底阶段 （2022年6月1日—6月8日）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街道办事处在2018年曾参与指导高笋塘商会筹建准备工作，后商会试运行但未取得成功，为推动商会筹建工作，分管统战和分管经济工作的领导带队在2022年6月8日前完成原商会筹建人员的走访，摸清原商会筹建及试运行的基本情况。</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（二）协助完善商会注册阶段（2022年6月8日—6月20日）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确保商会后续开展活动时能依法行使职责、权利，并承担相应法律和经济责任，区民政局要求商会必须完成登记注册后才能认可商会和允许开展相关活动。在摸清原商会筹建及试运行的基本情况后，街道办事处配合重庆市万州区高笋塘街道商会筹委会在2022年6月20日前到民政局完成注册登记。</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（三）辖区非公经济企业和个体户摸底阶段（2022年6月8日—6月30日）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保证高笋塘街道商会规模，有利于商会后期发展壮大，各联系社区领导为摸排小组组长，各社区干部配合，于2022年6月8日至2022年6月30日期间深入联系社区的各非公企业和个体户了解情况，为企业和个体户化解问题，完全掌握辖区企业和个体户数量及具体情况。</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（四）宣传引导发动阶段（2022年7月1日—7月10日）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2022年7月1日至2022年7月10日，通过各联系社区领导对辖区企业和个体户的走访了解，对于经营较稳定且有抱团发展的企业和个体户进行宣传高笋塘街道商会筹建的情况，引导非公企业和个体户填写申请入会资料。</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（五）正式成立阶段（2022年7月10日—7月30日）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通过对辖区非公企业和个体户的走访后，对于在高笋塘领域内有较大社会影响和贡献，年龄不超过60周岁且愿意出资建会又愿意为商会出力办事，让商会壮大发展的人士通过会员及准备入会的人士充分讨论后积极推荐为会长、常务副会长、副会长、常务理事、理事、监事长、副监事长、监事等初步候选人员，然后召开高笋塘街道商会会员大会正式选举商会理事会和监事会相关成员。</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2022年7月１5日前重庆市万州区高笋塘街道商会筹建组拟出总商会章程初稿、新入会成员的标准及条件、商会选举大会工作安排、确定正式商会选举日期等相关事宜。</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2022年7月18日前向加入的商会会员发出选举大会通知。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2022年7月30日前完成商会成立的选举大会工作。</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四、商会筹建工作要求</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（一）提高政治站位。</w:t>
      </w:r>
      <w:r>
        <w:rPr>
          <w:rFonts w:hint="eastAsia" w:ascii="方正仿宋_GBK" w:eastAsia="方正仿宋_GBK"/>
          <w:sz w:val="32"/>
          <w:szCs w:val="32"/>
        </w:rPr>
        <w:t>各干部要把思想统一到街道党工委、办事处的安排部署上来，要提高思想认识，意识到商会的发展是提升当地经济发展，解决当地人员就业，加强社会治理的重要抓手；要提高政治站位，齐心协力配合商会筹委会顺利完成商会的筹建工作。</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（二）压实工作责任。</w:t>
      </w:r>
      <w:r>
        <w:rPr>
          <w:rFonts w:hint="eastAsia" w:ascii="方正仿宋_GBK" w:eastAsia="方正仿宋_GBK"/>
          <w:sz w:val="32"/>
          <w:szCs w:val="32"/>
        </w:rPr>
        <w:t>街道和各社区干部要落实好辖区负责制，要全面深入辖区范围内的非公企业和个体户进行摸排和宣传发动，尽力为企业和个体户排忧解难并形成辖区基础台帐，确保经营较稳定且有抱团发展的企业和个体户都能入会，最终扩大经营范围，提升当地经济水平。</w:t>
      </w:r>
    </w:p>
    <w:sectPr>
      <w:footerReference r:id="rId5" w:type="default"/>
      <w:pgSz w:w="11906" w:h="16838"/>
      <w:pgMar w:top="1985" w:right="1474" w:bottom="1644"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836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xMmY4ZGZjMWZiNmZhYTJjOTZjOWU2OTk1MTdmMTUifQ=="/>
  </w:docVars>
  <w:rsids>
    <w:rsidRoot w:val="00ED0605"/>
    <w:rsid w:val="00037B65"/>
    <w:rsid w:val="001C6907"/>
    <w:rsid w:val="00293872"/>
    <w:rsid w:val="0032147F"/>
    <w:rsid w:val="0039484B"/>
    <w:rsid w:val="004A312D"/>
    <w:rsid w:val="0061335A"/>
    <w:rsid w:val="00635F03"/>
    <w:rsid w:val="00674E33"/>
    <w:rsid w:val="00723346"/>
    <w:rsid w:val="00785A0F"/>
    <w:rsid w:val="008D79D2"/>
    <w:rsid w:val="008E6972"/>
    <w:rsid w:val="009E089F"/>
    <w:rsid w:val="00A32E8B"/>
    <w:rsid w:val="00AC4A86"/>
    <w:rsid w:val="00B03DE3"/>
    <w:rsid w:val="00CB5681"/>
    <w:rsid w:val="00CD353A"/>
    <w:rsid w:val="00EA391F"/>
    <w:rsid w:val="00EA4492"/>
    <w:rsid w:val="00EB4628"/>
    <w:rsid w:val="00ED0605"/>
    <w:rsid w:val="00F21690"/>
    <w:rsid w:val="00F95126"/>
    <w:rsid w:val="7E6C1CCA"/>
    <w:rsid w:val="DC9B3614"/>
    <w:rsid w:val="DF77B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1811</Words>
  <Characters>1884</Characters>
  <Lines>14</Lines>
  <Paragraphs>4</Paragraphs>
  <TotalTime>1</TotalTime>
  <ScaleCrop>false</ScaleCrop>
  <LinksUpToDate>false</LinksUpToDate>
  <CharactersWithSpaces>2023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2022-06-17T17:46:00Z</dcterms:created>
  <dc:creator>微软用户</dc:creator>
  <cp:lastModifiedBy>代悦心</cp:lastModifiedBy>
  <cp:lastPrinted>2022-06-17T18:16:00Z</cp:lastPrinted>
  <dcterms:modified xsi:type="dcterms:W3CDTF">2023-10-24T10:14:05Z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CC81A7482D9942E9AB3372A2D4CF2457</vt:lpwstr>
  </property>
</Properties>
</file>