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重庆市万州区分水镇人民政府</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2021年部门决算情况说明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镇政府服务管理体制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我镇内设11个办公室：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党政办公室，主要负责综合协调、文秘、保密、档案等职责。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党群工作办公室，主要负责党的建设、编制、人事、老干部、群团、纪检、宣传、统战、武装、民宗侨台等职责。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人大办公室，主要负责办理镇人大日常工作事务，组织代表开展活动，为镇人大及其代表履行职责提供服务。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济发展办公室（挂统计办公室、扶贫开发办公室牌子），主要负责经济发展规划、社会经济统计、大数据、商贸物流、招商引资及贯彻执行扶贫开发方针政策、负责扶贫开发工作的统筹协调、产业扶贫指导、扶贫政策法规及相关技能培训的指导管理等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农村办公室，主要负责农村经营管理、农业现代化建设，农业产业发展，畜牧兽医、农机、水务、农技推广、土地流转、农村人居环境整治、森林防火、农民负担监管、农业综合开发、农村公路建设维护、大中型水库后期扶持等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民政和社会事务办公室（挂卫生健康办公室牌子），主要负责民政、教育、卫生、计生、文化、体育、社会救助、残疾人事业、劳动就业、社会保障、老龄事业发展等职责。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平安建设办公室，主要负责信访、人民调解、社会治安综合治理、防范和处理邪教、禁毒铲毒、法制、铁路护路等职责。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规划建设管理环保办公室，主要负责村镇规划、村镇建设、市政公用、市容环卫、环境保护、全域环境、地灾、地震等职责。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财政办公室，主要负责财政收支、预决算、总会计、支农惠民资金兑付、财政资金监督检查、绩效评价、村（社区）级财务管理等职责。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管理办公室，主要负责应急管理、各类灾情应急统筹和安全生产综合监管，协助开展煤矿、非煤矿山、危险化学品、烟花爆竹、交通等安全生产日常监管工作，承担消防管理工作任务和食品安全属地管理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综合行政执法办公室，主要负责集中行使依法授权或委托的农林水利、规划建设、环境保护、卫生计生、文化旅游、民政管理、城市管理等领域的行政执法权。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各综合办事机构在执行上述规定职责的同时完成镇党委、政府和上级部门交办的其他任务。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分水镇纪委、武装部按照有关规定设置，工会、团委、妇联等群团按章程设置。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设置6个事业站所：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服务中心，主要承担农技、农机、林业、水利水保、水产、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文化服务中心，主要承担文化、宣传、广播电视、体育、科技培训等方面工作。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劳动就业和社会保障服务所，主要承担劳动和社会保障、就业、再就业及农村富余劳动力转移工作；下岗失业人员的就业指导、培训、介绍以及流动人口的就业服务管理；负责低保对象的审核；负责优抚救济、社会互助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村镇建设环保服务中心，主要承担辖区规划建设、环境保护等工作。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退役军人服务站，承担退役军人的关系转接、联络接待、困难帮扶、信息采集、情况反映、立功喜报、悬挂光荣牌和“八一”、春节等节日以及重大变故走访慰问等具体事务。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综合行政执法大队，主要负责集中行驶依法授权或委托的农林水利、规划建设、环境保护、卫生计生、文化旅游、民政管理、城市管理等领域的行政执法权。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各事业站所在执行上述规定职责的同时完成镇党委、政府和上级部门交办的其他任务。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xml:space="preserve"> 二、部门决算情况说明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2021年度收入总计12,637.93万元，支出总计12,637.93万元。收支较上年决算数减少4,204.90万元、下降25.0%，主要原因是基础设施建设和经济发展、城市基础设施配套费安排的支出、农林水支出项目减少。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rPr>
        <w:t>2021年度收入合计12,589.48万元，较上年决算数减少4,253.35万元，下降25.3%，主要原因是基础设施建设和经济发展、城市基础设施配套费安排的支出、农林水支出项目减少。其中：财政拨款收入12,589.48万元，占100.0%。此外，年初结转和结余48.45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rPr>
        <w:t>2021年度支出合计12,637.93万元，较上年决算数减少4,204.90万元，下降25%，主要原因是基础设施建设和经济发展、城市基础设施配套费安排的支出、农林水支出项目减少。其中：基本支出3,939.07万元，占31.2%；项目支出8,698.86万元，占68.8%。</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rPr>
        <w:t>2021年度年末结转和结余0.00万元，较上年决算数增加0.00万元，增长0.0%，主要原因是上年度与本年度年末结转和结余均为0.00万元。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2021年度财政拨款收、支总计12,637.93万元。与2020年相比，财政拨款收、支总计各减少3,001.46万元，下降19.2%。主要原因是基础设施建设和经济发展、城市基础设施配套费安排的支出、农林水支出项目减少。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2021年度一般公共预算财政拨款收入12,104.49万元，较上年决算数增加1,372.72万元，增长12.8%。主要原因是新进人员，费用增加。较年初预算数增加6,333.17万元，增长109.7%。主要原因是基础设施建设和经济发展、城市基础设施配套费安排的支出、农林水支出项目未纳入年初预算。此外，年初财政拨款结转和结余48.45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2021年度一般公共预算财政拨款支出12,152.94万元，较上年决算数增加1,421.17万元，增长13.2%。主要原因是新进人员，费用增加。较年初预算数增加6,381.62万元，增长110.6%。主要原因是基础设施建设和经济发展、城市基础设施配套费安排的支出、农林水支出项目未纳入年初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rPr>
        <w:t>2021年度年末一般公共预算财政拨款结转和结余0.00万元，较上年决算数增加0.00万元，增长0.0%，主要原因是上年及本年度年末均无一般公共预算财政拨款结转和结余。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本部门2021年度一般公共预算财政拨款支出主要用于以下几个方面：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（1）一般公共服务支出1,506.75万元，占12.4%，较年初预算数减少109.30万元，下降6.8%，主要原因是加强管理，压缩经费。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（2）国防支出8.09万元，占0.1%，较年初预算数增加8.09万元，增长100.0%，主要原因是项目支出未纳入预算。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（3）公共安全支出70.35万元，占0.6%，较年初预算数增加32.91万元，增长87.9%，主要原因是劝导站运行经费增加。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（4）文化旅游体育与传媒支出46.70万元，占0.4%，较年初预算数增加6.50万元，增长16.2%，主要原因是项目支出未纳入年初预算。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（5）社会保障与就业支出2,529.89万元，占20.8%，较年初预算数增加1,600.26万元，增长172.1%，主要原因是对群众的补助项目年初未纳入年初预算。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（6）卫生健康支出312.68万元，占2.6%，较年初预算数增加167.58万元，增长115.5%，主要原因是补助类项目未纳入年初预算。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（7）节能环保支出144.52万元，占1.2%，较年初预算数增加144.52万元，增长100.0%，主要原因是退耕还林项目未纳入年初预算。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（8）城乡社区支出294.32万元，占2.4%，较年初预算数减少60.08万元，下降16.95%，主要原因是城市基础设施配套费安排的支出项目减少。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（9）农林水支出4,540.39万元，占37.4%，较年初预算数增加3,579.35万元，增长372.46%，主要原因是农林水支出项目未纳入年初预算。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（10）资源勘探信息等支出2,413.23万元，占19.9%，较年初预算数增加980.23万元，增长68.4%，主要原因是企业经济贡献奖励增加。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（11）住房保障支出160.70万元，占1.3%，较年初预算数减少93.76万元，下降36.8%，主要原因是住房公积金缴纳基数下调。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（12）灾害防治及应急管理支出125.32万元，占1%，较年初预算数增加125.32万元，增长100.0%，主要原因是灾害防治支出项目未纳入年初预算。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度一般公共财政拨款基本支出3,939.07万元。其中：人员经费3,513.27万元，较上年决算数增加412.40万元，增长13.3%，主要原因是新进人员，费用增加。人员经费用途主要包括工资福利支出和对个人和家庭的补助。公用经费425.80万元，较上年决算数减少149.43万元，下降26%，主要原因是加强管理，降低开支。公用经费用途主要包括商品和服务支出及办公设备购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度政府性基金预算财政拨款年初结转结余0.00万元，年末结转结余0.00万元。本年收入484.99万元，较上年决算数减少4,422.63万元，下降90.1%，主要原因是基础设施建设和经济发展、城市基础设施配套费安排的支出、农林水支出项目减少。本年支出484.99万元，较上年决算数减少4,422.63万元，下降90.1%，主要原因是基础设施建设和经济发展、城市基础设施配套费安排的支出、农林水支出项目减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本部门2021年度无国有资本经营预算财政拨款支出。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xml:space="preserve"> 三、“三公”经费情况说明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2021年度“三公”经费支出共计34.54万元，较年初预算数减少1.02万元，下降2.9%，主要原因是加强管理，压缩经费开支。较上年支出数减少1.01万元，下降2.8%，主要原因是加强管理，压缩经费开支。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本单位2021年度未发生因公出国（境）费用支出。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本单位2021年度未发生公务车购置费支出。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14.70万元，主要用于公车维修及驾驶员工资支出。费用支出较年初预算数减少0.01万元，下降0.1%，主要原因是严格执行预算，支出与年初预算基本持平。较上年支出数减少0.01万元，下降0.1%，主要原因是严格管理，压缩开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公务接待费19.84万元，主要用于接待公务活动。费用支出较年初预算数减少1.01万元，下降4.8%，主要原因是减少公务接待。较上年支出数减少1.01万元，下降4.8%，主要原因是减少公务接待，压缩开支。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本单位2021年度未发生因公出国（境）支出 ；本单位2021年度未发生公务用车购置支出，公务车保有量为4辆；国内公务接待197批次2,104人，其中：未发生国内外事接待支出；未发生国（境）外公务接待支出。2021年本部门人均接待费94.28元，车均购置费0.00万元，车均维护费3.68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四、其他需要说明的事项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（一）一般公共预算财政拨款会议费和培训费情况说明。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本年度会议费支出15.00万元，较上年决算数减少7.50万元，下降33.3%，主要原因是精简会议，节省开支。本年度培训费支出0.63万元，较上年决算数减少0.02万元，下降3.1%，主要原因是压缩培训开支。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（二）机关运行经费情况说明。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度本部门机关运行经费支出350.26万元，机关运行经费主要用于开支办公费、印刷费、电费、水费、邮电费、差旅费、会议费、培训费、公务接待费、公务用车运行维护费、办公设备购置。机关运行经费较上年决算数减少186.79万元，下降34.8%，主要原因是加强资金管控，减少机关运行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2021年12月31日，本部门共有车辆4辆，其中，副部（省）级及以上领导用车0辆、主要领导干部用车0辆、机要通信用车0辆、应急保障用车4辆、执法执勤用车0辆，特种专业技术用车0辆，离退休干部用车0辆，其他用车0辆。单价50万元（含）以上通用设备0台（套），单价100万元（含）以上专用设备0台（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（四）政府采购支出情况说明。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度本部门政府采购支出总额3,598.10万元，其中：政府采购货物支出0.00万元、政府采购工程支出3,598.10万元、政府采购服务支出0.00万元。授予中小企业合同金额0.00万元，占政府采购支出总额的0%，其中：授予小微企业合同金额0.00万元，占政府采购支出总额的0%。主要用于采购道路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五、预算绩效管理情况说明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（一）预算绩效管理工作开展情况。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根据预算绩效管理要求，我单位对部门32个项目开展了绩效自评，其中，以填报自评表形式开展自评32项，涉及资金8698.86万元。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（二）绩效自评结果。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 1.绩效目标自评表。</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一般性项目绩效自评表</w:t>
      </w:r>
    </w:p>
    <w:tbl>
      <w:tblPr>
        <w:tblStyle w:val="2"/>
        <w:tblW w:w="10132" w:type="dxa"/>
        <w:jc w:val="center"/>
        <w:tblLayout w:type="fixed"/>
        <w:tblCellMar>
          <w:top w:w="0" w:type="dxa"/>
          <w:left w:w="108" w:type="dxa"/>
          <w:bottom w:w="0" w:type="dxa"/>
          <w:right w:w="108" w:type="dxa"/>
        </w:tblCellMar>
      </w:tblPr>
      <w:tblGrid>
        <w:gridCol w:w="847"/>
        <w:gridCol w:w="756"/>
        <w:gridCol w:w="541"/>
        <w:gridCol w:w="167"/>
        <w:gridCol w:w="251"/>
        <w:gridCol w:w="458"/>
        <w:gridCol w:w="142"/>
        <w:gridCol w:w="224"/>
        <w:gridCol w:w="342"/>
        <w:gridCol w:w="704"/>
        <w:gridCol w:w="1011"/>
        <w:gridCol w:w="1099"/>
        <w:gridCol w:w="942"/>
        <w:gridCol w:w="417"/>
        <w:gridCol w:w="993"/>
        <w:gridCol w:w="1238"/>
      </w:tblGrid>
      <w:tr>
        <w:tblPrEx>
          <w:tblCellMar>
            <w:top w:w="0" w:type="dxa"/>
            <w:left w:w="108" w:type="dxa"/>
            <w:bottom w:w="0" w:type="dxa"/>
            <w:right w:w="108" w:type="dxa"/>
          </w:tblCellMar>
        </w:tblPrEx>
        <w:trPr>
          <w:trHeight w:val="104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名称</w:t>
            </w:r>
          </w:p>
        </w:tc>
        <w:tc>
          <w:tcPr>
            <w:tcW w:w="1715"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万州区分水镇2021年石碾村十组通畅工程建设项目</w:t>
            </w:r>
          </w:p>
        </w:tc>
        <w:tc>
          <w:tcPr>
            <w:tcW w:w="8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编码</w:t>
            </w:r>
          </w:p>
        </w:tc>
        <w:tc>
          <w:tcPr>
            <w:tcW w:w="104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p>
        </w:tc>
        <w:tc>
          <w:tcPr>
            <w:tcW w:w="101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自评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总分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4689"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97</w:t>
            </w:r>
          </w:p>
        </w:tc>
      </w:tr>
      <w:tr>
        <w:tblPrEx>
          <w:tblCellMar>
            <w:top w:w="0" w:type="dxa"/>
            <w:left w:w="108" w:type="dxa"/>
            <w:bottom w:w="0" w:type="dxa"/>
            <w:right w:w="108" w:type="dxa"/>
          </w:tblCellMar>
        </w:tblPrEx>
        <w:trPr>
          <w:trHeight w:val="469" w:hRule="atLeast"/>
          <w:jc w:val="center"/>
        </w:trPr>
        <w:tc>
          <w:tcPr>
            <w:tcW w:w="84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主管</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部门</w:t>
            </w:r>
          </w:p>
        </w:tc>
        <w:tc>
          <w:tcPr>
            <w:tcW w:w="1715"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区交通局</w:t>
            </w:r>
          </w:p>
        </w:tc>
        <w:tc>
          <w:tcPr>
            <w:tcW w:w="824"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财政</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科</w:t>
            </w:r>
            <w:r>
              <w:rPr>
                <w:rFonts w:hint="default" w:ascii="Times New Roman" w:hAnsi="Times New Roman" w:eastAsia="方正仿宋_GBK" w:cs="Times New Roman"/>
                <w:color w:val="000000"/>
                <w:kern w:val="0"/>
                <w:sz w:val="24"/>
                <w:szCs w:val="24"/>
              </w:rPr>
              <w:t>室</w:t>
            </w:r>
          </w:p>
        </w:tc>
        <w:tc>
          <w:tcPr>
            <w:tcW w:w="104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经建科</w:t>
            </w:r>
          </w:p>
        </w:tc>
        <w:tc>
          <w:tcPr>
            <w:tcW w:w="101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联系人</w:t>
            </w:r>
          </w:p>
        </w:tc>
        <w:tc>
          <w:tcPr>
            <w:tcW w:w="1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rPr>
              <w:t>易华伟</w:t>
            </w:r>
          </w:p>
        </w:tc>
        <w:tc>
          <w:tcPr>
            <w:tcW w:w="135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联系电话</w:t>
            </w:r>
          </w:p>
        </w:tc>
        <w:tc>
          <w:tcPr>
            <w:tcW w:w="2231"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15123464669</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项目资金（万元）</w:t>
            </w:r>
          </w:p>
        </w:tc>
        <w:tc>
          <w:tcPr>
            <w:tcW w:w="1297" w:type="dxa"/>
            <w:gridSpan w:val="2"/>
            <w:vMerge w:val="restart"/>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总金额</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预算数</w:t>
            </w:r>
          </w:p>
        </w:tc>
        <w:tc>
          <w:tcPr>
            <w:tcW w:w="127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（调整）预算数</w:t>
            </w:r>
          </w:p>
        </w:tc>
        <w:tc>
          <w:tcPr>
            <w:tcW w:w="21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全年执行数</w:t>
            </w:r>
          </w:p>
        </w:tc>
        <w:tc>
          <w:tcPr>
            <w:tcW w:w="135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9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权重</w:t>
            </w:r>
          </w:p>
        </w:tc>
        <w:tc>
          <w:tcPr>
            <w:tcW w:w="12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r>
      <w:tr>
        <w:tblPrEx>
          <w:tblCellMar>
            <w:top w:w="0" w:type="dxa"/>
            <w:left w:w="108" w:type="dxa"/>
            <w:bottom w:w="0" w:type="dxa"/>
            <w:right w:w="108" w:type="dxa"/>
          </w:tblCellMar>
        </w:tblPrEx>
        <w:trPr>
          <w:trHeight w:val="469"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p>
        </w:tc>
        <w:tc>
          <w:tcPr>
            <w:tcW w:w="1297" w:type="dxa"/>
            <w:gridSpan w:val="2"/>
            <w:vMerge w:val="continue"/>
            <w:tcBorders>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52.34</w:t>
            </w:r>
          </w:p>
        </w:tc>
        <w:tc>
          <w:tcPr>
            <w:tcW w:w="127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p>
        </w:tc>
        <w:tc>
          <w:tcPr>
            <w:tcW w:w="21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52.34</w:t>
            </w:r>
          </w:p>
        </w:tc>
        <w:tc>
          <w:tcPr>
            <w:tcW w:w="135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9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100</w:t>
            </w:r>
          </w:p>
        </w:tc>
        <w:tc>
          <w:tcPr>
            <w:tcW w:w="12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当年绩效目标</w:t>
            </w:r>
          </w:p>
        </w:tc>
        <w:tc>
          <w:tcPr>
            <w:tcW w:w="2539" w:type="dxa"/>
            <w:gridSpan w:val="7"/>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年初绩效目标</w:t>
            </w:r>
          </w:p>
        </w:tc>
        <w:tc>
          <w:tcPr>
            <w:tcW w:w="3156"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全年（调整）绩效目标</w:t>
            </w:r>
          </w:p>
        </w:tc>
        <w:tc>
          <w:tcPr>
            <w:tcW w:w="3590"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全年目标实际完成情况</w:t>
            </w:r>
          </w:p>
        </w:tc>
      </w:tr>
      <w:tr>
        <w:tblPrEx>
          <w:tblCellMar>
            <w:top w:w="0" w:type="dxa"/>
            <w:left w:w="108" w:type="dxa"/>
            <w:bottom w:w="0" w:type="dxa"/>
            <w:right w:w="108" w:type="dxa"/>
          </w:tblCellMar>
        </w:tblPrEx>
        <w:trPr>
          <w:trHeight w:val="2460"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p>
        </w:tc>
        <w:tc>
          <w:tcPr>
            <w:tcW w:w="2539" w:type="dxa"/>
            <w:gridSpan w:val="7"/>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本项目资金总计划为52.34万元，资金来源是上级补助资金。建设内容分为硬化养殖场连接公路0.763公里。项目实施后可解决286人出行问题（其中建卡贫困户5人），并带动沿线产业发展。</w:t>
            </w:r>
          </w:p>
        </w:tc>
        <w:tc>
          <w:tcPr>
            <w:tcW w:w="3156"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p>
        </w:tc>
        <w:tc>
          <w:tcPr>
            <w:tcW w:w="3590"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实际完成为：本项目实际资金总支出为52.34万元。实际硬化公路0.763公里，解决286人出行问题（其中建卡贫困户5人），并带动沿线产业发展。</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绩效指标</w:t>
            </w:r>
          </w:p>
        </w:tc>
        <w:tc>
          <w:tcPr>
            <w:tcW w:w="756"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名称</w:t>
            </w:r>
          </w:p>
        </w:tc>
        <w:tc>
          <w:tcPr>
            <w:tcW w:w="708"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计量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单位</w:t>
            </w:r>
          </w:p>
        </w:tc>
        <w:tc>
          <w:tcPr>
            <w:tcW w:w="70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性质</w:t>
            </w:r>
          </w:p>
        </w:tc>
        <w:tc>
          <w:tcPr>
            <w:tcW w:w="708"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7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调整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101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完成值</w:t>
            </w:r>
          </w:p>
        </w:tc>
        <w:tc>
          <w:tcPr>
            <w:tcW w:w="1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系数</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9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权重</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41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指标得分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2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是否核心</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tc>
      </w:tr>
      <w:tr>
        <w:tblPrEx>
          <w:tblCellMar>
            <w:top w:w="0" w:type="dxa"/>
            <w:left w:w="108" w:type="dxa"/>
            <w:bottom w:w="0" w:type="dxa"/>
            <w:right w:w="108" w:type="dxa"/>
          </w:tblCellMar>
        </w:tblPrEx>
        <w:trPr>
          <w:trHeight w:val="378" w:hRule="atLeast"/>
          <w:jc w:val="center"/>
        </w:trPr>
        <w:tc>
          <w:tcPr>
            <w:tcW w:w="8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p>
        </w:tc>
        <w:tc>
          <w:tcPr>
            <w:tcW w:w="756"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1"/>
                <w:szCs w:val="21"/>
              </w:rPr>
              <w:t xml:space="preserve">工程质量合格率 </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eastAsia="zh-CN"/>
              </w:rPr>
              <w:t>产出指标</w:t>
            </w:r>
          </w:p>
        </w:tc>
        <w:tc>
          <w:tcPr>
            <w:tcW w:w="708" w:type="dxa"/>
            <w:gridSpan w:val="3"/>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704"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p>
        </w:tc>
        <w:tc>
          <w:tcPr>
            <w:tcW w:w="1011"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942"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410"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2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eastAsia="zh-CN"/>
              </w:rPr>
              <w:t>是</w:t>
            </w:r>
          </w:p>
        </w:tc>
      </w:tr>
      <w:tr>
        <w:tblPrEx>
          <w:tblCellMar>
            <w:top w:w="0" w:type="dxa"/>
            <w:left w:w="108" w:type="dxa"/>
            <w:bottom w:w="0" w:type="dxa"/>
            <w:right w:w="108" w:type="dxa"/>
          </w:tblCellMar>
        </w:tblPrEx>
        <w:trPr>
          <w:trHeight w:val="378" w:hRule="atLeast"/>
          <w:jc w:val="center"/>
        </w:trPr>
        <w:tc>
          <w:tcPr>
            <w:tcW w:w="8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p>
        </w:tc>
        <w:tc>
          <w:tcPr>
            <w:tcW w:w="756"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受益总人口</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人</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eastAsia="zh-CN"/>
              </w:rPr>
              <w:t>效益指标</w:t>
            </w:r>
          </w:p>
        </w:tc>
        <w:tc>
          <w:tcPr>
            <w:tcW w:w="708" w:type="dxa"/>
            <w:gridSpan w:val="3"/>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286</w:t>
            </w:r>
          </w:p>
        </w:tc>
        <w:tc>
          <w:tcPr>
            <w:tcW w:w="704"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p>
        </w:tc>
        <w:tc>
          <w:tcPr>
            <w:tcW w:w="1011"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286</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942"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410"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2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p>
        </w:tc>
      </w:tr>
      <w:tr>
        <w:tblPrEx>
          <w:tblCellMar>
            <w:top w:w="0" w:type="dxa"/>
            <w:left w:w="108" w:type="dxa"/>
            <w:bottom w:w="0" w:type="dxa"/>
            <w:right w:w="108" w:type="dxa"/>
          </w:tblCellMar>
        </w:tblPrEx>
        <w:trPr>
          <w:trHeight w:val="378" w:hRule="atLeast"/>
          <w:jc w:val="center"/>
        </w:trPr>
        <w:tc>
          <w:tcPr>
            <w:tcW w:w="8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p>
        </w:tc>
        <w:tc>
          <w:tcPr>
            <w:tcW w:w="756"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满意度</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eastAsia="zh-CN"/>
              </w:rPr>
              <w:t>满意度指标</w:t>
            </w:r>
          </w:p>
        </w:tc>
        <w:tc>
          <w:tcPr>
            <w:tcW w:w="708" w:type="dxa"/>
            <w:gridSpan w:val="3"/>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95</w:t>
            </w:r>
          </w:p>
        </w:tc>
        <w:tc>
          <w:tcPr>
            <w:tcW w:w="704"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p>
        </w:tc>
        <w:tc>
          <w:tcPr>
            <w:tcW w:w="1011"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95</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942"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410"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2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p>
        </w:tc>
      </w:tr>
      <w:tr>
        <w:tblPrEx>
          <w:tblCellMar>
            <w:top w:w="0" w:type="dxa"/>
            <w:left w:w="108" w:type="dxa"/>
            <w:bottom w:w="0" w:type="dxa"/>
            <w:right w:w="108" w:type="dxa"/>
          </w:tblCellMar>
        </w:tblPrEx>
        <w:trPr>
          <w:trHeight w:val="378" w:hRule="atLeast"/>
          <w:jc w:val="center"/>
        </w:trPr>
        <w:tc>
          <w:tcPr>
            <w:tcW w:w="8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p>
        </w:tc>
        <w:tc>
          <w:tcPr>
            <w:tcW w:w="756"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项目验收通过率</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eastAsia="zh-CN"/>
              </w:rPr>
              <w:t>产出指标</w:t>
            </w:r>
          </w:p>
        </w:tc>
        <w:tc>
          <w:tcPr>
            <w:tcW w:w="708" w:type="dxa"/>
            <w:gridSpan w:val="3"/>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704"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p>
        </w:tc>
        <w:tc>
          <w:tcPr>
            <w:tcW w:w="1011"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942"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410"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2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p>
        </w:tc>
      </w:tr>
      <w:tr>
        <w:tblPrEx>
          <w:tblCellMar>
            <w:top w:w="0" w:type="dxa"/>
            <w:left w:w="108" w:type="dxa"/>
            <w:bottom w:w="0" w:type="dxa"/>
            <w:right w:w="108" w:type="dxa"/>
          </w:tblCellMar>
        </w:tblPrEx>
        <w:trPr>
          <w:trHeight w:val="1691" w:hRule="atLeast"/>
          <w:jc w:val="center"/>
        </w:trPr>
        <w:tc>
          <w:tcPr>
            <w:tcW w:w="847" w:type="dxa"/>
            <w:tcBorders>
              <w:top w:val="nil"/>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说明</w:t>
            </w:r>
          </w:p>
        </w:tc>
        <w:tc>
          <w:tcPr>
            <w:tcW w:w="9285" w:type="dxa"/>
            <w:gridSpan w:val="15"/>
            <w:tcBorders>
              <w:top w:val="single" w:color="auto" w:sz="4" w:space="0"/>
              <w:left w:val="nil"/>
              <w:bottom w:val="single" w:color="auto" w:sz="4" w:space="0"/>
              <w:right w:val="single" w:color="auto" w:sz="4" w:space="0"/>
            </w:tcBorders>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无</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一般性项目绩效自评表</w:t>
      </w:r>
    </w:p>
    <w:tbl>
      <w:tblPr>
        <w:tblStyle w:val="2"/>
        <w:tblW w:w="10132" w:type="dxa"/>
        <w:jc w:val="center"/>
        <w:tblLayout w:type="fixed"/>
        <w:tblCellMar>
          <w:top w:w="0" w:type="dxa"/>
          <w:left w:w="108" w:type="dxa"/>
          <w:bottom w:w="0" w:type="dxa"/>
          <w:right w:w="108" w:type="dxa"/>
        </w:tblCellMar>
      </w:tblPr>
      <w:tblGrid>
        <w:gridCol w:w="847"/>
        <w:gridCol w:w="756"/>
        <w:gridCol w:w="541"/>
        <w:gridCol w:w="167"/>
        <w:gridCol w:w="251"/>
        <w:gridCol w:w="458"/>
        <w:gridCol w:w="142"/>
        <w:gridCol w:w="224"/>
        <w:gridCol w:w="342"/>
        <w:gridCol w:w="704"/>
        <w:gridCol w:w="1011"/>
        <w:gridCol w:w="1099"/>
        <w:gridCol w:w="942"/>
        <w:gridCol w:w="417"/>
        <w:gridCol w:w="993"/>
        <w:gridCol w:w="1238"/>
      </w:tblGrid>
      <w:tr>
        <w:tblPrEx>
          <w:tblCellMar>
            <w:top w:w="0" w:type="dxa"/>
            <w:left w:w="108" w:type="dxa"/>
            <w:bottom w:w="0" w:type="dxa"/>
            <w:right w:w="108" w:type="dxa"/>
          </w:tblCellMar>
        </w:tblPrEx>
        <w:trPr>
          <w:trHeight w:val="104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名称</w:t>
            </w:r>
          </w:p>
        </w:tc>
        <w:tc>
          <w:tcPr>
            <w:tcW w:w="1715"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万州区分水镇2021年黄泥凼村一组通畅工程建设项目</w:t>
            </w:r>
          </w:p>
        </w:tc>
        <w:tc>
          <w:tcPr>
            <w:tcW w:w="82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编码</w:t>
            </w:r>
          </w:p>
        </w:tc>
        <w:tc>
          <w:tcPr>
            <w:tcW w:w="104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p>
        </w:tc>
        <w:tc>
          <w:tcPr>
            <w:tcW w:w="101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自评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总分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4689"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97</w:t>
            </w:r>
          </w:p>
        </w:tc>
      </w:tr>
      <w:tr>
        <w:tblPrEx>
          <w:tblCellMar>
            <w:top w:w="0" w:type="dxa"/>
            <w:left w:w="108" w:type="dxa"/>
            <w:bottom w:w="0" w:type="dxa"/>
            <w:right w:w="108" w:type="dxa"/>
          </w:tblCellMar>
        </w:tblPrEx>
        <w:trPr>
          <w:trHeight w:val="469" w:hRule="atLeast"/>
          <w:jc w:val="center"/>
        </w:trPr>
        <w:tc>
          <w:tcPr>
            <w:tcW w:w="84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主管</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部门</w:t>
            </w:r>
          </w:p>
        </w:tc>
        <w:tc>
          <w:tcPr>
            <w:tcW w:w="1715"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区交通局</w:t>
            </w:r>
          </w:p>
        </w:tc>
        <w:tc>
          <w:tcPr>
            <w:tcW w:w="824"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财政</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科</w:t>
            </w:r>
            <w:r>
              <w:rPr>
                <w:rFonts w:hint="default" w:ascii="Times New Roman" w:hAnsi="Times New Roman" w:eastAsia="方正仿宋_GBK" w:cs="Times New Roman"/>
                <w:color w:val="000000"/>
                <w:kern w:val="0"/>
                <w:sz w:val="24"/>
                <w:szCs w:val="24"/>
              </w:rPr>
              <w:t>室</w:t>
            </w:r>
          </w:p>
        </w:tc>
        <w:tc>
          <w:tcPr>
            <w:tcW w:w="104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经建科</w:t>
            </w:r>
          </w:p>
        </w:tc>
        <w:tc>
          <w:tcPr>
            <w:tcW w:w="101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联系人</w:t>
            </w:r>
          </w:p>
        </w:tc>
        <w:tc>
          <w:tcPr>
            <w:tcW w:w="1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易华伟</w:t>
            </w:r>
          </w:p>
        </w:tc>
        <w:tc>
          <w:tcPr>
            <w:tcW w:w="135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联系电话</w:t>
            </w:r>
          </w:p>
        </w:tc>
        <w:tc>
          <w:tcPr>
            <w:tcW w:w="2231"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15123464669</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项目资金（万元）</w:t>
            </w:r>
          </w:p>
        </w:tc>
        <w:tc>
          <w:tcPr>
            <w:tcW w:w="1297" w:type="dxa"/>
            <w:gridSpan w:val="2"/>
            <w:vMerge w:val="restart"/>
            <w:tcBorders>
              <w:top w:val="nil"/>
              <w:left w:val="nil"/>
              <w:righ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年度</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总金额</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预算数</w:t>
            </w:r>
          </w:p>
        </w:tc>
        <w:tc>
          <w:tcPr>
            <w:tcW w:w="127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（调整）预算数</w:t>
            </w:r>
          </w:p>
        </w:tc>
        <w:tc>
          <w:tcPr>
            <w:tcW w:w="21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全年执行数</w:t>
            </w:r>
          </w:p>
        </w:tc>
        <w:tc>
          <w:tcPr>
            <w:tcW w:w="135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9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权重</w:t>
            </w:r>
          </w:p>
        </w:tc>
        <w:tc>
          <w:tcPr>
            <w:tcW w:w="12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r>
      <w:tr>
        <w:tblPrEx>
          <w:tblCellMar>
            <w:top w:w="0" w:type="dxa"/>
            <w:left w:w="108" w:type="dxa"/>
            <w:bottom w:w="0" w:type="dxa"/>
            <w:right w:w="108" w:type="dxa"/>
          </w:tblCellMar>
        </w:tblPrEx>
        <w:trPr>
          <w:trHeight w:val="469"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p>
        </w:tc>
        <w:tc>
          <w:tcPr>
            <w:tcW w:w="1297" w:type="dxa"/>
            <w:gridSpan w:val="2"/>
            <w:vMerge w:val="continue"/>
            <w:tcBorders>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116.62</w:t>
            </w:r>
          </w:p>
        </w:tc>
        <w:tc>
          <w:tcPr>
            <w:tcW w:w="127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p>
        </w:tc>
        <w:tc>
          <w:tcPr>
            <w:tcW w:w="21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116.62</w:t>
            </w:r>
          </w:p>
        </w:tc>
        <w:tc>
          <w:tcPr>
            <w:tcW w:w="135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9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100</w:t>
            </w:r>
          </w:p>
        </w:tc>
        <w:tc>
          <w:tcPr>
            <w:tcW w:w="12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97</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当年绩效目标</w:t>
            </w:r>
          </w:p>
        </w:tc>
        <w:tc>
          <w:tcPr>
            <w:tcW w:w="2539" w:type="dxa"/>
            <w:gridSpan w:val="7"/>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年初绩效目标</w:t>
            </w:r>
          </w:p>
        </w:tc>
        <w:tc>
          <w:tcPr>
            <w:tcW w:w="3156"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全年（调整）绩效目标</w:t>
            </w:r>
          </w:p>
        </w:tc>
        <w:tc>
          <w:tcPr>
            <w:tcW w:w="3590"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全年目标实际完成情况</w:t>
            </w:r>
          </w:p>
        </w:tc>
      </w:tr>
      <w:tr>
        <w:tblPrEx>
          <w:tblCellMar>
            <w:top w:w="0" w:type="dxa"/>
            <w:left w:w="108" w:type="dxa"/>
            <w:bottom w:w="0" w:type="dxa"/>
            <w:right w:w="108" w:type="dxa"/>
          </w:tblCellMar>
        </w:tblPrEx>
        <w:trPr>
          <w:trHeight w:val="2535"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p>
        </w:tc>
        <w:tc>
          <w:tcPr>
            <w:tcW w:w="2539" w:type="dxa"/>
            <w:gridSpan w:val="7"/>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本项目资金总计划为116.62万元，资金来源是上级补助资金。建设内容分为硬化养殖场连接公路1.7公里。项目实施后可解决189人出行问题（其中建卡贫困户7人），并带动沿线产业发展。</w:t>
            </w:r>
          </w:p>
        </w:tc>
        <w:tc>
          <w:tcPr>
            <w:tcW w:w="3156"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p>
        </w:tc>
        <w:tc>
          <w:tcPr>
            <w:tcW w:w="3590"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实际完成为：本项目实际资金总支出为116.62万元。实际硬化公路1.7公里，解决189人出行问题（其中建卡贫困户7人），并带动沿线产业发展。</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绩效指标</w:t>
            </w:r>
          </w:p>
        </w:tc>
        <w:tc>
          <w:tcPr>
            <w:tcW w:w="756"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名称</w:t>
            </w:r>
          </w:p>
        </w:tc>
        <w:tc>
          <w:tcPr>
            <w:tcW w:w="708"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计量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单位</w:t>
            </w:r>
          </w:p>
        </w:tc>
        <w:tc>
          <w:tcPr>
            <w:tcW w:w="70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性质</w:t>
            </w:r>
          </w:p>
        </w:tc>
        <w:tc>
          <w:tcPr>
            <w:tcW w:w="708"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7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调整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101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完成值</w:t>
            </w:r>
          </w:p>
        </w:tc>
        <w:tc>
          <w:tcPr>
            <w:tcW w:w="1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系数</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9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权重</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41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指标得分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2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是否核心</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tc>
      </w:tr>
      <w:tr>
        <w:tblPrEx>
          <w:tblCellMar>
            <w:top w:w="0" w:type="dxa"/>
            <w:left w:w="108" w:type="dxa"/>
            <w:bottom w:w="0" w:type="dxa"/>
            <w:right w:w="108" w:type="dxa"/>
          </w:tblCellMar>
        </w:tblPrEx>
        <w:trPr>
          <w:trHeight w:val="378" w:hRule="atLeast"/>
          <w:jc w:val="center"/>
        </w:trPr>
        <w:tc>
          <w:tcPr>
            <w:tcW w:w="8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p>
        </w:tc>
        <w:tc>
          <w:tcPr>
            <w:tcW w:w="756"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40"/>
                <w:szCs w:val="40"/>
                <w:lang w:val="en-US" w:eastAsia="zh-CN" w:bidi="ar-SA"/>
              </w:rPr>
            </w:pPr>
            <w:r>
              <w:rPr>
                <w:rFonts w:hint="default" w:ascii="Times New Roman" w:hAnsi="Times New Roman" w:eastAsia="方正仿宋_GBK" w:cs="Times New Roman"/>
                <w:color w:val="000000"/>
                <w:kern w:val="0"/>
                <w:sz w:val="24"/>
                <w:szCs w:val="24"/>
              </w:rPr>
              <w:t>工程质量合格率</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eastAsia="zh-CN"/>
              </w:rPr>
              <w:t>产出指标</w:t>
            </w:r>
          </w:p>
        </w:tc>
        <w:tc>
          <w:tcPr>
            <w:tcW w:w="708" w:type="dxa"/>
            <w:gridSpan w:val="3"/>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100</w:t>
            </w:r>
          </w:p>
        </w:tc>
        <w:tc>
          <w:tcPr>
            <w:tcW w:w="704"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p>
        </w:tc>
        <w:tc>
          <w:tcPr>
            <w:tcW w:w="1011"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942"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410"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2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eastAsia="zh-CN"/>
              </w:rPr>
              <w:t>是</w:t>
            </w:r>
          </w:p>
        </w:tc>
      </w:tr>
      <w:tr>
        <w:tblPrEx>
          <w:tblCellMar>
            <w:top w:w="0" w:type="dxa"/>
            <w:left w:w="108" w:type="dxa"/>
            <w:bottom w:w="0" w:type="dxa"/>
            <w:right w:w="108" w:type="dxa"/>
          </w:tblCellMar>
        </w:tblPrEx>
        <w:trPr>
          <w:trHeight w:val="378" w:hRule="atLeast"/>
          <w:jc w:val="center"/>
        </w:trPr>
        <w:tc>
          <w:tcPr>
            <w:tcW w:w="8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p>
        </w:tc>
        <w:tc>
          <w:tcPr>
            <w:tcW w:w="756"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eastAsia="zh-CN"/>
              </w:rPr>
              <w:t>受益总人口</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eastAsia="zh-CN"/>
              </w:rPr>
              <w:t>人</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eastAsia="zh-CN"/>
              </w:rPr>
              <w:t>效益指标</w:t>
            </w:r>
          </w:p>
        </w:tc>
        <w:tc>
          <w:tcPr>
            <w:tcW w:w="708" w:type="dxa"/>
            <w:gridSpan w:val="3"/>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189</w:t>
            </w:r>
          </w:p>
        </w:tc>
        <w:tc>
          <w:tcPr>
            <w:tcW w:w="704"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p>
        </w:tc>
        <w:tc>
          <w:tcPr>
            <w:tcW w:w="1011"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189</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942"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410"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2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p>
        </w:tc>
      </w:tr>
      <w:tr>
        <w:tblPrEx>
          <w:tblCellMar>
            <w:top w:w="0" w:type="dxa"/>
            <w:left w:w="108" w:type="dxa"/>
            <w:bottom w:w="0" w:type="dxa"/>
            <w:right w:w="108" w:type="dxa"/>
          </w:tblCellMar>
        </w:tblPrEx>
        <w:trPr>
          <w:trHeight w:val="378" w:hRule="atLeast"/>
          <w:jc w:val="center"/>
        </w:trPr>
        <w:tc>
          <w:tcPr>
            <w:tcW w:w="8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p>
        </w:tc>
        <w:tc>
          <w:tcPr>
            <w:tcW w:w="756"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eastAsia="zh-CN"/>
              </w:rPr>
              <w:t>实际受益贫困人口</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eastAsia="zh-CN"/>
              </w:rPr>
              <w:t>人</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eastAsia="zh-CN"/>
              </w:rPr>
              <w:t>效益指标</w:t>
            </w:r>
          </w:p>
        </w:tc>
        <w:tc>
          <w:tcPr>
            <w:tcW w:w="708" w:type="dxa"/>
            <w:gridSpan w:val="3"/>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7</w:t>
            </w:r>
          </w:p>
        </w:tc>
        <w:tc>
          <w:tcPr>
            <w:tcW w:w="704"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p>
        </w:tc>
        <w:tc>
          <w:tcPr>
            <w:tcW w:w="1011"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7</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942"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410"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2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p>
        </w:tc>
      </w:tr>
      <w:tr>
        <w:tblPrEx>
          <w:tblCellMar>
            <w:top w:w="0" w:type="dxa"/>
            <w:left w:w="108" w:type="dxa"/>
            <w:bottom w:w="0" w:type="dxa"/>
            <w:right w:w="108" w:type="dxa"/>
          </w:tblCellMar>
        </w:tblPrEx>
        <w:trPr>
          <w:trHeight w:val="378" w:hRule="atLeast"/>
          <w:jc w:val="center"/>
        </w:trPr>
        <w:tc>
          <w:tcPr>
            <w:tcW w:w="8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p>
        </w:tc>
        <w:tc>
          <w:tcPr>
            <w:tcW w:w="756"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40"/>
                <w:szCs w:val="40"/>
                <w:lang w:val="en-US" w:eastAsia="zh-CN" w:bidi="ar-SA"/>
              </w:rPr>
            </w:pPr>
            <w:r>
              <w:rPr>
                <w:rFonts w:hint="default" w:ascii="Times New Roman" w:hAnsi="Times New Roman" w:eastAsia="方正仿宋_GBK" w:cs="Times New Roman"/>
                <w:color w:val="000000"/>
                <w:kern w:val="0"/>
                <w:sz w:val="24"/>
                <w:szCs w:val="24"/>
                <w:lang w:eastAsia="zh-CN"/>
              </w:rPr>
              <w:t>受益群众满意度</w:t>
            </w:r>
          </w:p>
        </w:tc>
        <w:tc>
          <w:tcPr>
            <w:tcW w:w="708"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w:t>
            </w:r>
          </w:p>
        </w:tc>
        <w:tc>
          <w:tcPr>
            <w:tcW w:w="709"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24"/>
                <w:szCs w:val="24"/>
                <w:lang w:eastAsia="zh-CN"/>
              </w:rPr>
              <w:t>满意度指标</w:t>
            </w:r>
          </w:p>
        </w:tc>
        <w:tc>
          <w:tcPr>
            <w:tcW w:w="708" w:type="dxa"/>
            <w:gridSpan w:val="3"/>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95</w:t>
            </w:r>
          </w:p>
        </w:tc>
        <w:tc>
          <w:tcPr>
            <w:tcW w:w="704"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p>
        </w:tc>
        <w:tc>
          <w:tcPr>
            <w:tcW w:w="1011"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95</w:t>
            </w:r>
          </w:p>
        </w:tc>
        <w:tc>
          <w:tcPr>
            <w:tcW w:w="1099"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942"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410" w:type="dxa"/>
            <w:gridSpan w:val="2"/>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100</w:t>
            </w:r>
          </w:p>
        </w:tc>
        <w:tc>
          <w:tcPr>
            <w:tcW w:w="12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bidi="ar-SA"/>
              </w:rPr>
            </w:pPr>
          </w:p>
        </w:tc>
      </w:tr>
      <w:tr>
        <w:tblPrEx>
          <w:tblCellMar>
            <w:top w:w="0" w:type="dxa"/>
            <w:left w:w="108" w:type="dxa"/>
            <w:bottom w:w="0" w:type="dxa"/>
            <w:right w:w="108" w:type="dxa"/>
          </w:tblCellMar>
        </w:tblPrEx>
        <w:trPr>
          <w:trHeight w:val="1391" w:hRule="atLeast"/>
          <w:jc w:val="center"/>
        </w:trPr>
        <w:tc>
          <w:tcPr>
            <w:tcW w:w="84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说明</w:t>
            </w:r>
          </w:p>
        </w:tc>
        <w:tc>
          <w:tcPr>
            <w:tcW w:w="9285" w:type="dxa"/>
            <w:gridSpan w:val="1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无</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2.绩效自评报告或案例。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本单位没有委托第三方开展绩效自评。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3.关于绩效自评结果的说明。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通过绩效自评，所有项目都完成了年度绩效目标。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本单位决算公开信息反馈和联系方式：023-58432153</w:t>
      </w:r>
    </w:p>
    <w:sectPr>
      <w:pgSz w:w="11906" w:h="16838"/>
      <w:pgMar w:top="1531" w:right="1417" w:bottom="1531" w:left="141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D0C72"/>
    <w:rsid w:val="44DD0C72"/>
    <w:rsid w:val="6757AFAC"/>
    <w:rsid w:val="FF7BF9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2023-02-01T18:07:00Z</dcterms:created>
  <dc:creator>Administrator</dc:creator>
  <cp:lastModifiedBy>user</cp:lastModifiedBy>
  <dcterms:modified xsi:type="dcterms:W3CDTF">2023-02-01T10:31:09Z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