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kern w:val="0"/>
          <w:sz w:val="44"/>
          <w:szCs w:val="44"/>
          <w:lang w:val="en-US" w:eastAsia="zh-CN" w:bidi="ar"/>
        </w:rPr>
      </w:pPr>
    </w:p>
    <w:p>
      <w:pPr>
        <w:pageBreakBefore w:val="0"/>
        <w:widowControl w:val="0"/>
        <w:kinsoku/>
        <w:wordWrap/>
        <w:overflowPunct/>
        <w:topLinePunct w:val="0"/>
        <w:bidi w:val="0"/>
        <w:snapToGrid/>
        <w:spacing w:line="540" w:lineRule="exact"/>
        <w:jc w:val="center"/>
        <w:textAlignment w:val="auto"/>
        <w:rPr>
          <w:rFonts w:hint="eastAsia" w:ascii="方正小标宋_GBK" w:hAnsi="方正小标宋_GBK" w:eastAsia="方正小标宋_GBK" w:cs="方正小标宋_GBK"/>
          <w:b w:val="0"/>
          <w:bCs/>
          <w:kern w:val="0"/>
          <w:sz w:val="44"/>
          <w:szCs w:val="44"/>
          <w:lang w:val="en-US" w:eastAsia="zh-CN" w:bidi="ar"/>
        </w:rPr>
      </w:pPr>
      <w:r>
        <w:rPr>
          <w:rFonts w:hint="eastAsia" w:ascii="方正小标宋_GBK" w:hAnsi="方正小标宋_GBK" w:eastAsia="方正小标宋_GBK" w:cs="方正小标宋_GBK"/>
          <w:b w:val="0"/>
          <w:bCs/>
          <w:kern w:val="0"/>
          <w:sz w:val="44"/>
          <w:szCs w:val="44"/>
          <w:lang w:val="en-US" w:eastAsia="zh-CN" w:bidi="ar"/>
        </w:rPr>
        <w:t>重庆市万州区科学技术局</w:t>
      </w:r>
    </w:p>
    <w:p>
      <w:pPr>
        <w:pStyle w:val="2"/>
        <w:pageBreakBefore w:val="0"/>
        <w:widowControl w:val="0"/>
        <w:kinsoku/>
        <w:wordWrap/>
        <w:overflowPunct/>
        <w:topLinePunct w:val="0"/>
        <w:bidi w:val="0"/>
        <w:snapToGrid/>
        <w:spacing w:line="540" w:lineRule="exact"/>
        <w:jc w:val="center"/>
        <w:textAlignment w:val="auto"/>
        <w:rPr>
          <w:rFonts w:hint="eastAsia" w:ascii="方正小标宋_GBK" w:hAnsi="方正小标宋_GBK" w:eastAsia="方正小标宋_GBK" w:cs="方正小标宋_GBK"/>
          <w:b w:val="0"/>
          <w:bCs/>
          <w:kern w:val="0"/>
          <w:sz w:val="44"/>
          <w:szCs w:val="44"/>
          <w:lang w:val="en-US" w:eastAsia="zh-CN" w:bidi="ar"/>
        </w:rPr>
      </w:pPr>
      <w:r>
        <w:rPr>
          <w:rFonts w:hint="eastAsia" w:ascii="方正小标宋_GBK" w:hAnsi="方正小标宋_GBK" w:eastAsia="方正小标宋_GBK" w:cs="方正小标宋_GBK"/>
          <w:b w:val="0"/>
          <w:bCs/>
          <w:kern w:val="0"/>
          <w:sz w:val="44"/>
          <w:szCs w:val="44"/>
          <w:lang w:val="en-US" w:eastAsia="zh-CN" w:bidi="ar"/>
        </w:rPr>
        <w:t>中共重庆市万州区委人才工作领导小组办公室</w:t>
      </w:r>
    </w:p>
    <w:p>
      <w:pPr>
        <w:pStyle w:val="3"/>
        <w:keepNext/>
        <w:keepLines/>
        <w:pageBreakBefore w:val="0"/>
        <w:widowControl w:val="0"/>
        <w:kinsoku/>
        <w:wordWrap/>
        <w:overflowPunct/>
        <w:topLinePunct w:val="0"/>
        <w:autoSpaceDE/>
        <w:autoSpaceDN/>
        <w:bidi w:val="0"/>
        <w:adjustRightInd/>
        <w:snapToGrid/>
        <w:spacing w:before="0" w:after="0" w:line="540" w:lineRule="exact"/>
        <w:jc w:val="center"/>
        <w:textAlignment w:val="auto"/>
        <w:outlineLvl w:val="0"/>
        <w:rPr>
          <w:rFonts w:hint="eastAsia" w:ascii="方正小标宋_GBK" w:hAnsi="方正小标宋_GBK" w:eastAsia="方正小标宋_GBK" w:cs="方正小标宋_GBK"/>
          <w:b w:val="0"/>
          <w:bCs/>
          <w:kern w:val="0"/>
          <w:sz w:val="44"/>
          <w:szCs w:val="44"/>
          <w:lang w:val="en-US" w:eastAsia="zh-CN" w:bidi="ar"/>
        </w:rPr>
      </w:pPr>
      <w:r>
        <w:rPr>
          <w:rFonts w:hint="eastAsia" w:ascii="方正小标宋_GBK" w:hAnsi="方正小标宋_GBK" w:eastAsia="方正小标宋_GBK" w:cs="方正小标宋_GBK"/>
          <w:b w:val="0"/>
          <w:bCs/>
          <w:kern w:val="0"/>
          <w:sz w:val="44"/>
          <w:szCs w:val="44"/>
          <w:lang w:val="en-US" w:eastAsia="zh-CN" w:bidi="ar"/>
        </w:rPr>
        <w:t>关于印发《重庆市万州区博士“直通车”科研项目实施细则（试行）》的通知</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万州科</w:t>
      </w:r>
      <w:r>
        <w:rPr>
          <w:rFonts w:hint="default" w:ascii="Times New Roman" w:hAnsi="Times New Roman" w:eastAsia="方正仿宋_GBK" w:cs="Times New Roman"/>
          <w:sz w:val="32"/>
          <w:szCs w:val="32"/>
          <w:lang w:eastAsia="zh-CN"/>
        </w:rPr>
        <w:t>局发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40</w:t>
      </w:r>
      <w:r>
        <w:rPr>
          <w:rFonts w:hint="default" w:ascii="Times New Roman" w:hAnsi="Times New Roman" w:eastAsia="方正仿宋_GBK" w:cs="Times New Roman"/>
          <w:sz w:val="32"/>
          <w:szCs w:val="32"/>
        </w:rPr>
        <w:t>号</w:t>
      </w:r>
    </w:p>
    <w:p>
      <w:pPr>
        <w:pStyle w:val="2"/>
        <w:keepNext w:val="0"/>
        <w:keepLines w:val="0"/>
        <w:pageBreakBefore w:val="0"/>
        <w:widowControl w:val="0"/>
        <w:kinsoku/>
        <w:wordWrap/>
        <w:overflowPunct/>
        <w:topLinePunct w:val="0"/>
        <w:bidi w:val="0"/>
        <w:snapToGrid/>
        <w:spacing w:line="600" w:lineRule="exact"/>
        <w:jc w:val="center"/>
        <w:textAlignment w:val="auto"/>
        <w:rPr>
          <w:rFonts w:hint="default"/>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firstLine="0" w:firstLineChars="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各有关单位：</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firstLine="640" w:firstLineChars="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为切实加强高层次青年科技人才队伍建设，充分激发科技人才创新活力，加快建设三峡库区科技创新高地，</w:t>
      </w:r>
      <w:r>
        <w:rPr>
          <w:rFonts w:hint="default" w:ascii="Times New Roman" w:hAnsi="Times New Roman" w:eastAsia="方正仿宋_GBK" w:cs="Times New Roman"/>
          <w:sz w:val="32"/>
          <w:szCs w:val="32"/>
          <w:highlight w:val="none"/>
          <w:lang w:eastAsia="zh-CN"/>
        </w:rPr>
        <w:t>区科技局、区委人才办联合制定了《重庆市万州区博士“直通车”科研项目实施细则（试行）》</w:t>
      </w:r>
      <w:r>
        <w:rPr>
          <w:rFonts w:hint="default" w:ascii="Times New Roman" w:hAnsi="Times New Roman" w:eastAsia="方正仿宋_GBK" w:cs="Times New Roman"/>
          <w:sz w:val="32"/>
          <w:szCs w:val="32"/>
          <w:highlight w:val="none"/>
        </w:rPr>
        <w:t>，现予以印发，请遵照执行。</w:t>
      </w:r>
    </w:p>
    <w:p>
      <w:pPr>
        <w:pStyle w:val="2"/>
        <w:keepNext w:val="0"/>
        <w:keepLines w:val="0"/>
        <w:pageBreakBefore w:val="0"/>
        <w:widowControl w:val="0"/>
        <w:tabs>
          <w:tab w:val="left" w:pos="7980"/>
          <w:tab w:val="left" w:pos="8190"/>
        </w:tabs>
        <w:kinsoku/>
        <w:wordWrap/>
        <w:overflowPunct/>
        <w:topLinePunct w:val="0"/>
        <w:autoSpaceDE/>
        <w:autoSpaceDN/>
        <w:bidi w:val="0"/>
        <w:adjustRightInd/>
        <w:snapToGrid/>
        <w:spacing w:line="60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firstLine="0" w:firstLineChars="0"/>
        <w:textAlignment w:val="auto"/>
        <w:outlineLvl w:val="9"/>
        <w:rPr>
          <w:rFonts w:hint="default" w:ascii="Times New Roman" w:hAnsi="Times New Roman" w:eastAsia="方正仿宋_GBK" w:cs="Times New Roman"/>
          <w:spacing w:val="-20"/>
          <w:sz w:val="32"/>
          <w:szCs w:val="32"/>
          <w:highlight w:val="none"/>
          <w:lang w:val="en-US" w:eastAsia="zh-CN"/>
        </w:rPr>
      </w:pPr>
      <w:r>
        <w:rPr>
          <w:rFonts w:hint="default" w:ascii="Times New Roman" w:hAnsi="Times New Roman" w:eastAsia="方正仿宋_GBK" w:cs="Times New Roman"/>
          <w:spacing w:val="-20"/>
          <w:sz w:val="32"/>
          <w:szCs w:val="32"/>
          <w:highlight w:val="none"/>
        </w:rPr>
        <w:t xml:space="preserve">重庆市万州区科学技术局   </w:t>
      </w:r>
      <w:r>
        <w:rPr>
          <w:rFonts w:hint="default" w:ascii="Times New Roman" w:hAnsi="Times New Roman" w:eastAsia="方正仿宋_GBK" w:cs="Times New Roman"/>
          <w:spacing w:val="-20"/>
          <w:sz w:val="32"/>
          <w:szCs w:val="32"/>
          <w:highlight w:val="none"/>
          <w:lang w:val="en-US" w:eastAsia="zh-CN"/>
        </w:rPr>
        <w:t xml:space="preserve">   </w:t>
      </w:r>
      <w:r>
        <w:rPr>
          <w:rFonts w:hint="default" w:ascii="Times New Roman" w:hAnsi="Times New Roman" w:eastAsia="方正仿宋_GBK" w:cs="Times New Roman"/>
          <w:spacing w:val="-20"/>
          <w:sz w:val="32"/>
          <w:szCs w:val="32"/>
          <w:highlight w:val="none"/>
        </w:rPr>
        <w:t>重庆市万州区委人才工作领导小组办公室</w:t>
      </w:r>
      <w:r>
        <w:rPr>
          <w:rFonts w:hint="default" w:ascii="Times New Roman" w:hAnsi="Times New Roman" w:eastAsia="方正仿宋_GBK" w:cs="Times New Roman"/>
          <w:spacing w:val="-2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firstLine="5120" w:firstLineChars="16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2022</w:t>
      </w:r>
      <w:r>
        <w:rPr>
          <w:rFonts w:hint="default" w:ascii="Times New Roman" w:hAnsi="Times New Roman" w:eastAsia="方正仿宋_GBK" w:cs="Times New Roman"/>
          <w:sz w:val="32"/>
          <w:szCs w:val="32"/>
          <w:highlight w:val="none"/>
        </w:rPr>
        <w:t>年</w:t>
      </w:r>
      <w:r>
        <w:rPr>
          <w:rFonts w:hint="default" w:ascii="Times New Roman" w:hAnsi="Times New Roman" w:eastAsia="方正仿宋_GBK" w:cs="Times New Roman"/>
          <w:sz w:val="32"/>
          <w:szCs w:val="32"/>
          <w:highlight w:val="none"/>
          <w:lang w:val="en-US" w:eastAsia="zh-CN"/>
        </w:rPr>
        <w:t>7</w:t>
      </w:r>
      <w:r>
        <w:rPr>
          <w:rFonts w:hint="default" w:ascii="Times New Roman" w:hAnsi="Times New Roman" w:eastAsia="方正仿宋_GBK" w:cs="Times New Roman"/>
          <w:sz w:val="32"/>
          <w:szCs w:val="32"/>
          <w:highlight w:val="none"/>
        </w:rPr>
        <w:t>月</w:t>
      </w:r>
      <w:r>
        <w:rPr>
          <w:rFonts w:hint="default" w:ascii="Times New Roman" w:hAnsi="Times New Roman" w:eastAsia="方正仿宋_GBK" w:cs="Times New Roman"/>
          <w:sz w:val="32"/>
          <w:szCs w:val="32"/>
          <w:highlight w:val="none"/>
          <w:lang w:val="en-US" w:eastAsia="zh-CN"/>
        </w:rPr>
        <w:t>21</w:t>
      </w:r>
      <w:r>
        <w:rPr>
          <w:rFonts w:hint="default" w:ascii="Times New Roman" w:hAnsi="Times New Roman" w:eastAsia="方正仿宋_GBK" w:cs="Times New Roman"/>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highlight w:val="none"/>
          <w:u w:val="none"/>
        </w:rPr>
      </w:pPr>
    </w:p>
    <w:p>
      <w:pPr>
        <w:keepNext w:val="0"/>
        <w:keepLines w:val="0"/>
        <w:pageBreakBefore w:val="0"/>
        <w:widowControl w:val="0"/>
        <w:kinsoku/>
        <w:overflowPunct/>
        <w:topLinePunct w:val="0"/>
        <w:autoSpaceDE/>
        <w:autoSpaceDN/>
        <w:bidi w:val="0"/>
        <w:adjustRightInd/>
        <w:snapToGrid/>
        <w:spacing w:line="600" w:lineRule="exact"/>
        <w:ind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pStyle w:val="2"/>
        <w:rPr>
          <w:rFonts w:hint="eastAsia" w:ascii="方正小标宋_GBK" w:hAnsi="方正小标宋_GBK" w:eastAsia="方正小标宋_GBK" w:cs="方正小标宋_GBK"/>
          <w:color w:val="auto"/>
          <w:sz w:val="44"/>
          <w:szCs w:val="44"/>
          <w:highlight w:val="none"/>
          <w:u w:val="none"/>
        </w:rPr>
      </w:pPr>
    </w:p>
    <w:p>
      <w:pPr>
        <w:pStyle w:val="2"/>
        <w:rPr>
          <w:rFonts w:hint="eastAsia" w:ascii="方正小标宋_GBK" w:hAnsi="方正小标宋_GBK" w:eastAsia="方正小标宋_GBK" w:cs="方正小标宋_GBK"/>
          <w:color w:val="auto"/>
          <w:sz w:val="44"/>
          <w:szCs w:val="44"/>
          <w:highlight w:val="none"/>
          <w:u w:val="none"/>
        </w:rPr>
      </w:pPr>
    </w:p>
    <w:p>
      <w:pPr>
        <w:pStyle w:val="2"/>
        <w:rPr>
          <w:rFonts w:hint="eastAsia" w:ascii="方正小标宋_GBK" w:hAnsi="方正小标宋_GBK" w:eastAsia="方正小标宋_GBK" w:cs="方正小标宋_GBK"/>
          <w:color w:val="auto"/>
          <w:sz w:val="44"/>
          <w:szCs w:val="44"/>
          <w:highlight w:val="none"/>
          <w:u w:val="none"/>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color w:val="auto"/>
          <w:sz w:val="44"/>
          <w:szCs w:val="44"/>
          <w:highlight w:val="none"/>
          <w:u w:val="none"/>
        </w:rPr>
      </w:pPr>
      <w:r>
        <w:rPr>
          <w:rFonts w:hint="eastAsia" w:ascii="方正小标宋_GBK" w:hAnsi="方正小标宋_GBK" w:eastAsia="方正小标宋_GBK" w:cs="方正小标宋_GBK"/>
          <w:color w:val="auto"/>
          <w:sz w:val="44"/>
          <w:szCs w:val="44"/>
          <w:highlight w:val="none"/>
          <w:u w:val="none"/>
        </w:rPr>
        <w:t>重庆市</w:t>
      </w:r>
      <w:r>
        <w:rPr>
          <w:rFonts w:hint="eastAsia" w:ascii="方正小标宋_GBK" w:hAnsi="方正小标宋_GBK" w:eastAsia="方正小标宋_GBK" w:cs="方正小标宋_GBK"/>
          <w:color w:val="auto"/>
          <w:sz w:val="44"/>
          <w:szCs w:val="44"/>
          <w:highlight w:val="none"/>
          <w:u w:val="none"/>
          <w:lang w:eastAsia="zh-CN"/>
        </w:rPr>
        <w:t>万州区</w:t>
      </w:r>
      <w:r>
        <w:rPr>
          <w:rFonts w:hint="eastAsia" w:ascii="方正小标宋_GBK" w:hAnsi="方正小标宋_GBK" w:eastAsia="方正小标宋_GBK" w:cs="方正小标宋_GBK"/>
          <w:color w:val="auto"/>
          <w:sz w:val="44"/>
          <w:szCs w:val="44"/>
          <w:highlight w:val="none"/>
          <w:u w:val="none"/>
        </w:rPr>
        <w:t>博士“直通车”科研项目</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color w:val="auto"/>
          <w:sz w:val="44"/>
          <w:szCs w:val="44"/>
          <w:highlight w:val="none"/>
          <w:u w:val="none"/>
        </w:rPr>
      </w:pPr>
      <w:r>
        <w:rPr>
          <w:rFonts w:hint="eastAsia" w:ascii="方正小标宋_GBK" w:hAnsi="方正小标宋_GBK" w:eastAsia="方正小标宋_GBK" w:cs="方正小标宋_GBK"/>
          <w:color w:val="auto"/>
          <w:sz w:val="44"/>
          <w:szCs w:val="44"/>
          <w:highlight w:val="none"/>
          <w:u w:val="none"/>
          <w:lang w:eastAsia="zh-CN"/>
        </w:rPr>
        <w:t>实施细则</w:t>
      </w:r>
      <w:r>
        <w:rPr>
          <w:rFonts w:hint="eastAsia" w:ascii="方正小标宋_GBK" w:hAnsi="方正小标宋_GBK" w:eastAsia="方正小标宋_GBK" w:cs="方正小标宋_GBK"/>
          <w:color w:val="auto"/>
          <w:sz w:val="44"/>
          <w:szCs w:val="44"/>
          <w:highlight w:val="none"/>
          <w:u w:val="none"/>
        </w:rPr>
        <w:t>（试行）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color w:val="auto"/>
          <w:sz w:val="32"/>
          <w:szCs w:val="22"/>
          <w:highlight w:val="none"/>
          <w:u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color w:val="auto"/>
          <w:sz w:val="32"/>
          <w:szCs w:val="22"/>
          <w:highlight w:val="none"/>
          <w:u w:val="none"/>
        </w:rPr>
      </w:pPr>
      <w:r>
        <w:rPr>
          <w:rFonts w:hint="eastAsia" w:ascii="方正黑体_GBK" w:hAnsi="方正黑体_GBK" w:eastAsia="方正黑体_GBK" w:cs="方正黑体_GBK"/>
          <w:color w:val="auto"/>
          <w:sz w:val="32"/>
          <w:szCs w:val="22"/>
          <w:highlight w:val="none"/>
          <w:u w:val="none"/>
        </w:rPr>
        <w:t>第一条</w:t>
      </w:r>
      <w:r>
        <w:rPr>
          <w:rFonts w:hint="eastAsia" w:ascii="Times New Roman" w:hAnsi="Times New Roman" w:eastAsia="方正仿宋_GBK" w:cs="Times New Roman"/>
          <w:color w:val="auto"/>
          <w:sz w:val="32"/>
          <w:szCs w:val="22"/>
          <w:highlight w:val="none"/>
          <w:u w:val="none"/>
          <w:lang w:val="en-US" w:eastAsia="zh-CN"/>
        </w:rPr>
        <w:t xml:space="preserve">  </w:t>
      </w:r>
      <w:r>
        <w:rPr>
          <w:rFonts w:hint="eastAsia" w:ascii="Times New Roman" w:hAnsi="Times New Roman" w:eastAsia="方正仿宋_GBK" w:cs="Times New Roman"/>
          <w:color w:val="auto"/>
          <w:sz w:val="32"/>
          <w:szCs w:val="22"/>
          <w:highlight w:val="none"/>
          <w:u w:val="none"/>
        </w:rPr>
        <w:t>为切实加强高层次青年科技人才队伍建设，充分激发科技人才创新活力，加快建设</w:t>
      </w:r>
      <w:r>
        <w:rPr>
          <w:rFonts w:hint="eastAsia" w:ascii="Times New Roman" w:hAnsi="Times New Roman" w:eastAsia="方正仿宋_GBK" w:cs="Times New Roman"/>
          <w:color w:val="auto"/>
          <w:sz w:val="32"/>
          <w:szCs w:val="22"/>
          <w:highlight w:val="none"/>
          <w:u w:val="none"/>
          <w:lang w:eastAsia="zh-CN"/>
        </w:rPr>
        <w:t>三峡库区科技创新高地，</w:t>
      </w:r>
      <w:r>
        <w:rPr>
          <w:rFonts w:hint="eastAsia" w:ascii="Times New Roman" w:hAnsi="Times New Roman" w:eastAsia="方正仿宋_GBK" w:cs="Times New Roman"/>
          <w:color w:val="auto"/>
          <w:sz w:val="32"/>
          <w:szCs w:val="22"/>
          <w:highlight w:val="none"/>
          <w:u w:val="none"/>
        </w:rPr>
        <w:t>根据《重庆市支持青年人才创新创业若干措施》（渝府办发〔2021〕49号）</w:t>
      </w:r>
      <w:r>
        <w:rPr>
          <w:rFonts w:hint="eastAsia" w:ascii="Times New Roman" w:hAnsi="Times New Roman" w:eastAsia="方正仿宋_GBK" w:cs="Times New Roman"/>
          <w:color w:val="auto"/>
          <w:sz w:val="32"/>
          <w:szCs w:val="22"/>
          <w:highlight w:val="none"/>
          <w:u w:val="none"/>
          <w:lang w:eastAsia="zh-CN"/>
        </w:rPr>
        <w:t>《重庆市博士“直通车”科研项目实施细则（试行）》（渝科局发〔2021〕52号）《万州区“平湖英才”计划实施办法》（万州委办发〔2021〕16号）和区级科研项目管理的有关规定</w:t>
      </w:r>
      <w:r>
        <w:rPr>
          <w:rFonts w:hint="eastAsia" w:ascii="Times New Roman" w:hAnsi="Times New Roman" w:eastAsia="方正仿宋_GBK" w:cs="Times New Roman"/>
          <w:color w:val="auto"/>
          <w:sz w:val="32"/>
          <w:szCs w:val="22"/>
          <w:highlight w:val="none"/>
          <w:u w:val="none"/>
        </w:rPr>
        <w:t>，制定本</w:t>
      </w:r>
      <w:r>
        <w:rPr>
          <w:rFonts w:hint="eastAsia" w:ascii="Times New Roman" w:hAnsi="Times New Roman" w:eastAsia="方正仿宋_GBK" w:cs="Times New Roman"/>
          <w:color w:val="auto"/>
          <w:sz w:val="32"/>
          <w:szCs w:val="22"/>
          <w:highlight w:val="none"/>
          <w:u w:val="none"/>
          <w:lang w:eastAsia="zh-CN"/>
        </w:rPr>
        <w:t>实施细则</w:t>
      </w:r>
      <w:r>
        <w:rPr>
          <w:rFonts w:hint="eastAsia" w:ascii="Times New Roman" w:hAnsi="Times New Roman" w:eastAsia="方正仿宋_GBK" w:cs="Times New Roman"/>
          <w:color w:val="auto"/>
          <w:sz w:val="32"/>
          <w:szCs w:val="22"/>
          <w:highlight w:val="none"/>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color w:val="auto"/>
          <w:sz w:val="32"/>
          <w:szCs w:val="22"/>
          <w:highlight w:val="none"/>
          <w:u w:val="none"/>
        </w:rPr>
      </w:pPr>
      <w:r>
        <w:rPr>
          <w:rFonts w:hint="eastAsia" w:ascii="方正黑体_GBK" w:hAnsi="方正黑体_GBK" w:eastAsia="方正黑体_GBK" w:cs="方正黑体_GBK"/>
          <w:color w:val="auto"/>
          <w:sz w:val="32"/>
          <w:szCs w:val="22"/>
          <w:highlight w:val="none"/>
          <w:u w:val="none"/>
        </w:rPr>
        <w:t>第二条</w:t>
      </w:r>
      <w:r>
        <w:rPr>
          <w:rFonts w:hint="eastAsia" w:ascii="Times New Roman" w:hAnsi="Times New Roman" w:eastAsia="方正仿宋_GBK" w:cs="Times New Roman"/>
          <w:color w:val="auto"/>
          <w:sz w:val="32"/>
          <w:szCs w:val="22"/>
          <w:highlight w:val="none"/>
          <w:u w:val="none"/>
          <w:lang w:val="en-US" w:eastAsia="zh-CN"/>
        </w:rPr>
        <w:t xml:space="preserve">  </w:t>
      </w:r>
      <w:r>
        <w:rPr>
          <w:rFonts w:hint="eastAsia" w:ascii="Times New Roman" w:hAnsi="Times New Roman" w:eastAsia="方正仿宋_GBK" w:cs="Times New Roman"/>
          <w:color w:val="auto"/>
          <w:sz w:val="32"/>
          <w:szCs w:val="22"/>
          <w:highlight w:val="none"/>
          <w:u w:val="none"/>
          <w:lang w:eastAsia="zh-CN"/>
        </w:rPr>
        <w:t>区</w:t>
      </w:r>
      <w:r>
        <w:rPr>
          <w:rFonts w:hint="eastAsia" w:ascii="Times New Roman" w:hAnsi="Times New Roman" w:eastAsia="方正仿宋_GBK" w:cs="Times New Roman"/>
          <w:color w:val="auto"/>
          <w:sz w:val="32"/>
          <w:szCs w:val="22"/>
          <w:highlight w:val="none"/>
          <w:u w:val="none"/>
        </w:rPr>
        <w:t>科学技术局（以下简称</w:t>
      </w:r>
      <w:r>
        <w:rPr>
          <w:rFonts w:hint="eastAsia" w:ascii="Times New Roman" w:hAnsi="Times New Roman" w:eastAsia="方正仿宋_GBK" w:cs="Times New Roman"/>
          <w:color w:val="auto"/>
          <w:sz w:val="32"/>
          <w:szCs w:val="22"/>
          <w:highlight w:val="none"/>
          <w:u w:val="none"/>
          <w:lang w:eastAsia="zh-CN"/>
        </w:rPr>
        <w:t>区</w:t>
      </w:r>
      <w:r>
        <w:rPr>
          <w:rFonts w:hint="eastAsia" w:ascii="Times New Roman" w:hAnsi="Times New Roman" w:eastAsia="方正仿宋_GBK" w:cs="Times New Roman"/>
          <w:color w:val="auto"/>
          <w:sz w:val="32"/>
          <w:szCs w:val="22"/>
          <w:highlight w:val="none"/>
          <w:u w:val="none"/>
        </w:rPr>
        <w:t>科技局）在</w:t>
      </w:r>
      <w:r>
        <w:rPr>
          <w:rFonts w:hint="eastAsia" w:ascii="Times New Roman" w:hAnsi="Times New Roman" w:eastAsia="方正仿宋_GBK" w:cs="Times New Roman"/>
          <w:color w:val="auto"/>
          <w:sz w:val="32"/>
          <w:szCs w:val="22"/>
          <w:highlight w:val="none"/>
          <w:u w:val="none"/>
          <w:lang w:eastAsia="zh-CN"/>
        </w:rPr>
        <w:t>区</w:t>
      </w:r>
      <w:r>
        <w:rPr>
          <w:rFonts w:hint="eastAsia" w:ascii="Times New Roman" w:hAnsi="Times New Roman" w:eastAsia="方正仿宋_GBK" w:cs="Times New Roman"/>
          <w:color w:val="auto"/>
          <w:sz w:val="32"/>
          <w:szCs w:val="22"/>
          <w:highlight w:val="none"/>
          <w:u w:val="none"/>
        </w:rPr>
        <w:t>级</w:t>
      </w:r>
      <w:r>
        <w:rPr>
          <w:rFonts w:hint="eastAsia" w:ascii="Times New Roman" w:hAnsi="Times New Roman" w:eastAsia="方正仿宋_GBK" w:cs="Times New Roman"/>
          <w:color w:val="auto"/>
          <w:sz w:val="32"/>
          <w:szCs w:val="22"/>
          <w:highlight w:val="none"/>
          <w:u w:val="none"/>
          <w:lang w:eastAsia="zh-CN"/>
        </w:rPr>
        <w:t>科研项目</w:t>
      </w:r>
      <w:r>
        <w:rPr>
          <w:rFonts w:hint="eastAsia" w:ascii="Times New Roman" w:hAnsi="Times New Roman" w:eastAsia="方正仿宋_GBK" w:cs="Times New Roman"/>
          <w:color w:val="auto"/>
          <w:sz w:val="32"/>
          <w:szCs w:val="22"/>
          <w:highlight w:val="none"/>
          <w:u w:val="none"/>
        </w:rPr>
        <w:t>体系中设立</w:t>
      </w:r>
      <w:r>
        <w:rPr>
          <w:rFonts w:hint="eastAsia" w:ascii="Times New Roman" w:hAnsi="Times New Roman" w:eastAsia="方正仿宋_GBK" w:cs="Times New Roman"/>
          <w:color w:val="auto"/>
          <w:sz w:val="32"/>
          <w:szCs w:val="22"/>
          <w:highlight w:val="none"/>
          <w:u w:val="none"/>
          <w:lang w:eastAsia="zh-CN"/>
        </w:rPr>
        <w:t>区级</w:t>
      </w:r>
      <w:r>
        <w:rPr>
          <w:rFonts w:hint="eastAsia" w:ascii="Times New Roman" w:hAnsi="Times New Roman" w:eastAsia="方正仿宋_GBK" w:cs="Times New Roman"/>
          <w:color w:val="auto"/>
          <w:sz w:val="32"/>
          <w:szCs w:val="22"/>
          <w:highlight w:val="none"/>
          <w:u w:val="none"/>
        </w:rPr>
        <w:t>博士“直通车”科研项目（以下简称博士项目），鼓励和支持来（留）</w:t>
      </w:r>
      <w:r>
        <w:rPr>
          <w:rFonts w:hint="eastAsia" w:ascii="Times New Roman" w:hAnsi="Times New Roman" w:eastAsia="方正仿宋_GBK" w:cs="Times New Roman"/>
          <w:color w:val="auto"/>
          <w:sz w:val="32"/>
          <w:szCs w:val="22"/>
          <w:highlight w:val="none"/>
          <w:u w:val="none"/>
          <w:lang w:eastAsia="zh-CN"/>
        </w:rPr>
        <w:t>万</w:t>
      </w:r>
      <w:r>
        <w:rPr>
          <w:rFonts w:hint="eastAsia" w:ascii="Times New Roman" w:hAnsi="Times New Roman" w:eastAsia="方正仿宋_GBK" w:cs="Times New Roman"/>
          <w:color w:val="auto"/>
          <w:sz w:val="32"/>
          <w:szCs w:val="22"/>
          <w:highlight w:val="none"/>
          <w:u w:val="none"/>
        </w:rPr>
        <w:t>博士深耕专业领域，发挥示范和引领作用，</w:t>
      </w:r>
      <w:r>
        <w:rPr>
          <w:rFonts w:hint="eastAsia" w:ascii="Times New Roman" w:hAnsi="Times New Roman" w:eastAsia="方正仿宋_GBK" w:cs="Times New Roman"/>
          <w:color w:val="auto"/>
          <w:sz w:val="32"/>
          <w:szCs w:val="22"/>
          <w:highlight w:val="none"/>
          <w:u w:val="none"/>
          <w:lang w:eastAsia="zh-CN"/>
        </w:rPr>
        <w:t>助推平湖英才</w:t>
      </w:r>
      <w:r>
        <w:rPr>
          <w:rFonts w:hint="eastAsia" w:ascii="Times New Roman" w:hAnsi="Times New Roman" w:eastAsia="方正仿宋_GBK" w:cs="Times New Roman"/>
          <w:color w:val="auto"/>
          <w:sz w:val="32"/>
          <w:szCs w:val="22"/>
          <w:highlight w:val="none"/>
          <w:u w:val="none"/>
        </w:rPr>
        <w:t>队伍</w:t>
      </w:r>
      <w:r>
        <w:rPr>
          <w:rFonts w:hint="eastAsia" w:ascii="Times New Roman" w:hAnsi="Times New Roman" w:eastAsia="方正仿宋_GBK" w:cs="Times New Roman"/>
          <w:color w:val="auto"/>
          <w:sz w:val="32"/>
          <w:szCs w:val="22"/>
          <w:highlight w:val="none"/>
          <w:u w:val="none"/>
          <w:lang w:eastAsia="zh-CN"/>
        </w:rPr>
        <w:t>建设</w:t>
      </w:r>
      <w:r>
        <w:rPr>
          <w:rFonts w:hint="eastAsia" w:ascii="Times New Roman" w:hAnsi="Times New Roman" w:eastAsia="方正仿宋_GBK" w:cs="Times New Roman"/>
          <w:color w:val="auto"/>
          <w:sz w:val="32"/>
          <w:szCs w:val="22"/>
          <w:highlight w:val="none"/>
          <w:u w:val="none"/>
        </w:rPr>
        <w:t>，带动所在单位（以下简称项目承担单位）提升科技创新能力。</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color w:val="auto"/>
          <w:sz w:val="32"/>
          <w:szCs w:val="22"/>
          <w:highlight w:val="none"/>
          <w:u w:val="none"/>
        </w:rPr>
      </w:pPr>
      <w:r>
        <w:rPr>
          <w:rFonts w:hint="eastAsia" w:ascii="方正黑体_GBK" w:hAnsi="方正黑体_GBK" w:eastAsia="方正黑体_GBK" w:cs="方正黑体_GBK"/>
          <w:color w:val="auto"/>
          <w:sz w:val="32"/>
          <w:szCs w:val="22"/>
          <w:highlight w:val="none"/>
          <w:u w:val="none"/>
        </w:rPr>
        <w:t>第三条</w:t>
      </w:r>
      <w:r>
        <w:rPr>
          <w:rFonts w:hint="eastAsia" w:ascii="Times New Roman" w:hAnsi="Times New Roman" w:eastAsia="方正仿宋_GBK" w:cs="Times New Roman"/>
          <w:color w:val="auto"/>
          <w:sz w:val="32"/>
          <w:szCs w:val="22"/>
          <w:highlight w:val="none"/>
          <w:u w:val="none"/>
          <w:lang w:val="en-US" w:eastAsia="zh-CN"/>
        </w:rPr>
        <w:t xml:space="preserve">  </w:t>
      </w:r>
      <w:r>
        <w:rPr>
          <w:rFonts w:hint="eastAsia" w:ascii="Times New Roman" w:hAnsi="Times New Roman" w:eastAsia="方正仿宋_GBK" w:cs="Times New Roman"/>
          <w:color w:val="auto"/>
          <w:sz w:val="32"/>
          <w:szCs w:val="22"/>
          <w:highlight w:val="none"/>
          <w:u w:val="none"/>
        </w:rPr>
        <w:t>博士项目分为基础研究项目和技术创新项目两类。</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color w:val="auto"/>
          <w:sz w:val="32"/>
          <w:szCs w:val="22"/>
          <w:highlight w:val="none"/>
          <w:u w:val="none"/>
        </w:rPr>
      </w:pPr>
      <w:r>
        <w:rPr>
          <w:rFonts w:hint="eastAsia" w:ascii="Times New Roman" w:hAnsi="Times New Roman" w:eastAsia="方正仿宋_GBK" w:cs="Times New Roman"/>
          <w:color w:val="auto"/>
          <w:sz w:val="32"/>
          <w:szCs w:val="22"/>
          <w:highlight w:val="none"/>
          <w:u w:val="none"/>
        </w:rPr>
        <w:t>基础研究项目瞄准专业领域的科技前沿和围绕全</w:t>
      </w:r>
      <w:r>
        <w:rPr>
          <w:rFonts w:hint="eastAsia" w:ascii="Times New Roman" w:hAnsi="Times New Roman" w:eastAsia="方正仿宋_GBK" w:cs="Times New Roman"/>
          <w:color w:val="auto"/>
          <w:sz w:val="32"/>
          <w:szCs w:val="22"/>
          <w:highlight w:val="none"/>
          <w:u w:val="none"/>
          <w:lang w:eastAsia="zh-CN"/>
        </w:rPr>
        <w:t>区</w:t>
      </w:r>
      <w:r>
        <w:rPr>
          <w:rFonts w:hint="eastAsia" w:ascii="Times New Roman" w:hAnsi="Times New Roman" w:eastAsia="方正仿宋_GBK" w:cs="Times New Roman"/>
          <w:color w:val="auto"/>
          <w:sz w:val="32"/>
          <w:szCs w:val="22"/>
          <w:highlight w:val="none"/>
          <w:u w:val="none"/>
        </w:rPr>
        <w:t>经济社会发展中的前沿关键科学技术问题，开展原始创新和自由探索。</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color w:val="auto"/>
          <w:sz w:val="32"/>
          <w:szCs w:val="22"/>
          <w:highlight w:val="none"/>
          <w:u w:val="none"/>
        </w:rPr>
      </w:pPr>
      <w:r>
        <w:rPr>
          <w:rFonts w:hint="eastAsia" w:ascii="Times New Roman" w:hAnsi="Times New Roman" w:eastAsia="方正仿宋_GBK" w:cs="Times New Roman"/>
          <w:color w:val="auto"/>
          <w:sz w:val="32"/>
          <w:szCs w:val="22"/>
          <w:highlight w:val="none"/>
          <w:u w:val="none"/>
        </w:rPr>
        <w:t>技术创新项目对接市场需求和围绕战略性新兴产业发展需要，研究开发具有创新性、成熟度、稳定性、可靠性的新技术、新产品和关键部件。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22"/>
          <w:highlight w:val="none"/>
          <w:u w:val="none"/>
          <w:lang w:val="en-US" w:eastAsia="zh-CN"/>
        </w:rPr>
      </w:pPr>
      <w:r>
        <w:rPr>
          <w:rFonts w:hint="eastAsia" w:ascii="方正黑体_GBK" w:hAnsi="方正黑体_GBK" w:eastAsia="方正黑体_GBK" w:cs="方正黑体_GBK"/>
          <w:color w:val="auto"/>
          <w:sz w:val="32"/>
          <w:szCs w:val="22"/>
          <w:highlight w:val="none"/>
          <w:u w:val="none"/>
          <w:lang w:val="en-US" w:eastAsia="zh-CN"/>
        </w:rPr>
        <w:t>第四条</w:t>
      </w:r>
      <w:r>
        <w:rPr>
          <w:rFonts w:hint="eastAsia" w:ascii="Times New Roman" w:hAnsi="Times New Roman" w:eastAsia="方正仿宋_GBK" w:cs="Times New Roman"/>
          <w:color w:val="auto"/>
          <w:sz w:val="32"/>
          <w:szCs w:val="22"/>
          <w:highlight w:val="none"/>
          <w:u w:val="none"/>
          <w:lang w:val="en-US" w:eastAsia="zh-CN"/>
        </w:rPr>
        <w:t xml:space="preserve">  </w:t>
      </w:r>
      <w:r>
        <w:rPr>
          <w:rFonts w:hint="eastAsia" w:ascii="Times New Roman" w:hAnsi="Times New Roman" w:eastAsia="方正仿宋_GBK" w:cs="Times New Roman"/>
          <w:color w:val="auto"/>
          <w:sz w:val="32"/>
          <w:szCs w:val="22"/>
          <w:highlight w:val="none"/>
          <w:u w:val="none"/>
        </w:rPr>
        <w:t>博士项目实施周期</w:t>
      </w:r>
      <w:r>
        <w:rPr>
          <w:rFonts w:hint="eastAsia" w:ascii="Times New Roman" w:hAnsi="Times New Roman" w:eastAsia="方正仿宋_GBK" w:cs="Times New Roman"/>
          <w:color w:val="auto"/>
          <w:sz w:val="32"/>
          <w:szCs w:val="22"/>
          <w:highlight w:val="none"/>
          <w:u w:val="none"/>
          <w:lang w:eastAsia="zh-CN"/>
        </w:rPr>
        <w:t>一般</w:t>
      </w:r>
      <w:r>
        <w:rPr>
          <w:rFonts w:hint="eastAsia" w:ascii="Times New Roman" w:hAnsi="Times New Roman" w:eastAsia="方正仿宋_GBK" w:cs="Times New Roman"/>
          <w:color w:val="auto"/>
          <w:sz w:val="32"/>
          <w:szCs w:val="22"/>
          <w:highlight w:val="none"/>
          <w:u w:val="none"/>
        </w:rPr>
        <w:t>不超过2年，</w:t>
      </w:r>
      <w:r>
        <w:rPr>
          <w:rFonts w:hint="eastAsia" w:ascii="Times New Roman" w:hAnsi="Times New Roman" w:eastAsia="方正仿宋_GBK" w:cs="Times New Roman"/>
          <w:color w:val="auto"/>
          <w:sz w:val="32"/>
          <w:szCs w:val="22"/>
          <w:highlight w:val="none"/>
          <w:u w:val="none"/>
          <w:lang w:eastAsia="zh-CN"/>
        </w:rPr>
        <w:t>财政资金</w:t>
      </w:r>
      <w:r>
        <w:rPr>
          <w:rFonts w:hint="eastAsia" w:ascii="Times New Roman" w:hAnsi="Times New Roman" w:eastAsia="方正仿宋_GBK" w:cs="Times New Roman"/>
          <w:color w:val="auto"/>
          <w:sz w:val="32"/>
          <w:szCs w:val="22"/>
          <w:highlight w:val="none"/>
          <w:u w:val="none"/>
        </w:rPr>
        <w:t>资助额度为</w:t>
      </w:r>
      <w:r>
        <w:rPr>
          <w:rFonts w:hint="eastAsia" w:ascii="Times New Roman" w:hAnsi="Times New Roman" w:eastAsia="方正仿宋_GBK" w:cs="Times New Roman"/>
          <w:color w:val="auto"/>
          <w:sz w:val="32"/>
          <w:szCs w:val="22"/>
          <w:highlight w:val="none"/>
          <w:u w:val="none"/>
          <w:lang w:val="en-US" w:eastAsia="zh-CN"/>
        </w:rPr>
        <w:t>5</w:t>
      </w:r>
      <w:r>
        <w:rPr>
          <w:rFonts w:hint="eastAsia" w:ascii="Times New Roman" w:hAnsi="Times New Roman" w:eastAsia="方正仿宋_GBK" w:cs="Times New Roman"/>
          <w:color w:val="auto"/>
          <w:sz w:val="32"/>
          <w:szCs w:val="22"/>
          <w:highlight w:val="none"/>
          <w:u w:val="none"/>
        </w:rPr>
        <w:t>万元/项</w:t>
      </w:r>
      <w:r>
        <w:rPr>
          <w:rFonts w:hint="eastAsia" w:ascii="Times New Roman" w:hAnsi="Times New Roman" w:eastAsia="方正仿宋_GBK" w:cs="Times New Roman"/>
          <w:color w:val="auto"/>
          <w:sz w:val="32"/>
          <w:szCs w:val="2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color w:val="auto"/>
          <w:sz w:val="32"/>
          <w:szCs w:val="22"/>
          <w:highlight w:val="none"/>
          <w:u w:val="none"/>
        </w:rPr>
      </w:pPr>
      <w:r>
        <w:rPr>
          <w:rFonts w:hint="eastAsia" w:ascii="方正黑体_GBK" w:hAnsi="方正黑体_GBK" w:eastAsia="方正黑体_GBK" w:cs="方正黑体_GBK"/>
          <w:color w:val="auto"/>
          <w:sz w:val="32"/>
          <w:szCs w:val="22"/>
          <w:highlight w:val="none"/>
          <w:u w:val="none"/>
        </w:rPr>
        <w:t>第五条</w:t>
      </w:r>
      <w:r>
        <w:rPr>
          <w:rFonts w:hint="eastAsia" w:ascii="Times New Roman" w:hAnsi="Times New Roman" w:eastAsia="方正黑体_GBK" w:cs="Times New Roman"/>
          <w:color w:val="auto"/>
          <w:sz w:val="32"/>
          <w:szCs w:val="22"/>
          <w:highlight w:val="none"/>
          <w:u w:val="none"/>
          <w:lang w:val="en-US" w:eastAsia="zh-CN"/>
        </w:rPr>
        <w:t xml:space="preserve">  </w:t>
      </w:r>
      <w:r>
        <w:rPr>
          <w:rFonts w:hint="eastAsia" w:ascii="Times New Roman" w:hAnsi="Times New Roman" w:eastAsia="方正仿宋_GBK" w:cs="Times New Roman"/>
          <w:color w:val="auto"/>
          <w:sz w:val="32"/>
          <w:szCs w:val="22"/>
          <w:highlight w:val="none"/>
          <w:u w:val="none"/>
        </w:rPr>
        <w:t>申请博士项目支持的，应同时符合下列条件：</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楷体_GBK" w:cs="Times New Roman"/>
          <w:color w:val="auto"/>
          <w:sz w:val="32"/>
          <w:szCs w:val="22"/>
          <w:highlight w:val="none"/>
          <w:u w:val="none"/>
        </w:rPr>
      </w:pPr>
      <w:r>
        <w:rPr>
          <w:rFonts w:hint="default" w:ascii="Times New Roman" w:hAnsi="Times New Roman" w:eastAsia="方正楷体_GBK" w:cs="Times New Roman"/>
          <w:color w:val="auto"/>
          <w:sz w:val="32"/>
          <w:szCs w:val="22"/>
          <w:highlight w:val="none"/>
          <w:u w:val="none"/>
        </w:rPr>
        <w:t>（一）取得博士学位，且专业领域和研究方向属于自然科学或工程技术领域；</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楷体_GBK" w:cs="Times New Roman"/>
          <w:color w:val="auto"/>
          <w:sz w:val="32"/>
          <w:szCs w:val="22"/>
          <w:highlight w:val="none"/>
          <w:u w:val="none"/>
          <w:lang w:eastAsia="zh-CN"/>
        </w:rPr>
      </w:pPr>
      <w:r>
        <w:rPr>
          <w:rFonts w:hint="default" w:ascii="Times New Roman" w:hAnsi="Times New Roman" w:eastAsia="方正楷体_GBK" w:cs="Times New Roman"/>
          <w:color w:val="auto"/>
          <w:sz w:val="32"/>
          <w:szCs w:val="22"/>
          <w:highlight w:val="none"/>
          <w:u w:val="none"/>
        </w:rPr>
        <w:t>（二）上一年度来（留）</w:t>
      </w:r>
      <w:r>
        <w:rPr>
          <w:rFonts w:hint="default" w:ascii="Times New Roman" w:hAnsi="Times New Roman" w:eastAsia="方正楷体_GBK" w:cs="Times New Roman"/>
          <w:color w:val="auto"/>
          <w:sz w:val="32"/>
          <w:szCs w:val="22"/>
          <w:highlight w:val="none"/>
          <w:u w:val="none"/>
          <w:lang w:eastAsia="zh-CN"/>
        </w:rPr>
        <w:t>万</w:t>
      </w:r>
      <w:r>
        <w:rPr>
          <w:rFonts w:hint="default" w:ascii="Times New Roman" w:hAnsi="Times New Roman" w:eastAsia="方正楷体_GBK" w:cs="Times New Roman"/>
          <w:color w:val="auto"/>
          <w:sz w:val="32"/>
          <w:szCs w:val="22"/>
          <w:highlight w:val="none"/>
          <w:u w:val="none"/>
        </w:rPr>
        <w:t>时不超过4</w:t>
      </w:r>
      <w:r>
        <w:rPr>
          <w:rFonts w:hint="default" w:ascii="Times New Roman" w:hAnsi="Times New Roman" w:eastAsia="方正楷体_GBK" w:cs="Times New Roman"/>
          <w:color w:val="auto"/>
          <w:sz w:val="32"/>
          <w:szCs w:val="22"/>
          <w:highlight w:val="none"/>
          <w:u w:val="none"/>
          <w:lang w:val="en-US" w:eastAsia="zh-CN"/>
        </w:rPr>
        <w:t>0</w:t>
      </w:r>
      <w:r>
        <w:rPr>
          <w:rFonts w:hint="default" w:ascii="Times New Roman" w:hAnsi="Times New Roman" w:eastAsia="方正楷体_GBK" w:cs="Times New Roman"/>
          <w:color w:val="auto"/>
          <w:sz w:val="32"/>
          <w:szCs w:val="22"/>
          <w:highlight w:val="none"/>
          <w:u w:val="none"/>
        </w:rPr>
        <w:t>周岁，已签订劳动（聘用）合同入职高等学校、科研机构、</w:t>
      </w:r>
      <w:r>
        <w:rPr>
          <w:rFonts w:hint="default" w:ascii="Times New Roman" w:hAnsi="Times New Roman" w:eastAsia="方正楷体_GBK" w:cs="Times New Roman"/>
          <w:color w:val="auto"/>
          <w:sz w:val="32"/>
          <w:szCs w:val="22"/>
          <w:highlight w:val="none"/>
          <w:u w:val="none"/>
          <w:lang w:eastAsia="zh-CN"/>
        </w:rPr>
        <w:t>医疗机构、科技型企业</w:t>
      </w:r>
      <w:r>
        <w:rPr>
          <w:rFonts w:hint="default" w:ascii="Times New Roman" w:hAnsi="Times New Roman" w:eastAsia="方正楷体_GBK" w:cs="Times New Roman"/>
          <w:color w:val="auto"/>
          <w:sz w:val="32"/>
          <w:szCs w:val="22"/>
          <w:highlight w:val="none"/>
          <w:u w:val="none"/>
        </w:rPr>
        <w:t>，由用人单位缴纳社会保险或自行缴纳个人所得税；</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楷体_GBK" w:cs="Times New Roman"/>
          <w:color w:val="auto"/>
          <w:sz w:val="32"/>
          <w:szCs w:val="22"/>
          <w:highlight w:val="none"/>
          <w:u w:val="none"/>
          <w:lang w:eastAsia="zh-CN"/>
        </w:rPr>
      </w:pPr>
      <w:r>
        <w:rPr>
          <w:rFonts w:hint="default" w:ascii="Times New Roman" w:hAnsi="Times New Roman" w:eastAsia="方正楷体_GBK" w:cs="Times New Roman"/>
          <w:color w:val="auto"/>
          <w:sz w:val="32"/>
          <w:szCs w:val="22"/>
          <w:highlight w:val="none"/>
          <w:u w:val="none"/>
        </w:rPr>
        <w:t>（三）在一线从事科研工作（不含专职科研管理人员）</w:t>
      </w:r>
      <w:r>
        <w:rPr>
          <w:rFonts w:hint="default" w:ascii="Times New Roman" w:hAnsi="Times New Roman" w:eastAsia="方正楷体_GBK" w:cs="Times New Roman"/>
          <w:color w:val="auto"/>
          <w:sz w:val="32"/>
          <w:szCs w:val="2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color w:val="auto"/>
          <w:sz w:val="32"/>
          <w:szCs w:val="22"/>
          <w:highlight w:val="none"/>
          <w:u w:val="none"/>
          <w:lang w:val="en-US" w:eastAsia="zh-CN"/>
        </w:rPr>
      </w:pPr>
      <w:r>
        <w:rPr>
          <w:rFonts w:hint="eastAsia" w:ascii="方正仿宋_GBK" w:hAnsi="方正仿宋_GBK" w:eastAsia="方正仿宋_GBK" w:cs="方正仿宋_GBK"/>
          <w:color w:val="auto"/>
          <w:sz w:val="32"/>
          <w:szCs w:val="22"/>
          <w:highlight w:val="none"/>
          <w:u w:val="none"/>
        </w:rPr>
        <w:t>本条所称的“上一年度来（留）</w:t>
      </w:r>
      <w:r>
        <w:rPr>
          <w:rFonts w:hint="eastAsia" w:ascii="方正仿宋_GBK" w:hAnsi="方正仿宋_GBK" w:eastAsia="方正仿宋_GBK" w:cs="方正仿宋_GBK"/>
          <w:color w:val="auto"/>
          <w:sz w:val="32"/>
          <w:szCs w:val="22"/>
          <w:highlight w:val="none"/>
          <w:u w:val="none"/>
          <w:lang w:eastAsia="zh-CN"/>
        </w:rPr>
        <w:t>万</w:t>
      </w:r>
      <w:r>
        <w:rPr>
          <w:rFonts w:hint="eastAsia" w:ascii="方正仿宋_GBK" w:hAnsi="方正仿宋_GBK" w:eastAsia="方正仿宋_GBK" w:cs="方正仿宋_GBK"/>
          <w:color w:val="auto"/>
          <w:sz w:val="32"/>
          <w:szCs w:val="22"/>
          <w:highlight w:val="none"/>
          <w:u w:val="none"/>
        </w:rPr>
        <w:t>”包括“已取得博士学位人员于上一年度首次来</w:t>
      </w:r>
      <w:r>
        <w:rPr>
          <w:rFonts w:hint="eastAsia" w:ascii="方正仿宋_GBK" w:hAnsi="方正仿宋_GBK" w:eastAsia="方正仿宋_GBK" w:cs="方正仿宋_GBK"/>
          <w:color w:val="auto"/>
          <w:sz w:val="32"/>
          <w:szCs w:val="22"/>
          <w:highlight w:val="none"/>
          <w:u w:val="none"/>
          <w:lang w:eastAsia="zh-CN"/>
        </w:rPr>
        <w:t>万</w:t>
      </w:r>
      <w:r>
        <w:rPr>
          <w:rFonts w:hint="eastAsia" w:ascii="方正仿宋_GBK" w:hAnsi="方正仿宋_GBK" w:eastAsia="方正仿宋_GBK" w:cs="方正仿宋_GBK"/>
          <w:color w:val="auto"/>
          <w:sz w:val="32"/>
          <w:szCs w:val="22"/>
          <w:highlight w:val="none"/>
          <w:u w:val="none"/>
        </w:rPr>
        <w:t>工作”和“已在</w:t>
      </w:r>
      <w:r>
        <w:rPr>
          <w:rFonts w:hint="eastAsia" w:ascii="方正仿宋_GBK" w:hAnsi="方正仿宋_GBK" w:eastAsia="方正仿宋_GBK" w:cs="方正仿宋_GBK"/>
          <w:color w:val="auto"/>
          <w:sz w:val="32"/>
          <w:szCs w:val="22"/>
          <w:highlight w:val="none"/>
          <w:u w:val="none"/>
          <w:lang w:eastAsia="zh-CN"/>
        </w:rPr>
        <w:t>万</w:t>
      </w:r>
      <w:r>
        <w:rPr>
          <w:rFonts w:hint="eastAsia" w:ascii="方正仿宋_GBK" w:hAnsi="方正仿宋_GBK" w:eastAsia="方正仿宋_GBK" w:cs="方正仿宋_GBK"/>
          <w:color w:val="auto"/>
          <w:sz w:val="32"/>
          <w:szCs w:val="22"/>
          <w:highlight w:val="none"/>
          <w:u w:val="none"/>
        </w:rPr>
        <w:t>人员于上一年度首次取得博士学位继续留</w:t>
      </w:r>
      <w:r>
        <w:rPr>
          <w:rFonts w:hint="eastAsia" w:ascii="方正仿宋_GBK" w:hAnsi="方正仿宋_GBK" w:eastAsia="方正仿宋_GBK" w:cs="方正仿宋_GBK"/>
          <w:color w:val="auto"/>
          <w:sz w:val="32"/>
          <w:szCs w:val="22"/>
          <w:highlight w:val="none"/>
          <w:u w:val="none"/>
          <w:lang w:eastAsia="zh-CN"/>
        </w:rPr>
        <w:t>万</w:t>
      </w:r>
      <w:r>
        <w:rPr>
          <w:rFonts w:hint="eastAsia" w:ascii="方正仿宋_GBK" w:hAnsi="方正仿宋_GBK" w:eastAsia="方正仿宋_GBK" w:cs="方正仿宋_GBK"/>
          <w:color w:val="auto"/>
          <w:sz w:val="32"/>
          <w:szCs w:val="22"/>
          <w:highlight w:val="none"/>
          <w:u w:val="none"/>
        </w:rPr>
        <w:t>工作”两种情形。</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color w:val="auto"/>
          <w:sz w:val="32"/>
          <w:szCs w:val="22"/>
          <w:highlight w:val="none"/>
          <w:u w:val="none"/>
        </w:rPr>
      </w:pPr>
      <w:r>
        <w:rPr>
          <w:rFonts w:hint="eastAsia" w:ascii="方正黑体_GBK" w:hAnsi="方正黑体_GBK" w:eastAsia="方正黑体_GBK" w:cs="方正黑体_GBK"/>
          <w:color w:val="auto"/>
          <w:sz w:val="32"/>
          <w:szCs w:val="22"/>
          <w:highlight w:val="none"/>
          <w:u w:val="none"/>
        </w:rPr>
        <w:t>第六条</w:t>
      </w:r>
      <w:r>
        <w:rPr>
          <w:rFonts w:hint="eastAsia" w:ascii="Times New Roman" w:hAnsi="Times New Roman" w:eastAsia="方正仿宋_GBK" w:cs="Times New Roman"/>
          <w:color w:val="auto"/>
          <w:sz w:val="32"/>
          <w:szCs w:val="22"/>
          <w:highlight w:val="none"/>
          <w:u w:val="none"/>
          <w:lang w:val="en-US" w:eastAsia="zh-CN"/>
        </w:rPr>
        <w:t xml:space="preserve">  </w:t>
      </w:r>
      <w:r>
        <w:rPr>
          <w:rFonts w:hint="eastAsia" w:ascii="Times New Roman" w:hAnsi="Times New Roman" w:eastAsia="方正仿宋_GBK" w:cs="Times New Roman"/>
          <w:color w:val="auto"/>
          <w:sz w:val="32"/>
          <w:szCs w:val="22"/>
          <w:highlight w:val="none"/>
          <w:u w:val="none"/>
        </w:rPr>
        <w:t>申请和实施博士项目不纳入</w:t>
      </w:r>
      <w:r>
        <w:rPr>
          <w:rFonts w:hint="eastAsia" w:ascii="Times New Roman" w:hAnsi="Times New Roman" w:eastAsia="方正仿宋_GBK" w:cs="Times New Roman"/>
          <w:color w:val="auto"/>
          <w:sz w:val="32"/>
          <w:szCs w:val="22"/>
          <w:highlight w:val="none"/>
          <w:u w:val="none"/>
          <w:lang w:eastAsia="zh-CN"/>
        </w:rPr>
        <w:t>区</w:t>
      </w:r>
      <w:r>
        <w:rPr>
          <w:rFonts w:hint="eastAsia" w:ascii="Times New Roman" w:hAnsi="Times New Roman" w:eastAsia="方正仿宋_GBK" w:cs="Times New Roman"/>
          <w:color w:val="auto"/>
          <w:sz w:val="32"/>
          <w:szCs w:val="22"/>
          <w:highlight w:val="none"/>
          <w:u w:val="none"/>
        </w:rPr>
        <w:t>级</w:t>
      </w:r>
      <w:r>
        <w:rPr>
          <w:rFonts w:hint="eastAsia" w:ascii="Times New Roman" w:hAnsi="Times New Roman" w:eastAsia="方正仿宋_GBK" w:cs="Times New Roman"/>
          <w:color w:val="auto"/>
          <w:sz w:val="32"/>
          <w:szCs w:val="22"/>
          <w:highlight w:val="none"/>
          <w:u w:val="none"/>
          <w:lang w:eastAsia="zh-CN"/>
        </w:rPr>
        <w:t>科研项目</w:t>
      </w:r>
      <w:r>
        <w:rPr>
          <w:rFonts w:hint="eastAsia" w:ascii="Times New Roman" w:hAnsi="Times New Roman" w:eastAsia="方正仿宋_GBK" w:cs="Times New Roman"/>
          <w:color w:val="auto"/>
          <w:sz w:val="32"/>
          <w:szCs w:val="22"/>
          <w:highlight w:val="none"/>
          <w:u w:val="none"/>
        </w:rPr>
        <w:t>限项管理范围。</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color w:val="auto"/>
          <w:sz w:val="32"/>
          <w:szCs w:val="22"/>
          <w:highlight w:val="none"/>
          <w:u w:val="none"/>
        </w:rPr>
      </w:pPr>
      <w:r>
        <w:rPr>
          <w:rFonts w:hint="eastAsia" w:ascii="方正黑体_GBK" w:hAnsi="方正黑体_GBK" w:eastAsia="方正黑体_GBK" w:cs="方正黑体_GBK"/>
          <w:color w:val="auto"/>
          <w:sz w:val="32"/>
          <w:szCs w:val="22"/>
          <w:highlight w:val="none"/>
          <w:u w:val="none"/>
        </w:rPr>
        <w:t>第七条</w:t>
      </w:r>
      <w:r>
        <w:rPr>
          <w:rFonts w:hint="eastAsia" w:ascii="Times New Roman" w:hAnsi="Times New Roman" w:eastAsia="方正仿宋_GBK" w:cs="Times New Roman"/>
          <w:color w:val="auto"/>
          <w:sz w:val="32"/>
          <w:szCs w:val="22"/>
          <w:highlight w:val="none"/>
          <w:u w:val="none"/>
          <w:lang w:val="en-US" w:eastAsia="zh-CN"/>
        </w:rPr>
        <w:t xml:space="preserve">  </w:t>
      </w:r>
      <w:r>
        <w:rPr>
          <w:rFonts w:hint="eastAsia" w:ascii="Times New Roman" w:hAnsi="Times New Roman" w:eastAsia="方正仿宋_GBK" w:cs="Times New Roman"/>
          <w:color w:val="auto"/>
          <w:sz w:val="32"/>
          <w:szCs w:val="22"/>
          <w:highlight w:val="none"/>
          <w:u w:val="none"/>
        </w:rPr>
        <w:t>博士项目按照自主选题、</w:t>
      </w:r>
      <w:r>
        <w:rPr>
          <w:rFonts w:hint="eastAsia" w:ascii="Times New Roman" w:hAnsi="Times New Roman" w:eastAsia="方正仿宋_GBK" w:cs="Times New Roman"/>
          <w:color w:val="auto"/>
          <w:sz w:val="32"/>
          <w:szCs w:val="22"/>
          <w:highlight w:val="none"/>
          <w:u w:val="none"/>
          <w:lang w:eastAsia="zh-CN"/>
        </w:rPr>
        <w:t>评审</w:t>
      </w:r>
      <w:r>
        <w:rPr>
          <w:rFonts w:hint="eastAsia" w:ascii="Times New Roman" w:hAnsi="Times New Roman" w:eastAsia="方正仿宋_GBK" w:cs="Times New Roman"/>
          <w:color w:val="auto"/>
          <w:sz w:val="32"/>
          <w:szCs w:val="22"/>
          <w:highlight w:val="none"/>
          <w:u w:val="none"/>
        </w:rPr>
        <w:t>立项、自主管理、自主结题的方式组织实施。具体程序如下：</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color w:val="auto"/>
          <w:sz w:val="32"/>
          <w:szCs w:val="22"/>
          <w:highlight w:val="none"/>
          <w:u w:val="none"/>
        </w:rPr>
      </w:pPr>
      <w:r>
        <w:rPr>
          <w:rFonts w:hint="eastAsia" w:ascii="方正楷体_GBK" w:hAnsi="方正楷体_GBK" w:eastAsia="方正楷体_GBK" w:cs="方正楷体_GBK"/>
          <w:color w:val="auto"/>
          <w:sz w:val="32"/>
          <w:szCs w:val="22"/>
          <w:highlight w:val="none"/>
          <w:u w:val="none"/>
        </w:rPr>
        <w:t>（一）项目征集</w:t>
      </w:r>
      <w:r>
        <w:rPr>
          <w:rFonts w:hint="eastAsia" w:ascii="Times New Roman" w:hAnsi="Times New Roman" w:eastAsia="方正仿宋_GBK" w:cs="Times New Roman"/>
          <w:color w:val="auto"/>
          <w:sz w:val="32"/>
          <w:szCs w:val="22"/>
          <w:highlight w:val="none"/>
          <w:u w:val="none"/>
        </w:rPr>
        <w:t>。</w:t>
      </w:r>
      <w:r>
        <w:rPr>
          <w:rFonts w:hint="eastAsia" w:ascii="Times New Roman" w:hAnsi="Times New Roman" w:eastAsia="方正仿宋_GBK" w:cs="Times New Roman"/>
          <w:color w:val="auto"/>
          <w:sz w:val="32"/>
          <w:szCs w:val="22"/>
          <w:highlight w:val="none"/>
          <w:u w:val="none"/>
          <w:lang w:eastAsia="zh-CN"/>
        </w:rPr>
        <w:t>区科技局适时发布博士项目申报通知。</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color w:val="auto"/>
          <w:sz w:val="32"/>
          <w:szCs w:val="22"/>
          <w:highlight w:val="none"/>
          <w:u w:val="none"/>
        </w:rPr>
      </w:pPr>
      <w:r>
        <w:rPr>
          <w:rFonts w:hint="eastAsia" w:ascii="方正楷体_GBK" w:hAnsi="方正楷体_GBK" w:eastAsia="方正楷体_GBK" w:cs="方正楷体_GBK"/>
          <w:color w:val="auto"/>
          <w:sz w:val="32"/>
          <w:szCs w:val="22"/>
          <w:highlight w:val="none"/>
          <w:u w:val="none"/>
        </w:rPr>
        <w:t>（二）项目申报</w:t>
      </w:r>
      <w:r>
        <w:rPr>
          <w:rFonts w:hint="eastAsia" w:ascii="Times New Roman" w:hAnsi="Times New Roman" w:eastAsia="方正仿宋_GBK" w:cs="Times New Roman"/>
          <w:color w:val="auto"/>
          <w:sz w:val="32"/>
          <w:szCs w:val="22"/>
          <w:highlight w:val="none"/>
          <w:u w:val="none"/>
        </w:rPr>
        <w:t>。符合条件的博士在规定的时限内登陆“重庆</w:t>
      </w:r>
      <w:r>
        <w:rPr>
          <w:rFonts w:hint="eastAsia" w:ascii="Times New Roman" w:hAnsi="Times New Roman" w:eastAsia="方正仿宋_GBK" w:cs="Times New Roman"/>
          <w:color w:val="auto"/>
          <w:sz w:val="32"/>
          <w:szCs w:val="22"/>
          <w:highlight w:val="none"/>
          <w:u w:val="none"/>
          <w:lang w:eastAsia="zh-CN"/>
        </w:rPr>
        <w:t>三峡科技创新服务平台</w:t>
      </w:r>
      <w:r>
        <w:rPr>
          <w:rFonts w:hint="eastAsia" w:ascii="Times New Roman" w:hAnsi="Times New Roman" w:eastAsia="方正仿宋_GBK" w:cs="Times New Roman"/>
          <w:color w:val="auto"/>
          <w:sz w:val="32"/>
          <w:szCs w:val="22"/>
          <w:highlight w:val="none"/>
          <w:u w:val="none"/>
        </w:rPr>
        <w:t>——项目</w:t>
      </w:r>
      <w:r>
        <w:rPr>
          <w:rFonts w:hint="eastAsia" w:ascii="Times New Roman" w:hAnsi="Times New Roman" w:eastAsia="方正仿宋_GBK" w:cs="Times New Roman"/>
          <w:color w:val="auto"/>
          <w:sz w:val="32"/>
          <w:szCs w:val="22"/>
          <w:highlight w:val="none"/>
          <w:u w:val="none"/>
          <w:lang w:eastAsia="zh-CN"/>
        </w:rPr>
        <w:t>申报</w:t>
      </w:r>
      <w:r>
        <w:rPr>
          <w:rFonts w:hint="eastAsia" w:ascii="Times New Roman" w:hAnsi="Times New Roman" w:eastAsia="方正仿宋_GBK" w:cs="Times New Roman"/>
          <w:color w:val="auto"/>
          <w:sz w:val="32"/>
          <w:szCs w:val="22"/>
          <w:highlight w:val="none"/>
          <w:u w:val="none"/>
        </w:rPr>
        <w:t>”在线填写和提交项目申报书。</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color w:val="auto"/>
          <w:sz w:val="32"/>
          <w:szCs w:val="22"/>
          <w:highlight w:val="none"/>
          <w:u w:val="none"/>
          <w:lang w:eastAsia="zh-CN"/>
        </w:rPr>
      </w:pPr>
      <w:r>
        <w:rPr>
          <w:rFonts w:hint="eastAsia" w:ascii="方正楷体_GBK" w:hAnsi="方正楷体_GBK" w:eastAsia="方正楷体_GBK" w:cs="方正楷体_GBK"/>
          <w:color w:val="auto"/>
          <w:sz w:val="32"/>
          <w:szCs w:val="22"/>
          <w:highlight w:val="none"/>
          <w:u w:val="none"/>
        </w:rPr>
        <w:t>（三）项目</w:t>
      </w:r>
      <w:r>
        <w:rPr>
          <w:rFonts w:hint="eastAsia" w:ascii="方正楷体_GBK" w:hAnsi="方正楷体_GBK" w:eastAsia="方正楷体_GBK" w:cs="方正楷体_GBK"/>
          <w:color w:val="auto"/>
          <w:sz w:val="32"/>
          <w:szCs w:val="22"/>
          <w:highlight w:val="none"/>
          <w:u w:val="none"/>
          <w:lang w:eastAsia="zh-CN"/>
        </w:rPr>
        <w:t>评审</w:t>
      </w:r>
      <w:r>
        <w:rPr>
          <w:rFonts w:hint="eastAsia" w:ascii="Times New Roman" w:hAnsi="Times New Roman" w:eastAsia="方正仿宋_GBK" w:cs="Times New Roman"/>
          <w:color w:val="auto"/>
          <w:sz w:val="32"/>
          <w:szCs w:val="22"/>
          <w:highlight w:val="none"/>
          <w:u w:val="none"/>
        </w:rPr>
        <w:t>。用人单位对博士项目申报资料真实性、完整性进行审核后在线提交至</w:t>
      </w:r>
      <w:r>
        <w:rPr>
          <w:rFonts w:hint="eastAsia" w:ascii="Times New Roman" w:hAnsi="Times New Roman" w:eastAsia="方正仿宋_GBK" w:cs="Times New Roman"/>
          <w:color w:val="auto"/>
          <w:sz w:val="32"/>
          <w:szCs w:val="22"/>
          <w:highlight w:val="none"/>
          <w:u w:val="none"/>
          <w:lang w:eastAsia="zh-CN"/>
        </w:rPr>
        <w:t>区</w:t>
      </w:r>
      <w:r>
        <w:rPr>
          <w:rFonts w:hint="eastAsia" w:ascii="Times New Roman" w:hAnsi="Times New Roman" w:eastAsia="方正仿宋_GBK" w:cs="Times New Roman"/>
          <w:color w:val="auto"/>
          <w:sz w:val="32"/>
          <w:szCs w:val="22"/>
          <w:highlight w:val="none"/>
          <w:u w:val="none"/>
        </w:rPr>
        <w:t>科技局。</w:t>
      </w:r>
      <w:r>
        <w:rPr>
          <w:rFonts w:hint="eastAsia" w:ascii="Times New Roman" w:hAnsi="Times New Roman" w:eastAsia="方正仿宋_GBK" w:cs="Times New Roman"/>
          <w:color w:val="auto"/>
          <w:sz w:val="32"/>
          <w:szCs w:val="22"/>
          <w:highlight w:val="none"/>
          <w:u w:val="none"/>
          <w:lang w:eastAsia="zh-CN"/>
        </w:rPr>
        <w:t>区</w:t>
      </w:r>
      <w:r>
        <w:rPr>
          <w:rFonts w:hint="eastAsia" w:ascii="Times New Roman" w:hAnsi="Times New Roman" w:eastAsia="方正仿宋_GBK" w:cs="Times New Roman"/>
          <w:color w:val="auto"/>
          <w:sz w:val="32"/>
          <w:szCs w:val="22"/>
          <w:highlight w:val="none"/>
          <w:u w:val="none"/>
        </w:rPr>
        <w:t>科技局</w:t>
      </w:r>
      <w:r>
        <w:rPr>
          <w:rFonts w:hint="eastAsia" w:ascii="Times New Roman" w:hAnsi="Times New Roman" w:eastAsia="方正仿宋_GBK" w:cs="Times New Roman"/>
          <w:color w:val="auto"/>
          <w:sz w:val="32"/>
          <w:szCs w:val="22"/>
          <w:highlight w:val="none"/>
          <w:u w:val="none"/>
          <w:lang w:eastAsia="zh-CN"/>
        </w:rPr>
        <w:t>会同区委人才办等相关部门</w:t>
      </w:r>
      <w:r>
        <w:rPr>
          <w:rFonts w:hint="eastAsia" w:ascii="Times New Roman" w:hAnsi="Times New Roman" w:eastAsia="方正仿宋_GBK" w:cs="Times New Roman"/>
          <w:color w:val="auto"/>
          <w:sz w:val="32"/>
          <w:szCs w:val="22"/>
          <w:highlight w:val="none"/>
          <w:u w:val="none"/>
        </w:rPr>
        <w:t>组织专家组对征集的项目进行</w:t>
      </w:r>
      <w:r>
        <w:rPr>
          <w:rFonts w:hint="eastAsia" w:ascii="Times New Roman" w:hAnsi="Times New Roman" w:eastAsia="方正仿宋_GBK" w:cs="Times New Roman"/>
          <w:color w:val="auto"/>
          <w:sz w:val="32"/>
          <w:szCs w:val="22"/>
          <w:highlight w:val="none"/>
          <w:u w:val="none"/>
          <w:lang w:eastAsia="zh-CN"/>
        </w:rPr>
        <w:t>评审</w:t>
      </w:r>
      <w:r>
        <w:rPr>
          <w:rFonts w:hint="eastAsia" w:ascii="Times New Roman" w:hAnsi="Times New Roman" w:eastAsia="方正仿宋_GBK" w:cs="Times New Roman"/>
          <w:color w:val="auto"/>
          <w:sz w:val="32"/>
          <w:szCs w:val="22"/>
          <w:highlight w:val="none"/>
          <w:u w:val="none"/>
        </w:rPr>
        <w:t>，由专家组提出建议意见。</w:t>
      </w:r>
      <w:r>
        <w:rPr>
          <w:rFonts w:hint="eastAsia" w:ascii="Times New Roman" w:hAnsi="Times New Roman" w:eastAsia="方正仿宋_GBK" w:cs="Times New Roman"/>
          <w:color w:val="auto"/>
          <w:sz w:val="32"/>
          <w:szCs w:val="22"/>
          <w:highlight w:val="none"/>
          <w:u w:val="none"/>
          <w:lang w:eastAsia="zh-CN"/>
        </w:rPr>
        <w:t>区</w:t>
      </w:r>
      <w:r>
        <w:rPr>
          <w:rFonts w:hint="eastAsia" w:ascii="Times New Roman" w:hAnsi="Times New Roman" w:eastAsia="方正仿宋_GBK" w:cs="Times New Roman"/>
          <w:color w:val="auto"/>
          <w:sz w:val="32"/>
          <w:szCs w:val="22"/>
          <w:highlight w:val="none"/>
          <w:u w:val="none"/>
        </w:rPr>
        <w:t>科技局</w:t>
      </w:r>
      <w:r>
        <w:rPr>
          <w:rFonts w:hint="eastAsia" w:ascii="Times New Roman" w:hAnsi="Times New Roman" w:eastAsia="方正仿宋_GBK" w:cs="Times New Roman"/>
          <w:color w:val="auto"/>
          <w:sz w:val="32"/>
          <w:szCs w:val="22"/>
          <w:highlight w:val="none"/>
          <w:u w:val="none"/>
          <w:lang w:eastAsia="zh-CN"/>
        </w:rPr>
        <w:t>与区委人才办</w:t>
      </w:r>
      <w:r>
        <w:rPr>
          <w:rFonts w:hint="eastAsia" w:ascii="Times New Roman" w:hAnsi="Times New Roman" w:eastAsia="方正仿宋_GBK" w:cs="Times New Roman"/>
          <w:color w:val="auto"/>
          <w:sz w:val="32"/>
          <w:szCs w:val="22"/>
          <w:highlight w:val="none"/>
          <w:u w:val="none"/>
        </w:rPr>
        <w:t>根据专家组建议意见，</w:t>
      </w:r>
      <w:r>
        <w:rPr>
          <w:rFonts w:hint="eastAsia" w:ascii="Times New Roman" w:hAnsi="Times New Roman" w:eastAsia="方正仿宋_GBK" w:cs="Times New Roman"/>
          <w:color w:val="auto"/>
          <w:sz w:val="32"/>
          <w:szCs w:val="22"/>
          <w:highlight w:val="none"/>
          <w:u w:val="none"/>
          <w:lang w:eastAsia="zh-CN"/>
        </w:rPr>
        <w:t>会同相关部门审核，确定拟立项的项目名单。</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color w:val="auto"/>
          <w:sz w:val="32"/>
          <w:szCs w:val="22"/>
          <w:highlight w:val="none"/>
          <w:u w:val="none"/>
        </w:rPr>
      </w:pPr>
      <w:r>
        <w:rPr>
          <w:rFonts w:hint="eastAsia" w:ascii="方正楷体_GBK" w:hAnsi="方正楷体_GBK" w:eastAsia="方正楷体_GBK" w:cs="方正楷体_GBK"/>
          <w:color w:val="auto"/>
          <w:sz w:val="32"/>
          <w:szCs w:val="22"/>
          <w:highlight w:val="none"/>
          <w:u w:val="none"/>
        </w:rPr>
        <w:t>（四）项目公示</w:t>
      </w:r>
      <w:r>
        <w:rPr>
          <w:rFonts w:hint="eastAsia" w:ascii="Times New Roman" w:hAnsi="Times New Roman" w:eastAsia="方正仿宋_GBK" w:cs="Times New Roman"/>
          <w:color w:val="auto"/>
          <w:sz w:val="32"/>
          <w:szCs w:val="22"/>
          <w:highlight w:val="none"/>
          <w:u w:val="none"/>
        </w:rPr>
        <w:t>。</w:t>
      </w:r>
      <w:r>
        <w:rPr>
          <w:rFonts w:hint="eastAsia" w:ascii="Times New Roman" w:hAnsi="Times New Roman" w:eastAsia="方正仿宋_GBK" w:cs="Times New Roman"/>
          <w:color w:val="auto"/>
          <w:sz w:val="32"/>
          <w:szCs w:val="22"/>
          <w:highlight w:val="none"/>
          <w:u w:val="none"/>
          <w:lang w:eastAsia="zh-CN"/>
        </w:rPr>
        <w:t>对拟立项的项目，由区科技局</w:t>
      </w:r>
      <w:r>
        <w:rPr>
          <w:rFonts w:hint="eastAsia" w:ascii="Times New Roman" w:hAnsi="Times New Roman" w:eastAsia="方正仿宋_GBK" w:cs="Times New Roman"/>
          <w:color w:val="auto"/>
          <w:sz w:val="32"/>
          <w:szCs w:val="22"/>
          <w:highlight w:val="none"/>
          <w:u w:val="none"/>
        </w:rPr>
        <w:t>通过</w:t>
      </w:r>
      <w:r>
        <w:rPr>
          <w:rFonts w:hint="eastAsia" w:ascii="Times New Roman" w:hAnsi="Times New Roman" w:eastAsia="方正仿宋_GBK" w:cs="Times New Roman"/>
          <w:color w:val="auto"/>
          <w:sz w:val="32"/>
          <w:szCs w:val="22"/>
          <w:highlight w:val="none"/>
          <w:u w:val="none"/>
          <w:lang w:eastAsia="zh-CN"/>
        </w:rPr>
        <w:t>万州区人民政府</w:t>
      </w:r>
      <w:r>
        <w:rPr>
          <w:rFonts w:hint="eastAsia" w:ascii="Times New Roman" w:hAnsi="Times New Roman" w:eastAsia="方正仿宋_GBK" w:cs="Times New Roman"/>
          <w:color w:val="auto"/>
          <w:sz w:val="32"/>
          <w:szCs w:val="22"/>
          <w:highlight w:val="none"/>
          <w:u w:val="none"/>
        </w:rPr>
        <w:t>门户网站公示5个工作日（不宜公示的除外）。</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color w:val="auto"/>
          <w:sz w:val="32"/>
          <w:szCs w:val="22"/>
          <w:highlight w:val="none"/>
          <w:u w:val="none"/>
        </w:rPr>
      </w:pPr>
      <w:r>
        <w:rPr>
          <w:rFonts w:hint="eastAsia" w:ascii="方正楷体_GBK" w:hAnsi="方正楷体_GBK" w:eastAsia="方正楷体_GBK" w:cs="方正楷体_GBK"/>
          <w:color w:val="auto"/>
          <w:sz w:val="32"/>
          <w:szCs w:val="22"/>
          <w:highlight w:val="none"/>
          <w:u w:val="none"/>
        </w:rPr>
        <w:t>（五）项目立项</w:t>
      </w:r>
      <w:r>
        <w:rPr>
          <w:rFonts w:hint="eastAsia" w:ascii="Times New Roman" w:hAnsi="Times New Roman" w:eastAsia="方正仿宋_GBK" w:cs="Times New Roman"/>
          <w:color w:val="auto"/>
          <w:sz w:val="32"/>
          <w:szCs w:val="22"/>
          <w:highlight w:val="none"/>
          <w:u w:val="none"/>
        </w:rPr>
        <w:t>。经公示无异议的博士项目（含不宜公示的博士项目），</w:t>
      </w:r>
      <w:r>
        <w:rPr>
          <w:rFonts w:hint="eastAsia" w:ascii="Times New Roman" w:hAnsi="Times New Roman" w:eastAsia="方正仿宋_GBK" w:cs="Times New Roman"/>
          <w:color w:val="auto"/>
          <w:sz w:val="32"/>
          <w:szCs w:val="22"/>
          <w:highlight w:val="none"/>
          <w:u w:val="none"/>
          <w:lang w:eastAsia="zh-CN"/>
        </w:rPr>
        <w:t>区</w:t>
      </w:r>
      <w:r>
        <w:rPr>
          <w:rFonts w:hint="eastAsia" w:ascii="Times New Roman" w:hAnsi="Times New Roman" w:eastAsia="方正仿宋_GBK" w:cs="Times New Roman"/>
          <w:color w:val="auto"/>
          <w:sz w:val="32"/>
          <w:szCs w:val="22"/>
          <w:highlight w:val="none"/>
          <w:u w:val="none"/>
        </w:rPr>
        <w:t>科技局下达立项计划并一次性拨付项目经费。</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color w:val="auto"/>
          <w:sz w:val="32"/>
          <w:szCs w:val="22"/>
          <w:highlight w:val="none"/>
          <w:u w:val="none"/>
        </w:rPr>
      </w:pPr>
      <w:r>
        <w:rPr>
          <w:rFonts w:hint="eastAsia" w:ascii="方正楷体_GBK" w:hAnsi="方正楷体_GBK" w:eastAsia="方正楷体_GBK" w:cs="方正楷体_GBK"/>
          <w:color w:val="auto"/>
          <w:sz w:val="32"/>
          <w:szCs w:val="22"/>
          <w:highlight w:val="none"/>
          <w:u w:val="none"/>
        </w:rPr>
        <w:t>（六）项目实施</w:t>
      </w:r>
      <w:r>
        <w:rPr>
          <w:rFonts w:hint="eastAsia" w:ascii="Times New Roman" w:hAnsi="Times New Roman" w:eastAsia="方正仿宋_GBK" w:cs="Times New Roman"/>
          <w:color w:val="auto"/>
          <w:sz w:val="32"/>
          <w:szCs w:val="22"/>
          <w:highlight w:val="none"/>
          <w:u w:val="none"/>
        </w:rPr>
        <w:t>。自立项计划下达之日起博士项目开始实施。用人单位根据本单位科研管理规章制度进行过程管理。</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color w:val="auto"/>
          <w:sz w:val="32"/>
          <w:szCs w:val="22"/>
          <w:highlight w:val="none"/>
          <w:u w:val="none"/>
        </w:rPr>
      </w:pPr>
      <w:r>
        <w:rPr>
          <w:rFonts w:hint="eastAsia" w:ascii="方正楷体_GBK" w:hAnsi="方正楷体_GBK" w:eastAsia="方正楷体_GBK" w:cs="方正楷体_GBK"/>
          <w:color w:val="auto"/>
          <w:sz w:val="32"/>
          <w:szCs w:val="22"/>
          <w:highlight w:val="none"/>
          <w:u w:val="none"/>
        </w:rPr>
        <w:t>（七）项目结题</w:t>
      </w:r>
      <w:r>
        <w:rPr>
          <w:rFonts w:hint="eastAsia" w:ascii="Times New Roman" w:hAnsi="Times New Roman" w:eastAsia="方正仿宋_GBK" w:cs="Times New Roman"/>
          <w:color w:val="auto"/>
          <w:sz w:val="32"/>
          <w:szCs w:val="22"/>
          <w:highlight w:val="none"/>
          <w:u w:val="none"/>
        </w:rPr>
        <w:t>。博士项目在实施周期内完成目标任务后，项目负责人申请用人单位组织验收。通过验收的，由项目负责人在线填写结题信息并上传项目重点环节的研发记录和用人单位同意结题的书面意见。</w:t>
      </w:r>
      <w:r>
        <w:rPr>
          <w:rFonts w:hint="eastAsia" w:ascii="Times New Roman" w:hAnsi="Times New Roman" w:eastAsia="方正仿宋_GBK" w:cs="Times New Roman"/>
          <w:color w:val="auto"/>
          <w:sz w:val="32"/>
          <w:szCs w:val="22"/>
          <w:highlight w:val="none"/>
          <w:u w:val="none"/>
          <w:lang w:eastAsia="zh-CN"/>
        </w:rPr>
        <w:t>区</w:t>
      </w:r>
      <w:r>
        <w:rPr>
          <w:rFonts w:hint="eastAsia" w:ascii="Times New Roman" w:hAnsi="Times New Roman" w:eastAsia="方正仿宋_GBK" w:cs="Times New Roman"/>
          <w:color w:val="auto"/>
          <w:sz w:val="32"/>
          <w:szCs w:val="22"/>
          <w:highlight w:val="none"/>
          <w:u w:val="none"/>
        </w:rPr>
        <w:t>科技局</w:t>
      </w:r>
      <w:r>
        <w:rPr>
          <w:rFonts w:hint="eastAsia" w:ascii="Times New Roman" w:hAnsi="Times New Roman" w:eastAsia="方正仿宋_GBK" w:cs="Times New Roman"/>
          <w:color w:val="auto"/>
          <w:sz w:val="32"/>
          <w:szCs w:val="22"/>
          <w:highlight w:val="none"/>
          <w:u w:val="none"/>
          <w:lang w:eastAsia="zh-CN"/>
        </w:rPr>
        <w:t>定期</w:t>
      </w:r>
      <w:r>
        <w:rPr>
          <w:rFonts w:hint="eastAsia" w:ascii="Times New Roman" w:hAnsi="Times New Roman" w:eastAsia="方正仿宋_GBK" w:cs="Times New Roman"/>
          <w:color w:val="auto"/>
          <w:sz w:val="32"/>
          <w:szCs w:val="22"/>
          <w:highlight w:val="none"/>
          <w:u w:val="none"/>
        </w:rPr>
        <w:t>集中公布博士项目结题名单。</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color w:val="auto"/>
          <w:sz w:val="32"/>
          <w:szCs w:val="22"/>
          <w:highlight w:val="none"/>
          <w:u w:val="none"/>
        </w:rPr>
      </w:pPr>
      <w:r>
        <w:rPr>
          <w:rFonts w:hint="eastAsia" w:ascii="方正黑体_GBK" w:hAnsi="方正黑体_GBK" w:eastAsia="方正黑体_GBK" w:cs="方正黑体_GBK"/>
          <w:color w:val="auto"/>
          <w:sz w:val="32"/>
          <w:szCs w:val="22"/>
          <w:highlight w:val="none"/>
          <w:u w:val="none"/>
        </w:rPr>
        <w:t>第八条</w:t>
      </w:r>
      <w:r>
        <w:rPr>
          <w:rFonts w:hint="eastAsia" w:ascii="Times New Roman" w:hAnsi="Times New Roman" w:eastAsia="方正仿宋_GBK" w:cs="Times New Roman"/>
          <w:color w:val="auto"/>
          <w:sz w:val="32"/>
          <w:szCs w:val="22"/>
          <w:highlight w:val="none"/>
          <w:u w:val="none"/>
          <w:lang w:val="en-US" w:eastAsia="zh-CN"/>
        </w:rPr>
        <w:t xml:space="preserve">  </w:t>
      </w:r>
      <w:r>
        <w:rPr>
          <w:rFonts w:hint="eastAsia" w:ascii="Times New Roman" w:hAnsi="Times New Roman" w:eastAsia="方正仿宋_GBK" w:cs="Times New Roman"/>
          <w:color w:val="auto"/>
          <w:sz w:val="32"/>
          <w:szCs w:val="22"/>
          <w:highlight w:val="none"/>
          <w:u w:val="none"/>
        </w:rPr>
        <w:t>博士项目遵循科研活动规律和落实“放管服”改革要求，着力激发科技人才创新活力。</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color w:val="auto"/>
          <w:sz w:val="32"/>
          <w:szCs w:val="22"/>
          <w:highlight w:val="none"/>
          <w:u w:val="none"/>
        </w:rPr>
      </w:pPr>
      <w:r>
        <w:rPr>
          <w:rFonts w:hint="eastAsia" w:ascii="方正楷体_GBK" w:hAnsi="方正楷体_GBK" w:eastAsia="方正楷体_GBK" w:cs="方正楷体_GBK"/>
          <w:color w:val="auto"/>
          <w:sz w:val="32"/>
          <w:szCs w:val="22"/>
          <w:highlight w:val="none"/>
          <w:u w:val="none"/>
        </w:rPr>
        <w:t>（一）赋予科研人员自主权</w:t>
      </w:r>
      <w:r>
        <w:rPr>
          <w:rFonts w:hint="eastAsia" w:ascii="Times New Roman" w:hAnsi="Times New Roman" w:eastAsia="方正仿宋_GBK" w:cs="Times New Roman"/>
          <w:color w:val="auto"/>
          <w:sz w:val="32"/>
          <w:szCs w:val="22"/>
          <w:highlight w:val="none"/>
          <w:u w:val="none"/>
        </w:rPr>
        <w:t>。项目负责人可在目标任务不变、项目绩效可靠、研发记录完备的前提下，自行调整研究方法、技术路线和项目组成员。项目经费可包干使用，支出不设科目与比例限制，根据研发活动据实开支，由项目负责人签字报销。</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color w:val="auto"/>
          <w:sz w:val="32"/>
          <w:szCs w:val="22"/>
          <w:highlight w:val="none"/>
          <w:u w:val="none"/>
        </w:rPr>
      </w:pPr>
      <w:r>
        <w:rPr>
          <w:rFonts w:hint="eastAsia" w:ascii="方正楷体_GBK" w:hAnsi="方正楷体_GBK" w:eastAsia="方正楷体_GBK" w:cs="方正楷体_GBK"/>
          <w:color w:val="auto"/>
          <w:sz w:val="32"/>
          <w:szCs w:val="22"/>
          <w:highlight w:val="none"/>
          <w:u w:val="none"/>
        </w:rPr>
        <w:t>（二）强化用人单位的项目管理主体责任</w:t>
      </w:r>
      <w:r>
        <w:rPr>
          <w:rFonts w:hint="eastAsia" w:ascii="Times New Roman" w:hAnsi="Times New Roman" w:eastAsia="方正仿宋_GBK" w:cs="Times New Roman"/>
          <w:color w:val="auto"/>
          <w:sz w:val="32"/>
          <w:szCs w:val="22"/>
          <w:highlight w:val="none"/>
          <w:u w:val="none"/>
        </w:rPr>
        <w:t>。用人单位须对项目加强过程管理，对经费进行单独核算。项目实施周期内，博士从原用人单位离职的，执行下列规定：</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color w:val="auto"/>
          <w:sz w:val="32"/>
          <w:szCs w:val="22"/>
          <w:highlight w:val="none"/>
          <w:u w:val="none"/>
        </w:rPr>
      </w:pPr>
      <w:r>
        <w:rPr>
          <w:rFonts w:hint="eastAsia" w:ascii="Times New Roman" w:hAnsi="Times New Roman" w:eastAsia="方正仿宋_GBK" w:cs="Times New Roman"/>
          <w:color w:val="auto"/>
          <w:sz w:val="32"/>
          <w:szCs w:val="22"/>
          <w:highlight w:val="none"/>
          <w:u w:val="none"/>
        </w:rPr>
        <w:t>1</w:t>
      </w:r>
      <w:r>
        <w:rPr>
          <w:rFonts w:hint="eastAsia" w:ascii="Times New Roman" w:hAnsi="Times New Roman" w:eastAsia="方正仿宋_GBK" w:cs="Times New Roman"/>
          <w:color w:val="auto"/>
          <w:sz w:val="32"/>
          <w:szCs w:val="22"/>
          <w:highlight w:val="none"/>
          <w:u w:val="none"/>
          <w:lang w:eastAsia="zh-CN"/>
        </w:rPr>
        <w:t>．</w:t>
      </w:r>
      <w:r>
        <w:rPr>
          <w:rFonts w:hint="eastAsia" w:ascii="Times New Roman" w:hAnsi="Times New Roman" w:eastAsia="方正仿宋_GBK" w:cs="Times New Roman"/>
          <w:color w:val="auto"/>
          <w:sz w:val="32"/>
          <w:szCs w:val="22"/>
          <w:highlight w:val="none"/>
          <w:u w:val="none"/>
        </w:rPr>
        <w:t>博士从原用人单位离职仍在</w:t>
      </w:r>
      <w:r>
        <w:rPr>
          <w:rFonts w:hint="eastAsia" w:ascii="Times New Roman" w:hAnsi="Times New Roman" w:eastAsia="方正仿宋_GBK" w:cs="Times New Roman"/>
          <w:color w:val="auto"/>
          <w:sz w:val="32"/>
          <w:szCs w:val="22"/>
          <w:highlight w:val="none"/>
          <w:u w:val="none"/>
          <w:lang w:eastAsia="zh-CN"/>
        </w:rPr>
        <w:t>万</w:t>
      </w:r>
      <w:r>
        <w:rPr>
          <w:rFonts w:hint="eastAsia" w:ascii="Times New Roman" w:hAnsi="Times New Roman" w:eastAsia="方正仿宋_GBK" w:cs="Times New Roman"/>
          <w:color w:val="auto"/>
          <w:sz w:val="32"/>
          <w:szCs w:val="22"/>
          <w:highlight w:val="none"/>
          <w:u w:val="none"/>
        </w:rPr>
        <w:t>工作的，应在2个月内向原用人单位申请划转项目经费。原用人单位应将剩余研究经费及时划转至新用人单位，并报</w:t>
      </w:r>
      <w:r>
        <w:rPr>
          <w:rFonts w:hint="eastAsia" w:ascii="Times New Roman" w:hAnsi="Times New Roman" w:eastAsia="方正仿宋_GBK" w:cs="Times New Roman"/>
          <w:color w:val="auto"/>
          <w:sz w:val="32"/>
          <w:szCs w:val="22"/>
          <w:highlight w:val="none"/>
          <w:u w:val="none"/>
          <w:lang w:eastAsia="zh-CN"/>
        </w:rPr>
        <w:t>区</w:t>
      </w:r>
      <w:r>
        <w:rPr>
          <w:rFonts w:hint="eastAsia" w:ascii="Times New Roman" w:hAnsi="Times New Roman" w:eastAsia="方正仿宋_GBK" w:cs="Times New Roman"/>
          <w:color w:val="auto"/>
          <w:sz w:val="32"/>
          <w:szCs w:val="22"/>
          <w:highlight w:val="none"/>
          <w:u w:val="none"/>
        </w:rPr>
        <w:t>科技局备案。项目结题验收由</w:t>
      </w:r>
      <w:r>
        <w:rPr>
          <w:rFonts w:hint="eastAsia" w:ascii="Times New Roman" w:hAnsi="Times New Roman" w:eastAsia="方正仿宋_GBK" w:cs="Times New Roman"/>
          <w:color w:val="auto"/>
          <w:sz w:val="32"/>
          <w:szCs w:val="22"/>
          <w:highlight w:val="none"/>
          <w:u w:val="none"/>
          <w:lang w:eastAsia="zh-CN"/>
        </w:rPr>
        <w:t>区</w:t>
      </w:r>
      <w:r>
        <w:rPr>
          <w:rFonts w:hint="eastAsia" w:ascii="Times New Roman" w:hAnsi="Times New Roman" w:eastAsia="方正仿宋_GBK" w:cs="Times New Roman"/>
          <w:color w:val="auto"/>
          <w:sz w:val="32"/>
          <w:szCs w:val="22"/>
          <w:highlight w:val="none"/>
          <w:u w:val="none"/>
        </w:rPr>
        <w:t>科技局组织。</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color w:val="auto"/>
          <w:sz w:val="32"/>
          <w:szCs w:val="22"/>
          <w:highlight w:val="none"/>
          <w:u w:val="none"/>
        </w:rPr>
      </w:pPr>
      <w:r>
        <w:rPr>
          <w:rFonts w:hint="eastAsia" w:ascii="Times New Roman" w:hAnsi="Times New Roman" w:eastAsia="方正仿宋_GBK" w:cs="Times New Roman"/>
          <w:color w:val="auto"/>
          <w:sz w:val="32"/>
          <w:szCs w:val="22"/>
          <w:highlight w:val="none"/>
          <w:u w:val="none"/>
        </w:rPr>
        <w:t>2</w:t>
      </w:r>
      <w:r>
        <w:rPr>
          <w:rFonts w:hint="eastAsia" w:ascii="Times New Roman" w:hAnsi="Times New Roman" w:eastAsia="方正仿宋_GBK" w:cs="Times New Roman"/>
          <w:color w:val="auto"/>
          <w:sz w:val="32"/>
          <w:szCs w:val="22"/>
          <w:highlight w:val="none"/>
          <w:u w:val="none"/>
          <w:lang w:eastAsia="zh-CN"/>
        </w:rPr>
        <w:t>．</w:t>
      </w:r>
      <w:r>
        <w:rPr>
          <w:rFonts w:hint="eastAsia" w:ascii="Times New Roman" w:hAnsi="Times New Roman" w:eastAsia="方正仿宋_GBK" w:cs="Times New Roman"/>
          <w:color w:val="auto"/>
          <w:sz w:val="32"/>
          <w:szCs w:val="22"/>
          <w:highlight w:val="none"/>
          <w:u w:val="none"/>
        </w:rPr>
        <w:t>博士从原用人单位离职</w:t>
      </w:r>
      <w:r>
        <w:rPr>
          <w:rFonts w:hint="eastAsia" w:ascii="Times New Roman" w:hAnsi="Times New Roman" w:eastAsia="方正仿宋_GBK" w:cs="Times New Roman"/>
          <w:color w:val="auto"/>
          <w:sz w:val="32"/>
          <w:szCs w:val="22"/>
          <w:highlight w:val="none"/>
          <w:u w:val="none"/>
          <w:lang w:eastAsia="zh-CN"/>
        </w:rPr>
        <w:t>仍在万工作的，</w:t>
      </w:r>
      <w:r>
        <w:rPr>
          <w:rFonts w:hint="eastAsia" w:ascii="Times New Roman" w:hAnsi="Times New Roman" w:eastAsia="方正仿宋_GBK" w:cs="Times New Roman"/>
          <w:color w:val="auto"/>
          <w:sz w:val="32"/>
          <w:szCs w:val="22"/>
          <w:highlight w:val="none"/>
          <w:u w:val="none"/>
        </w:rPr>
        <w:t>在2个月内未申请划转项目经费的，项目自行终止</w:t>
      </w:r>
      <w:r>
        <w:rPr>
          <w:rFonts w:hint="eastAsia" w:ascii="Times New Roman" w:hAnsi="Times New Roman" w:eastAsia="方正仿宋_GBK" w:cs="Times New Roman"/>
          <w:color w:val="auto"/>
          <w:sz w:val="32"/>
          <w:szCs w:val="22"/>
          <w:highlight w:val="none"/>
          <w:u w:val="none"/>
          <w:lang w:eastAsia="zh-CN"/>
        </w:rPr>
        <w:t>。</w:t>
      </w:r>
      <w:r>
        <w:rPr>
          <w:rFonts w:hint="eastAsia" w:ascii="Times New Roman" w:hAnsi="Times New Roman" w:eastAsia="方正仿宋_GBK" w:cs="Times New Roman"/>
          <w:color w:val="auto"/>
          <w:sz w:val="32"/>
          <w:szCs w:val="22"/>
          <w:highlight w:val="none"/>
          <w:u w:val="none"/>
        </w:rPr>
        <w:t>剩余研究经费按原渠道退回。</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color w:val="auto"/>
          <w:sz w:val="32"/>
          <w:szCs w:val="22"/>
          <w:highlight w:val="none"/>
          <w:u w:val="none"/>
          <w:lang w:val="en-US" w:eastAsia="zh-CN"/>
        </w:rPr>
      </w:pPr>
      <w:r>
        <w:rPr>
          <w:rFonts w:hint="eastAsia" w:ascii="Times New Roman" w:hAnsi="Times New Roman" w:eastAsia="方正仿宋_GBK" w:cs="Times New Roman"/>
          <w:color w:val="auto"/>
          <w:sz w:val="32"/>
          <w:szCs w:val="22"/>
          <w:highlight w:val="none"/>
          <w:u w:val="none"/>
          <w:lang w:val="en-US" w:eastAsia="zh-CN"/>
        </w:rPr>
        <w:t>3．博士从原用人单位离职离万的，完成目标任务的由原用人单位组织验收，未完成目标任务的项目自行终止。</w:t>
      </w:r>
      <w:r>
        <w:rPr>
          <w:rFonts w:hint="eastAsia" w:ascii="Times New Roman" w:hAnsi="Times New Roman" w:eastAsia="方正仿宋_GBK" w:cs="Times New Roman"/>
          <w:color w:val="auto"/>
          <w:sz w:val="32"/>
          <w:szCs w:val="22"/>
          <w:highlight w:val="none"/>
          <w:u w:val="none"/>
        </w:rPr>
        <w:t>剩余研究经费按原渠道退回。</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color w:val="auto"/>
          <w:sz w:val="32"/>
          <w:szCs w:val="22"/>
          <w:highlight w:val="none"/>
          <w:u w:val="none"/>
        </w:rPr>
      </w:pPr>
      <w:r>
        <w:rPr>
          <w:rFonts w:hint="eastAsia" w:ascii="方正黑体_GBK" w:hAnsi="方正黑体_GBK" w:eastAsia="方正黑体_GBK" w:cs="方正黑体_GBK"/>
          <w:color w:val="auto"/>
          <w:sz w:val="32"/>
          <w:szCs w:val="22"/>
          <w:highlight w:val="none"/>
          <w:u w:val="none"/>
        </w:rPr>
        <w:t>第九条</w:t>
      </w:r>
      <w:r>
        <w:rPr>
          <w:rFonts w:hint="eastAsia" w:ascii="Times New Roman" w:hAnsi="Times New Roman" w:eastAsia="方正仿宋_GBK" w:cs="Times New Roman"/>
          <w:color w:val="auto"/>
          <w:sz w:val="32"/>
          <w:szCs w:val="22"/>
          <w:highlight w:val="none"/>
          <w:u w:val="none"/>
          <w:lang w:val="en-US" w:eastAsia="zh-CN"/>
        </w:rPr>
        <w:t xml:space="preserve">  </w:t>
      </w:r>
      <w:r>
        <w:rPr>
          <w:rFonts w:hint="eastAsia" w:ascii="Times New Roman" w:hAnsi="Times New Roman" w:eastAsia="方正仿宋_GBK" w:cs="Times New Roman"/>
          <w:color w:val="auto"/>
          <w:sz w:val="32"/>
          <w:szCs w:val="22"/>
          <w:highlight w:val="none"/>
          <w:u w:val="none"/>
        </w:rPr>
        <w:t>博士项目实行以信任为前提的科研管理机制。申报和实施博士项目，博士及其用人单位应当坚持诚实守信原则。博士项目结题后，</w:t>
      </w:r>
      <w:r>
        <w:rPr>
          <w:rFonts w:hint="eastAsia" w:ascii="Times New Roman" w:hAnsi="Times New Roman" w:eastAsia="方正仿宋_GBK" w:cs="Times New Roman"/>
          <w:color w:val="auto"/>
          <w:sz w:val="32"/>
          <w:szCs w:val="22"/>
          <w:highlight w:val="none"/>
          <w:u w:val="none"/>
          <w:lang w:eastAsia="zh-CN"/>
        </w:rPr>
        <w:t>区</w:t>
      </w:r>
      <w:r>
        <w:rPr>
          <w:rFonts w:hint="eastAsia" w:ascii="Times New Roman" w:hAnsi="Times New Roman" w:eastAsia="方正仿宋_GBK" w:cs="Times New Roman"/>
          <w:color w:val="auto"/>
          <w:sz w:val="32"/>
          <w:szCs w:val="22"/>
          <w:highlight w:val="none"/>
          <w:u w:val="none"/>
        </w:rPr>
        <w:t>科技局可采取随机的方式，抽查部分项目进行绩效评价。</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color w:val="auto"/>
          <w:sz w:val="32"/>
          <w:szCs w:val="22"/>
          <w:highlight w:val="none"/>
          <w:u w:val="none"/>
        </w:rPr>
      </w:pPr>
      <w:r>
        <w:rPr>
          <w:rFonts w:hint="eastAsia" w:ascii="Times New Roman" w:hAnsi="Times New Roman" w:eastAsia="方正仿宋_GBK" w:cs="Times New Roman"/>
          <w:color w:val="auto"/>
          <w:sz w:val="32"/>
          <w:szCs w:val="22"/>
          <w:highlight w:val="none"/>
          <w:u w:val="none"/>
        </w:rPr>
        <w:t>对经举报查实存在重复申报、弄虚作假等行为或绩效评价结果较差的，博士及用人单位将纳入科研失信行为管理；情节严重的，将与其他社会领域信用信息共享，</w:t>
      </w:r>
      <w:r>
        <w:rPr>
          <w:rFonts w:hint="eastAsia" w:ascii="Times New Roman" w:hAnsi="Times New Roman" w:eastAsia="方正仿宋_GBK" w:cs="Times New Roman"/>
          <w:color w:val="auto"/>
          <w:sz w:val="32"/>
          <w:szCs w:val="22"/>
          <w:highlight w:val="none"/>
          <w:u w:val="none"/>
          <w:lang w:eastAsia="zh-CN"/>
        </w:rPr>
        <w:t>依法依规</w:t>
      </w:r>
      <w:r>
        <w:rPr>
          <w:rFonts w:hint="eastAsia" w:ascii="Times New Roman" w:hAnsi="Times New Roman" w:eastAsia="方正仿宋_GBK" w:cs="Times New Roman"/>
          <w:color w:val="auto"/>
          <w:sz w:val="32"/>
          <w:szCs w:val="22"/>
          <w:highlight w:val="none"/>
          <w:u w:val="none"/>
        </w:rPr>
        <w:t>实施联合惩戒。</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color w:val="auto"/>
          <w:sz w:val="32"/>
          <w:szCs w:val="22"/>
          <w:highlight w:val="none"/>
          <w:u w:val="none"/>
        </w:rPr>
      </w:pPr>
      <w:r>
        <w:rPr>
          <w:rFonts w:hint="eastAsia" w:ascii="方正黑体_GBK" w:hAnsi="方正黑体_GBK" w:eastAsia="方正黑体_GBK" w:cs="方正黑体_GBK"/>
          <w:color w:val="auto"/>
          <w:sz w:val="32"/>
          <w:szCs w:val="22"/>
          <w:highlight w:val="none"/>
          <w:u w:val="none"/>
        </w:rPr>
        <w:t>第十条</w:t>
      </w:r>
      <w:r>
        <w:rPr>
          <w:rFonts w:hint="eastAsia" w:ascii="Times New Roman" w:hAnsi="Times New Roman" w:eastAsia="方正仿宋_GBK" w:cs="Times New Roman"/>
          <w:color w:val="auto"/>
          <w:sz w:val="32"/>
          <w:szCs w:val="22"/>
          <w:highlight w:val="none"/>
          <w:u w:val="none"/>
          <w:lang w:val="en-US" w:eastAsia="zh-CN"/>
        </w:rPr>
        <w:t xml:space="preserve">  </w:t>
      </w:r>
      <w:r>
        <w:rPr>
          <w:rFonts w:hint="eastAsia" w:ascii="Times New Roman" w:hAnsi="Times New Roman" w:eastAsia="方正仿宋_GBK" w:cs="Times New Roman"/>
          <w:color w:val="auto"/>
          <w:sz w:val="32"/>
          <w:szCs w:val="22"/>
          <w:highlight w:val="none"/>
          <w:u w:val="none"/>
        </w:rPr>
        <w:t>博士项目经费的包干使用和管理情况应接受科技、财政、审计等部门的检查和监督。</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color w:val="auto"/>
          <w:sz w:val="32"/>
          <w:szCs w:val="22"/>
          <w:highlight w:val="none"/>
          <w:u w:val="none"/>
        </w:rPr>
      </w:pPr>
      <w:r>
        <w:rPr>
          <w:rFonts w:hint="eastAsia" w:ascii="Times New Roman" w:hAnsi="Times New Roman" w:eastAsia="方正仿宋_GBK" w:cs="Times New Roman"/>
          <w:color w:val="auto"/>
          <w:sz w:val="32"/>
          <w:szCs w:val="22"/>
          <w:highlight w:val="none"/>
          <w:u w:val="none"/>
        </w:rPr>
        <w:t>对检查中发现的违法行为，按照《财政违法行为处罚处分条例》等有关规定予以处理。</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color w:val="auto"/>
          <w:sz w:val="32"/>
          <w:szCs w:val="22"/>
          <w:highlight w:val="none"/>
          <w:u w:val="none"/>
        </w:rPr>
      </w:pPr>
      <w:r>
        <w:rPr>
          <w:rFonts w:hint="eastAsia" w:ascii="方正黑体_GBK" w:hAnsi="方正黑体_GBK" w:eastAsia="方正黑体_GBK" w:cs="方正黑体_GBK"/>
          <w:color w:val="auto"/>
          <w:sz w:val="32"/>
          <w:szCs w:val="22"/>
          <w:highlight w:val="none"/>
          <w:u w:val="none"/>
        </w:rPr>
        <w:t>第十一条</w:t>
      </w:r>
      <w:r>
        <w:rPr>
          <w:rFonts w:hint="eastAsia" w:ascii="Times New Roman" w:hAnsi="Times New Roman" w:eastAsia="方正仿宋_GBK" w:cs="Times New Roman"/>
          <w:color w:val="auto"/>
          <w:sz w:val="32"/>
          <w:szCs w:val="22"/>
          <w:highlight w:val="none"/>
          <w:u w:val="none"/>
        </w:rPr>
        <w:t xml:space="preserve"> </w:t>
      </w:r>
      <w:r>
        <w:rPr>
          <w:rFonts w:hint="eastAsia" w:ascii="Times New Roman" w:hAnsi="Times New Roman" w:eastAsia="方正仿宋_GBK" w:cs="Times New Roman"/>
          <w:color w:val="auto"/>
          <w:sz w:val="32"/>
          <w:szCs w:val="22"/>
          <w:highlight w:val="none"/>
          <w:u w:val="none"/>
          <w:lang w:val="en-US" w:eastAsia="zh-CN"/>
        </w:rPr>
        <w:t xml:space="preserve"> </w:t>
      </w:r>
      <w:r>
        <w:rPr>
          <w:rFonts w:hint="eastAsia" w:ascii="Times New Roman" w:hAnsi="Times New Roman" w:eastAsia="方正仿宋_GBK" w:cs="Times New Roman"/>
          <w:color w:val="auto"/>
          <w:sz w:val="32"/>
          <w:szCs w:val="22"/>
          <w:highlight w:val="none"/>
          <w:u w:val="none"/>
        </w:rPr>
        <w:t>本</w:t>
      </w:r>
      <w:r>
        <w:rPr>
          <w:rFonts w:hint="eastAsia" w:ascii="Times New Roman" w:hAnsi="Times New Roman" w:eastAsia="方正仿宋_GBK" w:cs="Times New Roman"/>
          <w:color w:val="auto"/>
          <w:sz w:val="32"/>
          <w:szCs w:val="22"/>
          <w:highlight w:val="none"/>
          <w:u w:val="none"/>
          <w:lang w:eastAsia="zh-CN"/>
        </w:rPr>
        <w:t>实施细则</w:t>
      </w:r>
      <w:r>
        <w:rPr>
          <w:rFonts w:hint="eastAsia" w:ascii="Times New Roman" w:hAnsi="Times New Roman" w:eastAsia="方正仿宋_GBK" w:cs="Times New Roman"/>
          <w:color w:val="auto"/>
          <w:sz w:val="32"/>
          <w:szCs w:val="22"/>
          <w:highlight w:val="none"/>
          <w:u w:val="none"/>
        </w:rPr>
        <w:t>由</w:t>
      </w:r>
      <w:r>
        <w:rPr>
          <w:rFonts w:hint="eastAsia" w:ascii="Times New Roman" w:hAnsi="Times New Roman" w:eastAsia="方正仿宋_GBK" w:cs="Times New Roman"/>
          <w:color w:val="auto"/>
          <w:sz w:val="32"/>
          <w:szCs w:val="22"/>
          <w:highlight w:val="none"/>
          <w:u w:val="none"/>
          <w:lang w:eastAsia="zh-CN"/>
        </w:rPr>
        <w:t>区</w:t>
      </w:r>
      <w:r>
        <w:rPr>
          <w:rFonts w:hint="eastAsia" w:ascii="Times New Roman" w:hAnsi="Times New Roman" w:eastAsia="方正仿宋_GBK" w:cs="Times New Roman"/>
          <w:color w:val="auto"/>
          <w:sz w:val="32"/>
          <w:szCs w:val="22"/>
          <w:highlight w:val="none"/>
          <w:u w:val="none"/>
        </w:rPr>
        <w:t>科技局负责解释。</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方正仿宋_GBK" w:cs="Times New Roman"/>
          <w:color w:val="auto"/>
          <w:sz w:val="32"/>
          <w:szCs w:val="22"/>
          <w:highlight w:val="none"/>
          <w:u w:val="none"/>
        </w:rPr>
      </w:pPr>
      <w:r>
        <w:rPr>
          <w:rFonts w:hint="eastAsia" w:ascii="方正黑体_GBK" w:hAnsi="方正黑体_GBK" w:eastAsia="方正黑体_GBK" w:cs="方正黑体_GBK"/>
          <w:color w:val="auto"/>
          <w:sz w:val="32"/>
          <w:szCs w:val="22"/>
          <w:highlight w:val="none"/>
          <w:u w:val="none"/>
        </w:rPr>
        <w:t>第十二条</w:t>
      </w:r>
      <w:r>
        <w:rPr>
          <w:rFonts w:hint="eastAsia" w:ascii="Times New Roman" w:hAnsi="Times New Roman" w:eastAsia="方正仿宋_GBK" w:cs="Times New Roman"/>
          <w:color w:val="auto"/>
          <w:sz w:val="32"/>
          <w:szCs w:val="22"/>
          <w:highlight w:val="none"/>
          <w:u w:val="none"/>
          <w:lang w:val="en-US" w:eastAsia="zh-CN"/>
        </w:rPr>
        <w:t xml:space="preserve">  </w:t>
      </w:r>
      <w:r>
        <w:rPr>
          <w:rFonts w:hint="eastAsia" w:ascii="Times New Roman" w:hAnsi="Times New Roman" w:eastAsia="方正仿宋_GBK" w:cs="Times New Roman"/>
          <w:color w:val="auto"/>
          <w:sz w:val="32"/>
          <w:szCs w:val="22"/>
          <w:highlight w:val="none"/>
          <w:u w:val="none"/>
        </w:rPr>
        <w:t>本</w:t>
      </w:r>
      <w:r>
        <w:rPr>
          <w:rFonts w:hint="eastAsia" w:ascii="Times New Roman" w:hAnsi="Times New Roman" w:eastAsia="方正仿宋_GBK" w:cs="Times New Roman"/>
          <w:color w:val="auto"/>
          <w:sz w:val="32"/>
          <w:szCs w:val="22"/>
          <w:highlight w:val="none"/>
          <w:u w:val="none"/>
          <w:lang w:eastAsia="zh-CN"/>
        </w:rPr>
        <w:t>实施细则</w:t>
      </w:r>
      <w:r>
        <w:rPr>
          <w:rFonts w:hint="eastAsia" w:ascii="Times New Roman" w:hAnsi="Times New Roman" w:eastAsia="方正仿宋_GBK" w:cs="Times New Roman"/>
          <w:color w:val="auto"/>
          <w:sz w:val="32"/>
          <w:szCs w:val="22"/>
          <w:highlight w:val="none"/>
          <w:u w:val="none"/>
        </w:rPr>
        <w:t>自</w:t>
      </w:r>
      <w:r>
        <w:rPr>
          <w:rFonts w:hint="eastAsia" w:ascii="Times New Roman" w:hAnsi="Times New Roman" w:eastAsia="方正仿宋_GBK" w:cs="Times New Roman"/>
          <w:color w:val="auto"/>
          <w:sz w:val="32"/>
          <w:szCs w:val="22"/>
          <w:highlight w:val="none"/>
          <w:u w:val="none"/>
          <w:lang w:eastAsia="zh-CN"/>
        </w:rPr>
        <w:t>公布之日起施</w:t>
      </w:r>
      <w:r>
        <w:rPr>
          <w:rFonts w:hint="eastAsia" w:ascii="Times New Roman" w:hAnsi="Times New Roman" w:eastAsia="方正仿宋_GBK" w:cs="Times New Roman"/>
          <w:color w:val="auto"/>
          <w:sz w:val="32"/>
          <w:szCs w:val="22"/>
          <w:highlight w:val="none"/>
          <w:u w:val="none"/>
        </w:rPr>
        <w:t>行。</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val="en-US" w:eastAsia="zh-CN"/>
        </w:rPr>
      </w:pPr>
    </w:p>
    <w:p>
      <w:pPr>
        <w:widowControl w:val="0"/>
        <w:spacing w:line="590" w:lineRule="exact"/>
        <w:rPr>
          <w:rFonts w:hint="eastAsia"/>
          <w:highlight w:val="none"/>
        </w:rPr>
      </w:pPr>
    </w:p>
    <w:sectPr>
      <w:headerReference r:id="rId3" w:type="default"/>
      <w:footerReference r:id="rId4" w:type="default"/>
      <w:pgSz w:w="11906" w:h="16838"/>
      <w:pgMar w:top="1962" w:right="1474" w:bottom="1848" w:left="1587" w:header="851" w:footer="992" w:gutter="0"/>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beforeAutospacing="0" w:afterAutospacing="0"/>
      <w:ind w:left="4788" w:leftChars="2280" w:firstLine="3600" w:firstLineChars="2000"/>
      <w:jc w:val="both"/>
      <w:rPr>
        <w:rFonts w:ascii="Times New Roman" w:hAnsi="Times New Roman" w:eastAsia="仿宋" w:cs="Times New Roman"/>
        <w:kern w:val="0"/>
        <w:sz w:val="32"/>
        <w:szCs w:val="48"/>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245745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margin-left:1.3pt;margin-top:19.35pt;height:0.15pt;width:442.25pt;z-index:251660288;mso-width-relative:page;mso-height-relative:page;" filled="f" stroked="t" coordsize="21600,21600" o:gfxdata="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eoJyjUAAAABwEAAA8AAAAAAAAAAQAgAAAAIgAAAGRycy9kb3du&#10;cmV2LnhtbFBLAQIUABQAAAAIAIdO4kDDNlOaAwIAAAAEAAAOAAAAAAAAAAEAIAAAACMBAABkcnMv&#10;ZTJvRG9jLnhtbFBLBQYAAAAABgAGAFkBAACYBQAAAAA=&#10;">
              <v:fill on="f" focussize="0,0"/>
              <v:stroke weight="1.75pt" color="#005192" joinstyle="miter"/>
              <v:imagedata o:title=""/>
              <o:lock v:ext="edit" aspectratio="f"/>
            </v:line>
          </w:pict>
        </mc:Fallback>
      </mc:AlternateContent>
    </w: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572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57200" cy="220980"/>
                      </a:xfrm>
                      <a:prstGeom prst="rect">
                        <a:avLst/>
                      </a:prstGeom>
                      <a:noFill/>
                      <a:ln w="6350">
                        <a:noFill/>
                      </a:ln>
                    </wps:spPr>
                    <wps:txbx>
                      <w:txbxContent>
                        <w:p>
                          <w:pPr>
                            <w:widowControl/>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7.4pt;width:36pt;mso-position-horizontal:outside;mso-position-horizontal-relative:margin;mso-wrap-style:none;z-index:251661312;mso-width-relative:page;mso-height-relative:page;" filled="f" stroked="f" coordsize="21600,21600" o:gfxdata="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vvgFtIAAAADAQAADwAAAAAAAAABACAAAAAi&#10;AAAAZHJzL2Rvd25yZXYueG1sUEsBAhQAFAAAAAgAh07iQNi5zVTXAQAAoAMAAA4AAAAAAAAAAQAg&#10;AAAAIQEAAGRycy9lMm9Eb2MueG1sUEsFBgAAAAAGAAYAWQEAAGoFAAAAAA==&#10;">
              <v:fill on="f" focussize="0,0"/>
              <v:stroke on="f" weight="0.5pt"/>
              <v:imagedata o:title=""/>
              <o:lock v:ext="edit" aspectratio="f"/>
              <v:textbox inset="0mm,0mm,0mm,0mm" style="mso-fit-shape-to-text:t;">
                <w:txbxContent>
                  <w:p>
                    <w:pPr>
                      <w:widowControl/>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p>
    <w:pPr>
      <w:widowControl w:val="0"/>
      <w:tabs>
        <w:tab w:val="center" w:pos="4153"/>
        <w:tab w:val="right" w:pos="8306"/>
      </w:tabs>
      <w:wordWrap w:val="0"/>
      <w:snapToGrid w:val="0"/>
      <w:spacing w:beforeAutospacing="0" w:afterAutospacing="0"/>
      <w:jc w:val="right"/>
      <w:rPr>
        <w:rFonts w:ascii="宋体" w:hAnsi="宋体" w:eastAsia="宋体" w:cs="宋体"/>
        <w:b/>
        <w:color w:val="005192"/>
        <w:kern w:val="0"/>
        <w:sz w:val="28"/>
        <w:szCs w:val="44"/>
        <w:lang w:val="en-US" w:eastAsia="zh-CN" w:bidi="ar-SA"/>
      </w:rPr>
    </w:pPr>
    <w:r>
      <w:rPr>
        <w:rFonts w:hint="eastAsia" w:ascii="宋体" w:hAnsi="宋体" w:eastAsia="宋体" w:cs="宋体"/>
        <w:b/>
        <w:color w:val="005192"/>
        <w:kern w:val="2"/>
        <w:sz w:val="28"/>
        <w:szCs w:val="44"/>
        <w:lang w:val="en-US" w:eastAsia="zh-CN" w:bidi="ar-SA"/>
      </w:rPr>
      <w:t>重庆市万州区科学技术局发布</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240" w:lineRule="auto"/>
      <w:jc w:val="both"/>
      <w:textAlignment w:val="center"/>
      <w:outlineLvl w:val="9"/>
      <w:rPr>
        <w:rFonts w:hint="eastAsia" w:ascii="方正仿宋_GBK" w:hAnsi="方正仿宋_GBK" w:eastAsia="方正仿宋_GBK" w:cs="方正仿宋_GBK"/>
        <w:b/>
        <w:bCs/>
        <w:color w:val="000000"/>
        <w:kern w:val="2"/>
        <w:sz w:val="32"/>
        <w:szCs w:val="24"/>
        <w:lang w:val="en-US" w:eastAsia="zh-CN" w:bidi="ar-SA"/>
      </w:rPr>
    </w:pPr>
    <w:r>
      <w:rPr>
        <w:rFonts w:hint="eastAsia" w:ascii="方正仿宋_GBK" w:hAnsi="方正仿宋_GBK" w:eastAsia="方正仿宋_GBK" w:cs="方正仿宋_GBK"/>
        <w:b/>
        <w:bCs/>
        <w:color w:val="000000"/>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240" w:lineRule="auto"/>
      <w:jc w:val="both"/>
      <w:textAlignment w:val="center"/>
      <w:outlineLvl w:val="9"/>
    </w:pPr>
    <w:r>
      <w:rPr>
        <w:rFonts w:hint="eastAsia" w:ascii="宋体" w:hAnsi="宋体" w:eastAsia="宋体" w:cs="宋体"/>
        <w:b/>
        <w:bCs/>
        <w:color w:val="005192"/>
        <w:kern w:val="2"/>
        <w:sz w:val="32"/>
        <w:szCs w:val="24"/>
        <w:lang w:val="en-US" w:eastAsia="zh-CN" w:bidi="ar-SA"/>
      </w:rPr>
      <w:drawing>
        <wp:inline distT="0" distB="0" distL="114300" distR="114300">
          <wp:extent cx="308610" cy="308610"/>
          <wp:effectExtent l="0" t="0" r="15240" b="15240"/>
          <wp:docPr id="2"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kern w:val="2"/>
        <w:sz w:val="32"/>
        <w:szCs w:val="24"/>
        <w:lang w:val="en-US" w:eastAsia="zh-CN" w:bidi="ar-SA"/>
      </w:rPr>
      <w:t>重庆市万州区科学技术局行政</w:t>
    </w:r>
    <w:r>
      <w:rPr>
        <w:rFonts w:hint="eastAsia" w:ascii="宋体" w:hAnsi="宋体" w:eastAsia="宋体" w:cs="宋体"/>
        <w:b/>
        <w:bCs/>
        <w:color w:val="005192"/>
        <w:kern w:val="2"/>
        <w:sz w:val="32"/>
        <w:szCs w:val="32"/>
        <w:lang w:val="en-US" w:eastAsia="zh-Hans" w:bidi="ar-SA"/>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wNDQyOTgwOTJhOWZjNzQyY2EwNDhmNzFiNDhhNzkifQ=="/>
  </w:docVars>
  <w:rsids>
    <w:rsidRoot w:val="752666EC"/>
    <w:rsid w:val="0A3E7553"/>
    <w:rsid w:val="1A2D6DF5"/>
    <w:rsid w:val="1B745EFB"/>
    <w:rsid w:val="1CD34372"/>
    <w:rsid w:val="24337702"/>
    <w:rsid w:val="27067DFF"/>
    <w:rsid w:val="2C5148C0"/>
    <w:rsid w:val="34605C92"/>
    <w:rsid w:val="39766567"/>
    <w:rsid w:val="3A561EC6"/>
    <w:rsid w:val="3DB339D9"/>
    <w:rsid w:val="3EDA06CD"/>
    <w:rsid w:val="45C864B7"/>
    <w:rsid w:val="495815E0"/>
    <w:rsid w:val="49D115E0"/>
    <w:rsid w:val="4BEC7DEE"/>
    <w:rsid w:val="4CB14707"/>
    <w:rsid w:val="509341E6"/>
    <w:rsid w:val="548344E6"/>
    <w:rsid w:val="752666EC"/>
    <w:rsid w:val="77914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4"/>
    <w:basedOn w:val="1"/>
    <w:next w:val="1"/>
    <w:qFormat/>
    <w:uiPriority w:val="0"/>
    <w:pPr>
      <w:keepNext/>
      <w:keepLines/>
      <w:spacing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sfk</Company>
  <Pages>6</Pages>
  <Words>2198</Words>
  <Characters>2219</Characters>
  <Lines>0</Lines>
  <Paragraphs>0</Paragraphs>
  <TotalTime>2</TotalTime>
  <ScaleCrop>false</ScaleCrop>
  <LinksUpToDate>false</LinksUpToDate>
  <CharactersWithSpaces>2250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2019-12-26T08:32:00Z</dcterms:created>
  <dc:creator>倾负</dc:creator>
  <cp:lastModifiedBy>Administrator</cp:lastModifiedBy>
  <cp:lastPrinted>2022-07-22T03:23:00Z</cp:lastPrinted>
  <dcterms:modified xsi:type="dcterms:W3CDTF">2023-05-25T08:20:23Z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3AB69A6D65134C818F14D5A9FD788A8A_13</vt:lpwstr>
  </property>
</Properties>
</file>