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pacing w:line="1800" w:lineRule="exact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pict>
          <v:shape id="_x0000_i1025" o:spt="136" type="#_x0000_t136" style="height:71.05pt;width:425.45pt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万州区科学技术局" style="font-family:方正小标宋_GBK;font-size:48pt;v-rotate-letters:f;v-same-letter-heights:f;v-text-align:center;"/>
            <w10:wrap type="none"/>
            <w10:anchorlock/>
          </v:shape>
        </w:pict>
      </w:r>
    </w:p>
    <w:p>
      <w:pPr>
        <w:spacing w:line="600" w:lineRule="exact"/>
        <w:jc w:val="center"/>
        <w:rPr>
          <w:rFonts w:hint="default" w:ascii="Times New Roman" w:hAnsi="Times New Roman" w:cs="Times New Roman"/>
        </w:rPr>
      </w:pPr>
    </w:p>
    <w:p>
      <w:pPr>
        <w:spacing w:line="80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489585</wp:posOffset>
                </wp:positionV>
                <wp:extent cx="5617210" cy="0"/>
                <wp:effectExtent l="0" t="15875" r="2540" b="2222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210" cy="0"/>
                        </a:xfrm>
                        <a:prstGeom prst="straightConnector1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2pt;margin-top:38.55pt;height:0pt;width:442.3pt;z-index:251660288;mso-width-relative:page;mso-height-relative:page;" filled="f" stroked="t" coordsize="21600,21600" o:gfxdata="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VsAFtNQAAAAHAQAADwAAAAAAAAABACAAAAA4AAAAZHJzL2Rvd25yZXYu&#10;eG1sUEsBAhQAFAAAAAgAh07iQF9MDpLpAQAArQMAAA4AAAAAAAAAAQAgAAAAOQEAAGRycy9lMm9E&#10;b2MueG1sUEsFBgAAAAAGAAYAWQEAAJQFAAAAAA==&#10;">
                <v:fill on="f" focussize="0,0"/>
                <v:stroke weight="2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万州科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</w:t>
      </w:r>
      <w:r>
        <w:rPr>
          <w:rFonts w:hint="default" w:ascii="Times New Roman" w:hAnsi="Times New Roman" w:eastAsia="方正仿宋_GBK" w:cs="Times New Roman"/>
          <w:sz w:val="32"/>
          <w:szCs w:val="24"/>
          <w:lang w:val="en-US" w:eastAsia="zh-CN"/>
        </w:rPr>
        <w:t>202</w:t>
      </w:r>
      <w:r>
        <w:rPr>
          <w:rFonts w:hint="default" w:ascii="Times New Roman" w:hAnsi="Times New Roman" w:cs="Times New Roman"/>
          <w:sz w:val="32"/>
          <w:szCs w:val="24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重庆市万州区科学技术局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关于公布202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年度区级科技特派员考核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合格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及以上等次人员</w:t>
      </w: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名单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各相关单位、科技特派员：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根据《重庆市科技特派员管理办法》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（渝科局发〔2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6号）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、《万州区科技特派员管理办法》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万州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科局发〔2020〕1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文件精神，我局按照“自我评价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-管理科室推荐-局党组会研究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”的程序，完成了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度区级科技特派员的年度考核，现将考核“合格”及以上等次人员名单予以公布。希望各相关单位继续支持和鼓励科技特派员开展帮扶工作，各位科技特派员继续深入农村开展科技创新创业与服务，助力我区乡村振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1598" w:leftChars="304" w:hanging="960" w:hangingChars="3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附件：2022年度区级科技特派员考核“合格”及以上等次名单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4800" w:firstLineChars="15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重庆市万州区科学技术局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2023年7月24日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</w:p>
    <w:p>
      <w:pPr>
        <w:ind w:left="2559" w:leftChars="152" w:hanging="2240" w:hangingChars="700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  <w:t>2022年度区级科技特派员考核“合格”及以上等次名单</w:t>
      </w:r>
    </w:p>
    <w:tbl>
      <w:tblPr>
        <w:tblStyle w:val="6"/>
        <w:tblW w:w="833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1181"/>
        <w:gridCol w:w="4612"/>
        <w:gridCol w:w="15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考核结果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黄文章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万州区关工委科技辅导团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甲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张建海</w:t>
            </w:r>
          </w:p>
        </w:tc>
        <w:tc>
          <w:tcPr>
            <w:tcW w:w="461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15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骆世军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重庆市万州区畜牧技术推广站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乔兴华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重庆市万州区植物保护与果树技术推广站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翔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漆建波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重庆市农业广播电视学校万州区分校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陈井生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彭津津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曾新宇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航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丽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重庆市万州区植物保护与果树技术推广站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伟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重庆市万州区农业技术推广站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陈亚楠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重庆市万州区土肥与农业生态保护站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黎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王安蓉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焕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张习刚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金龙精密铜管集团股份有限公司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 江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张智强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智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强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 刚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 朗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袁锡立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重庆市万州区水产研究所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马晓丽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立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聂华林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重庆市万州区农业信息中心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熊建国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重庆市万州区畜牧技术推广站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熊国华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重庆市农业广播电视学校万州区分校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马秀云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重庆市万州区畜牧技术推广站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杜纪艳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重庆市万州区多种经营技术推广站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王朝羽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重庆市万州区林业事务中心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亚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陈再刚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刚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重庆罗斛农业开发有限公司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蒋公建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重庆市万州区畜牧技术推广站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刘厚宪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重庆市万州区农业技术推广站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汪小伟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重庆市万州区植物保护与果树技术推广站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何才智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重庆市万州区植物保护与果树技术推广站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何锦辉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重庆市万州区植物保护与果树技术推广站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华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重庆市万州区林业事务中心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陈绍武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重庆市万州区林业事务中心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易陈红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重庆市万州区农业技术推广站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熊闻霞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重庆市万州区农业技术推广站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陈脊宇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骆承树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重庆市万州区植物保护与果树技术推广站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胡德玉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重庆市万州区植物保护与果树技术推广站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伟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重庆市万州区农业技术推广站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李保证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重庆三峡农业科学院 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翔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重庆市万州区多种经营技术推广站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 凭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重庆市万州区林业科学研究所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 荣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重庆市万州区植物保护与果树技术推广站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王朝伟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重庆市万州区植物保护与果树技术推广站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周元富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重庆市万州区植物保护与果树技术推广站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茜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黄仁军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唐华丽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刘雪峰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力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重庆市万州区植物保护与果树技术推广站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何先林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余志江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 川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唐厚贵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重庆市万州区畜牧技术推广站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赵婵娟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曾秀丽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聂青玉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枫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 建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 炼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刘本祥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重庆市万州区水产研究所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磊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重庆市万州区国有分水林场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峰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段念波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重庆市万州区农业信息中心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铭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周宗渝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重庆市农业广播电视学校万州区分校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琼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牟洪民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重庆市万州区水产研究所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骆仕金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重庆市万州区国家农业公园建设管理办公室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李永明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重庆市万州区林业科学研究所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许兴权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重庆市万州区农业机械技术研究推广站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程文云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重庆市万州区植物保护与果树技术推广站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李秋卓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晏承兴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罗玉华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重庆市万州区农业信息中心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孙海均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重庆市万州区植物保护与果树技术推广站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 强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重庆互邦达农业发展有限公司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 忠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重庆市万州区水产研究所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燕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胡仕林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重庆市日用化学工业研究所有限公司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申明亮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重庆市日用化学工业研究所有限公司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 彦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任杰群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向苹苇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蔡兴东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张芳魁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君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重庆市万州区畜牧技术推广站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陈贵清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唐秀锋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重庆市万州区水产研究所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谭国良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重庆市万州区水产研究所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 宇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郭江瑜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晋明瑞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重庆市万州区林业事务中心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陈克富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重庆市万州区植物保护与果树技术推广站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谭述兵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重庆市万州区林业科学研究所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 畅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重庆市万州区林业科学研究所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黄石磊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李中祥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重庆市万州区林业科学研究所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王远全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重庆市万州区农业机械技术研究推广站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熊晓梅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冉文建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万州区水土保持中心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陈光国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重庆市万州区畜牧技术推广站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冉从文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重庆市万州区植物保护与果树技术推广站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黄 滔 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刘仁华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邹瑞昌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重庆市万州区多种经营技术推广站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胡琳玲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重庆市万州区多种经营技术推广站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卿明敬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冯彬彬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余平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重庆市万州区农业技术推广站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樊苏恒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重庆市万州区林业科学研究所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张明海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徐明灿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李宜骏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重庆友友利鸿玻璃有限公司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杨家贵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重庆市万州区水产研究所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滔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钟洪燕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 欣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魏光枢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重庆市万州区土肥与农业生态保护站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 坡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邱诗春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袁项成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杨庆稳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傅秋民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重庆市万州区水产研究所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 彧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 锋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重庆市万州区畜牧技术推广站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黄友成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重庆市杜家农业开发有限公司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覃贵勇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古小平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康学良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李宁波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重庆市万州区畜牧技术推广站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宗洪霞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戚文华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徐海元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科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重庆信息技术职业学院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鞠丽萍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重庆市万州区多种经营技术推广站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杜慧慧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任思宇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莉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重庆三峡农业科学院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周成文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重庆市万州区植物保护与果树技术推广站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付绍智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重庆三峡医药高等专科学校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程宏连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重庆诗仙太白酒业集团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甘丽萍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李文娟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重庆三峡职业学院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冉崇富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重庆市万州区科技信息中心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朱根长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重庆市万州区植物保护与果树技术推广站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曲留柱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王兆丹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重庆三峡学院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廖盛涛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重庆医科大学附属第二医院消化内科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覃万翔</w:t>
            </w:r>
          </w:p>
        </w:tc>
        <w:tc>
          <w:tcPr>
            <w:tcW w:w="4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西南医院疼痛科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</w:tr>
    </w:tbl>
    <w:p>
      <w:pPr>
        <w:ind w:left="2559" w:leftChars="152" w:hanging="2240" w:hangingChars="700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eastAsia="方正仿宋_GBK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41910</wp:posOffset>
                </wp:positionV>
                <wp:extent cx="5611495" cy="635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4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3.3pt;height:0.05pt;width:441.85pt;z-index:251661312;mso-width-relative:page;mso-height-relative:page;" filled="f" stroked="t" coordsize="21600,21600" o:gfxdata="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Ny26f0wAAAAQBAAAPAAAAAAAAAAEAIAAAADgAAABkcnMvZG93bnJldi54bWxQSwECFAAUAAAA&#10;CACHTuJABIr2890BAACbAwAADgAAAAAAAAABACAAAAA4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422910</wp:posOffset>
                </wp:positionV>
                <wp:extent cx="5611495" cy="63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14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3.3pt;height:0.05pt;width:441.85pt;z-index:251662336;mso-width-relative:page;mso-height-relative:page;" filled="f" stroked="t" coordsize="21600,21600" o:gfxdata="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FgAAAGRycy9QSwECFAAUAAAA&#10;CACHTuJAuSZwttUAAAAGAQAADwAAAAAAAAABACAAAAA4AAAAZHJzL2Rvd25yZXYueG1sUEsBAhQA&#10;FAAAAAgAh07iQCIy3N3fAQAAmwMAAA4AAAAAAAAAAQAgAAAAO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  <w:t>重庆市万州区科学技术局办公室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           2023年7月24日印发</w:t>
      </w: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wNDQyOTgwOTJhOWZjNzQyY2EwNDhmNzFiNDhhNzkifQ=="/>
  </w:docVars>
  <w:rsids>
    <w:rsidRoot w:val="00000000"/>
    <w:rsid w:val="01A60570"/>
    <w:rsid w:val="037230F9"/>
    <w:rsid w:val="07DE2559"/>
    <w:rsid w:val="09600944"/>
    <w:rsid w:val="0A03509D"/>
    <w:rsid w:val="1156576C"/>
    <w:rsid w:val="16C225D7"/>
    <w:rsid w:val="1C3E09C5"/>
    <w:rsid w:val="1F8C4AF1"/>
    <w:rsid w:val="20A03E9E"/>
    <w:rsid w:val="224C07A1"/>
    <w:rsid w:val="232C725B"/>
    <w:rsid w:val="26116AEE"/>
    <w:rsid w:val="295C39B7"/>
    <w:rsid w:val="2A201AAE"/>
    <w:rsid w:val="2E6B43EF"/>
    <w:rsid w:val="302D0D89"/>
    <w:rsid w:val="30A64221"/>
    <w:rsid w:val="323918EF"/>
    <w:rsid w:val="32DD75D0"/>
    <w:rsid w:val="32E57E3A"/>
    <w:rsid w:val="35BE445D"/>
    <w:rsid w:val="37811258"/>
    <w:rsid w:val="38FA0565"/>
    <w:rsid w:val="39A318FC"/>
    <w:rsid w:val="3B2D5E0C"/>
    <w:rsid w:val="3BC37E8E"/>
    <w:rsid w:val="3C785DF7"/>
    <w:rsid w:val="3E3432A1"/>
    <w:rsid w:val="3E6E5D3F"/>
    <w:rsid w:val="41645A69"/>
    <w:rsid w:val="49B507A5"/>
    <w:rsid w:val="49E0372A"/>
    <w:rsid w:val="4BC2795B"/>
    <w:rsid w:val="4C9D7B5B"/>
    <w:rsid w:val="56067B3D"/>
    <w:rsid w:val="5D256844"/>
    <w:rsid w:val="5FBBF869"/>
    <w:rsid w:val="608D6AAD"/>
    <w:rsid w:val="62C552C1"/>
    <w:rsid w:val="64203F4B"/>
    <w:rsid w:val="6437681F"/>
    <w:rsid w:val="66F60073"/>
    <w:rsid w:val="6EB474EC"/>
    <w:rsid w:val="70D0167A"/>
    <w:rsid w:val="70F47911"/>
    <w:rsid w:val="732544FD"/>
    <w:rsid w:val="74D96ACE"/>
    <w:rsid w:val="77182FB8"/>
    <w:rsid w:val="777F652C"/>
    <w:rsid w:val="78EB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3037</Words>
  <Characters>3282</Characters>
  <Lines>0</Lines>
  <Paragraphs>0</Paragraphs>
  <TotalTime>2</TotalTime>
  <ScaleCrop>false</ScaleCrop>
  <LinksUpToDate>false</LinksUpToDate>
  <CharactersWithSpaces>3377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user</cp:lastModifiedBy>
  <cp:lastPrinted>2023-07-24T09:44:00Z</cp:lastPrinted>
  <dcterms:modified xsi:type="dcterms:W3CDTF">2023-10-20T10:28:54Z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896808346_btnclosed</vt:lpwstr>
  </property>
  <property fmtid="{D5CDD505-2E9C-101B-9397-08002B2CF9AE}" pid="4" name="ICV">
    <vt:lpwstr>42D0EEAD20E04FA08F42EF2F926ECA41_13</vt:lpwstr>
  </property>
</Properties>
</file>