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1800" w:lineRule="exact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pict>
          <v:shape id="_x0000_i1025" o:spt="136" type="#_x0000_t136" style="height:71.05pt;width:425.45pt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重庆市万州区科学技术局" style="font-family:方正小标宋_GBK;font-size:48pt;v-rotate-letters:f;v-same-letter-heights:f;v-text-align:center;"/>
            <w10:wrap type="none"/>
            <w10:anchorlock/>
          </v:shape>
        </w:pict>
      </w:r>
    </w:p>
    <w:p>
      <w:pPr>
        <w:spacing w:line="600" w:lineRule="exact"/>
        <w:jc w:val="center"/>
        <w:rPr>
          <w:rFonts w:hint="default" w:ascii="Times New Roman" w:hAnsi="Times New Roman" w:cs="Times New Roman"/>
        </w:rPr>
      </w:pPr>
    </w:p>
    <w:p>
      <w:pPr>
        <w:spacing w:line="80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489585</wp:posOffset>
                </wp:positionV>
                <wp:extent cx="5617210" cy="0"/>
                <wp:effectExtent l="0" t="15875" r="2540" b="2222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210" cy="0"/>
                        </a:xfrm>
                        <a:prstGeom prst="straightConnector1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0.2pt;margin-top:38.55pt;height:0pt;width:442.3pt;z-index:251660288;mso-width-relative:page;mso-height-relative:page;" filled="f" stroked="t" coordsize="21600,21600" o:gfxdata="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VsAFtNQAAAAHAQAADwAAAAAAAAABACAAAAA4AAAAZHJzL2Rvd25yZXYu&#10;eG1sUEsBAhQAFAAAAAgAh07iQF9MDpLpAQAArQMAAA4AAAAAAAAAAQAgAAAAOQEAAGRycy9lMm9E&#10;b2MueG1sUEsFBgAAAAAGAAYAWQEAAJQFAAAAAA==&#10;">
                <v:fill on="f" focussize="0,0"/>
                <v:stroke weight="2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万州科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sz w:val="32"/>
          <w:szCs w:val="24"/>
          <w:lang w:val="en-US" w:eastAsia="zh-CN"/>
        </w:rPr>
        <w:t>202</w:t>
      </w:r>
      <w:r>
        <w:rPr>
          <w:rFonts w:hint="default" w:ascii="Times New Roman" w:hAnsi="Times New Roman" w:cs="Times New Roman"/>
          <w:sz w:val="32"/>
          <w:szCs w:val="24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重庆市万州区科学技术局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关于选派202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—202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年度万州区级科技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特派员的通知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各相关单位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，科技特派员：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为深入贯彻落实习近平总书记对科技特派员制度的重要指示精神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结合“产业兴旺、生态宜居、乡风文明、治理有效、生活富裕”的乡村振兴战略总体要求，根据《国务院办公厅关于深入推行科技特派员制度的若干意见》（国办发〔2016〕32号）和市委、市政府《重庆市实施乡村振兴战略实施计划》（渝委发〔2018〕1号）等文件精神，进一步激励广大科技特派员深入农村开展科技创新创业与服务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充分发挥科技人才在支持贫困地区经济社会发展中的积极作用，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促进乡村全面振兴，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经过科技人员本人申请，所在单位推荐，结合我区产业需求，按照《关于征集202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各级各类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科技特派员的通知》（万州科局发〔202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号）要求和有关条件审查筛选，并经万州区科技局局长办公会研究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同意选派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晏承兴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0位科技人员为202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-202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年度万州区级科技特派员。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本次选派服务期限为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年，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任职期间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按照《重庆市万州区科技特派员管理办法》（万州科局发〔2020〕10号）进行管理。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年度万州区级科技特派员名单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重庆市万州区科学技术局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2023年7月24日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0" w:num="1"/>
          <w:rtlGutter w:val="0"/>
          <w:docGrid w:type="lines" w:linePitch="318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jc w:val="center"/>
        <w:textAlignment w:val="auto"/>
        <w:rPr>
          <w:rFonts w:hint="default" w:ascii="Times New Roman" w:hAnsi="Times New Roman" w:eastAsia="宋体" w:cs="Times New Roman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2023-2024年度万州区级科技特派员名单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40" w:lineRule="exact"/>
        <w:jc w:val="center"/>
        <w:rPr>
          <w:rFonts w:hint="default" w:ascii="Times New Roman" w:hAnsi="Times New Roman" w:eastAsia="宋体" w:cs="Times New Roman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8"/>
        <w:tblW w:w="15300" w:type="dxa"/>
        <w:tblInd w:w="-100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975"/>
        <w:gridCol w:w="844"/>
        <w:gridCol w:w="2887"/>
        <w:gridCol w:w="4388"/>
        <w:gridCol w:w="3993"/>
        <w:gridCol w:w="15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所属单位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对接企业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所在镇乡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3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黑体_GBK" w:cs="Times New Roman"/>
                <w:b w:val="0"/>
                <w:bCs w:val="0"/>
                <w:lang w:val="en-US" w:eastAsia="zh-CN" w:bidi="ar"/>
              </w:rPr>
              <w:t>农业领域（151）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晏承兴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正高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农学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重庆三峡农科院种子开发有限公司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重庆互联旺水稻种植专业合作社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响水镇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袁项成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正高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果树学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重庆三峡农业科学院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重庆市万州区果硕农业开发有限公司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溪口乡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李永明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正高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经济林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重庆市万州区林业科学研究所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重庆乙未园林绿化有限公司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长岭镇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刘本祥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正高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水产养殖学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重庆市万州区水产研究所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重庆市仨人行生态农业开发有限公司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武陵镇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任</w:t>
            </w:r>
            <w:r>
              <w:rPr>
                <w:rStyle w:val="11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凭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正高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森林培育学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重庆市万州区林业科学研究所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重庆昌谷农业开发有限公司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百安坝街道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杨如兴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正高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茶学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福建省农业科学院茶叶研究所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重庆君之缘农业开发有限公司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燕山乡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汪小伟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正高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果树学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重庆市万州区经济作物发展中心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重庆市万州区廷胜农业开发有限公司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普子乡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漆建波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部门经济管理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重庆市农业广播电视学校万州区分校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重庆市万州区锐枭农机专业合作社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武陵镇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颜</w:t>
            </w:r>
            <w:r>
              <w:rPr>
                <w:rStyle w:val="11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忠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水产养殖学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重庆市万州区水产研究所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重庆靖洪渔悦养殖有限公司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响水镇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张廷忠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农艺学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重庆市万州区农业技术与机械推广中心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重庆昆彬农机专业合作社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柱山乡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徐</w:t>
            </w:r>
            <w:r>
              <w:rPr>
                <w:rStyle w:val="11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锋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兽医学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重庆市万州区畜牧产业发展中心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重庆市万州区川兴山羊养殖专业合作社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分水镇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邹瑞昌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园艺学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重庆市万州区经济作物发展中心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重庆市万州区绿益康农业开发有限公司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周家坝街道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乔兴华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植物保护学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重庆市万州区经济作物发展中心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重庆丰满园农业开发有限公司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百安坝街道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羊</w:t>
            </w:r>
            <w:r>
              <w:rPr>
                <w:rStyle w:val="11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分子生物学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重庆三峡农业科学院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重庆兴禾风生物科技有限公司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分水镇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骆世军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草原学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重庆市万州区畜牧产业发展中心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重庆万州德康农牧科技有限公司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双河口街道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刘</w:t>
            </w:r>
            <w:r>
              <w:rPr>
                <w:rStyle w:val="11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翔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茶学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重庆市万州区经济作物发展中心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重庆市万州区宇之露农业开发有限公司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龙驹镇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魏光枢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土壤学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重庆市万州区土肥与农业生态保护站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重庆市枭翔生物科技有限公司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龙沙镇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姜</w:t>
            </w:r>
            <w:r>
              <w:rPr>
                <w:rStyle w:val="11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荣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果树学</w:t>
            </w:r>
          </w:p>
        </w:tc>
        <w:tc>
          <w:tcPr>
            <w:tcW w:w="4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重庆市万州区经济作物发展中心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重庆橘乐塘农业有限公司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长岭镇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重庆万州区吉盛农业开发有限公司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双河口街道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何才智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果树学</w:t>
            </w:r>
          </w:p>
        </w:tc>
        <w:tc>
          <w:tcPr>
            <w:tcW w:w="4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重庆市万州区经济作物发展中心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万州区杨涛水果种植场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铁峰乡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重庆市万州区马子塘翠玉梨专业合作社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铁峰乡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重庆市万州区龙文燕李子种植专业合作社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铁峰乡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周</w:t>
            </w:r>
            <w:r>
              <w:rPr>
                <w:rStyle w:val="11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伟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中级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园林学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重庆市万州区农业技术与机械推广中心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重庆市万州区取宝水稻农机专业合作社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甘宁镇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胡琳玲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中级</w:t>
            </w:r>
          </w:p>
        </w:tc>
        <w:tc>
          <w:tcPr>
            <w:tcW w:w="2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茶学</w:t>
            </w:r>
          </w:p>
        </w:tc>
        <w:tc>
          <w:tcPr>
            <w:tcW w:w="4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重庆市万州区经济作物发展中心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重庆硕伦农业有限公司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柱山乡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重庆玖凤旅游开发有限公司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太安镇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lang w:val="en-US" w:eastAsia="zh-CN" w:bidi="ar"/>
              </w:rPr>
              <w:t>裴  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lang w:val="en-US" w:eastAsia="zh-CN" w:bidi="ar"/>
              </w:rPr>
              <w:t>正高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lang w:val="en-US" w:eastAsia="zh-CN" w:bidi="ar"/>
              </w:rPr>
              <w:t>植物保护学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万州区关工委科技辅导团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重庆石桶寨农业开发有限公司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lang w:val="en-US" w:eastAsia="zh-CN" w:bidi="ar"/>
              </w:rPr>
              <w:t>恒合土家族乡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张</w:t>
            </w:r>
            <w:r>
              <w:rPr>
                <w:rStyle w:val="11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甲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正高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农学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重庆三峡农业科学院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重庆诺道邦农业发展有限公司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高笋塘街道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程宏连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正高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食品发酵与酿造技术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万州区关工委科技辅导团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重庆驸航酒业有限公司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大周镇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沈</w:t>
            </w:r>
            <w:r>
              <w:rPr>
                <w:rStyle w:val="11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枫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正高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材料合成与加工工艺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重庆三峡职业学院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重庆市万州区龙沙农机专业合作社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龙沙镇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张建海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正高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药用植物学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重庆三峡医药高等专科学校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重庆城鸿升农业开发有限公司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走马镇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冯彬彬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正高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中药药理学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重庆三峡医药高等专科学校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重庆茶之源生态农业有限公司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陈家坝街道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徐</w:t>
            </w:r>
            <w:r>
              <w:rPr>
                <w:rStyle w:val="11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茜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正高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农学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重庆三峡农业科学院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重庆市万州区高态蔬菜种植专业合作社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甘宁镇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聂青玉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正高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果蔬贮藏与加工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重庆三峡职业学院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重庆乾方天地食品有限公司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太龙镇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唐华丽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正高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食品加工的副产品加工与利用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重庆市万州区福美佳水果种植园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响水镇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冉瑞碧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正高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蔬菜学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重庆市万州区经济作物发展中心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重庆市囤发农业开发有限公司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甘宁镇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余志江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正高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农学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重庆莱荣农业开发有限公司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陈家坝街道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谭国良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正高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水产养殖学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重庆市万州区水产研究所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重庆市万州区神泉水产养殖场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黄柏乡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唐秀锋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正高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水产养殖学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重庆市万州区水产研究所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重庆江平生态农业科技有限公司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孙家镇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崔炳华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正高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林木遗传育种学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重庆市万州区林业科学研究所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重庆市塞纳园林工程有限公司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牌楼街道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曾</w:t>
            </w:r>
            <w:r>
              <w:rPr>
                <w:rStyle w:val="11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川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正高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农学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重庆三峡农业科学院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重庆地航农业专业合作社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甘宁镇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李佛关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正高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商业企业管理学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重庆市万州区迪飞农业开发有限公司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双河口街道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周</w:t>
            </w:r>
            <w:r>
              <w:rPr>
                <w:rStyle w:val="11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彦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正高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植物保护学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重庆市西南大学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重庆市牟方祥农业开发有限公司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白羊镇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lang w:val="en-US" w:eastAsia="zh-CN" w:bidi="ar"/>
              </w:rPr>
              <w:t>戚文华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lang w:val="en-US" w:eastAsia="zh-CN" w:bidi="ar"/>
              </w:rPr>
              <w:t>正高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lang w:val="en-US" w:eastAsia="zh-CN" w:bidi="ar"/>
              </w:rPr>
              <w:t>动物学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lang w:val="en-US" w:eastAsia="zh-CN" w:bidi="ar"/>
              </w:rPr>
              <w:t>重庆三峡学院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lang w:val="en-US" w:eastAsia="zh-CN" w:bidi="ar"/>
              </w:rPr>
              <w:t>重庆市万州区敏沅种养殖专业合作社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lang w:val="en-US" w:eastAsia="zh-CN" w:bidi="ar"/>
              </w:rPr>
              <w:t>长滩镇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竭</w:t>
            </w:r>
            <w:r>
              <w:rPr>
                <w:rStyle w:val="11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航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家畜育种学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重庆市药物种植研究所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重庆市码顺特种养殖有限公司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五桥街道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熊辉俊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农业基础学科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重庆三峡职业学院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重庆友科农业开发有限公司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甘宁镇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雍</w:t>
            </w:r>
            <w:r>
              <w:rPr>
                <w:rStyle w:val="11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康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兽医学</w:t>
            </w:r>
          </w:p>
        </w:tc>
        <w:tc>
          <w:tcPr>
            <w:tcW w:w="4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重庆三峡职业学院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重庆市万州区万年湖农业有限公司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九池乡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万州区俊州肉牛养殖场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太安镇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王朝伟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农业基础学科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重庆市万州区经济作物发展中心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重庆市万州区分水广洞岩李子专业合作社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分水镇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段渝萍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植物保护学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重庆三峡职业学院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重庆丰泽年源生态农业发展有限公司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九池乡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陈亚楠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农业基础学科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重庆市万州区土肥与农业生态保护站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重庆美益鲜农业有限公司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龙沙镇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马秀云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农学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重庆市万州区畜牧产业发展中心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重庆市万州区亮阳种养殖专业合作社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地宝乡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王远全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农学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重庆市农业机械化技术推广总站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重庆市万州区同鑫现代农业发展有限公司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龙都街道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李思琪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兽医学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重庆三峡职业学院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重庆农盛农牧科技有限公司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长滩镇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牟洪民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水产养殖学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重庆市万州区水产研究所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重庆市芊玥农业综合开发有限公司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弹子镇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丁</w:t>
            </w:r>
            <w:r>
              <w:rPr>
                <w:rStyle w:val="11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科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计算机科学技术其他学科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重庆信息技术职业学院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重庆派米良农业发展有限公司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五桥街道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胡立盼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果蔬贮藏与加工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重庆市万州区横板柠檬专业合作社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太龙镇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刘振平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调味品加工技术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重庆安全技术职业学院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重庆市万州区马槽寨农业专业合作社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后山镇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康学良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农业工程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重庆三峡职业学院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重庆市万州区张地埔家庭农场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龙沙镇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骆雪峰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生物工程其他学科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重庆三峡职业学院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重庆市万州区南浦西苑农业开发有限公司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甘宁镇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李</w:t>
            </w:r>
            <w:r>
              <w:rPr>
                <w:rStyle w:val="11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伟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农业基础学科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重庆市万州区农业技术与机械推广中心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重庆市金泽农业有限公司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恒合土家族乡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张</w:t>
            </w:r>
            <w:r>
              <w:rPr>
                <w:rStyle w:val="11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莉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农业基础学科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重庆三峡农业科学院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重庆盈欣农业开发有限公司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孙家镇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何</w:t>
            </w:r>
            <w:r>
              <w:rPr>
                <w:rStyle w:val="11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滔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水产养殖学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重庆市西南大学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重庆市渝海源生态农业开发有限公司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恒合土家族乡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杨庆稳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兽医学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重庆三峡职业学院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重庆禾通山羊养殖专业合作社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小周镇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任杰群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植物保护学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重庆三峡农业科学院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重庆蓉星果树种植专业合作社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白羊镇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李中祥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果树学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重庆市万州区林业科学研究所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万州区鑫浩家庭农场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甘宁镇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晋明瑞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经济林雪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重庆市万州区林业科学研究所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重庆欧珏农业有限公司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瀼渡镇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向苹苇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果树学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重庆三峡农业科学院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重庆市万州区硕联李子专业合作社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响水镇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周成文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果树学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重庆市万州区经济作物发展中心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重庆市贝加摩生态农业开发有限公司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龙沙镇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袁锡立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农村经济学其他学科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重庆市万州区水产研究所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重庆富辰荟源农业有限公司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武陵镇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陈井生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植物保护学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重庆市宜稼欣农业开发集团有限公司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太白街道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杨家贵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水产养殖学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重庆市万州区水产研究所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重庆市万州区王永红水产养殖场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白羊镇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李彦杰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生物学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重庆本硕博农业发展有限公司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甘宁镇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曾秀丽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农艺学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重庆三峡农业科学院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重庆市万州区德蔬园蔬菜专业合作社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九池乡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宗洪霞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蔬菜学</w:t>
            </w:r>
          </w:p>
        </w:tc>
        <w:tc>
          <w:tcPr>
            <w:tcW w:w="4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重庆三峡农业科学院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重庆油麻藤中蜂养殖专业合作社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梨树乡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重庆市万州区棕花两山生态农业发展股份合作社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李河镇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王朝羽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森林培育学（造林学）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重庆市万州区林业科学研究所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重庆市万州区天城苗圃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天城街道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尹福强</w:t>
            </w:r>
            <w:r>
              <w:rPr>
                <w:rStyle w:val="11"/>
                <w:rFonts w:hint="default" w:ascii="Times New Roman" w:hAnsi="Times New Roman" w:eastAsia="宋体" w:cs="Times New Roman"/>
                <w:lang w:val="en-US" w:eastAsia="zh-CN" w:bidi="ar"/>
              </w:rPr>
              <w:t xml:space="preserve">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农艺学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重庆市驹翔农业开发有限公司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龙驹镇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潘明安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土壤学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重庆三峡农业科学院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重庆千岭翠农业有限公司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分水镇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曾新宇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农业基础学科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重庆三峡农业科学院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重庆普丁中药材种植专业合作社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龙驹镇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聂华林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植物保护学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重庆市农业广播电视学校万州区分校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重庆市常到田坝生态农业开发有限公司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五桥街道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赵婵娟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兽医学</w:t>
            </w:r>
          </w:p>
        </w:tc>
        <w:tc>
          <w:tcPr>
            <w:tcW w:w="4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重庆三峡职业学院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万州区龙驹镇华杨养殖场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龙驹镇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重庆获亨农业有限公司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武陵镇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李万文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水产养殖学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重庆市万州区畜牧产业发展中心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重庆市万州区益标农业开发有限公司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黄柏乡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骆仕金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森林培育学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万州区国家农业公园建设管理办公室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重庆市万州区泷霖农业开发有限公司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郭村镇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李能章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微生物学其他学科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重庆市西南大学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重庆市辉永齐岳养殖有限公司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白土镇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刘</w:t>
            </w:r>
            <w:r>
              <w:rPr>
                <w:rStyle w:val="11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铭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植物保护学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重庆市万州区恒佰盈中药材专业合作社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龙驹镇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付</w:t>
            </w:r>
            <w:r>
              <w:rPr>
                <w:rStyle w:val="11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勋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食品发酵与酿造技术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重庆三峡职业学院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重庆思蜜迪农业科技有限公司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太龙镇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熊建国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家畜饲养管理学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重庆市万州区畜牧产业发展中心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重庆恳旺农业专业合作社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长坪乡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潘  军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动物营养学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重庆三峡职业学院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重庆黄牛凼畜禽养殖家庭农场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武陵镇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余</w:t>
            </w:r>
            <w:r>
              <w:rPr>
                <w:rStyle w:val="11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软件工程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重庆三峡职业学院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重庆市万州区莲成牧农业开发有限公司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柱山乡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冉从文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果树学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重庆市万州区经济作物发展中心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重庆市巅鼎生态农业开发有限公司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白土镇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阮</w:t>
            </w:r>
            <w:r>
              <w:rPr>
                <w:rStyle w:val="11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宇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群落生态学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重庆市万州区绿俊生态农业有限公司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九池街道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任茂文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经济林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重庆市万州区林业科学研究所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重庆禄丰天润油橄榄开发有限公司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百安坝街道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闫</w:t>
            </w:r>
            <w:r>
              <w:rPr>
                <w:rStyle w:val="11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机械工程其他学科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重庆三峡职业学院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重庆市万州区红升蔬菜专业合作社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甘宁镇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陈绍武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森林培育学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重庆市万州区林业科学研究所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重庆市长巨益农业开发有限公司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新田镇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黄  涌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农业工程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重庆三峡农业科学院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重庆市万州区河川李子专业合作社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分水镇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彭津津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动物营养学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重庆三峡职业学院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丰国食品科技（重庆）有限公司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龙驹镇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刘震坤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动物营养学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重庆三峡职业学院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重庆市万州区顶尖农业开发有限公司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分水镇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陈光国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动物营养学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重庆市万州区畜牧产业发展中心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重庆市万州区益巢养蜂股份合作社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太龙镇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熊国华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农业基础学科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重庆市农业广播电视学校万州区分校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重庆市万州区沃香园家庭农场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郭村镇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李宁波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畜牧、兽医科学基础学科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重庆市万州区畜牧产业发展中心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重庆黄牛凼畜禽养殖家庭农场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武陵镇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陈春宇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药用植物学</w:t>
            </w:r>
          </w:p>
        </w:tc>
        <w:tc>
          <w:tcPr>
            <w:tcW w:w="4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重庆三峡医药高等专科学校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重庆大湖农林有限公司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大周镇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重庆厚敦农业有限公司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分水镇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周元富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农艺学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重庆市万州区植物保护与果树技术推广站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重庆市晟嘉农业开发有限公司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孙家镇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谭述兵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森林培育学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重庆市万州区林业科学研究所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重庆市万州区瑞郭水稻农机专业合作社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郭村镇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王险峰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会计学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重庆市万州区经济作物发展中心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重庆市万州区春之绿家庭农场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长岭镇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程文云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农艺学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重庆市万州区经济作物发展中心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重庆桦特威农业有限公司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白羊镇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徐海元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化学工程其他学科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重庆三峡职业学院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重庆龙运农业开发有限公司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双河口街道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魏耀芳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农艺学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重庆市万州区土肥与农业生态保护站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重庆市万州区张地埔家庭农场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龙沙镇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何光兰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兽医学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重庆市万州区畜牧产业发展中心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重庆市万州区沱基山羊养殖专业合作社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燕山乡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徐茂森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兽医学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重庆三峡职业学院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重庆市万州区万康养殖有限公司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熊家镇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邹小红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农艺学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重庆市万州区农业技术与机械推广中心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万州区五桥街道民强村股份经济合作联合社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五桥街道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许代福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中医内科学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重庆三峡医药高等专科学校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重庆康寿无花果开发有限公司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钟鼓楼街道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曾百功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农业工程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重庆市西南大学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重庆叠比惠食品有限公司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龙驹镇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谢仲德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中药炮制学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重庆三峡医药高等专科学校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重庆市万州区水沁生态农业有限公司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白土镇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冉文建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果树学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万州区水土保持中心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重庆市万州区红玉血橙专业合作社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沙河街道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母治平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家畜繁殖学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重庆三峡职业学院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重庆市馨艺琳生态农业有限公司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甘宁镇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石汝杰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生态学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重庆博之润农业科技有限公司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白土镇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盛</w:t>
            </w:r>
            <w:r>
              <w:rPr>
                <w:rStyle w:val="11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英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中级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农艺学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邹城市科技创新服务中心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重庆市溢昌捷农业开发有限公司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太龙镇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王泽乐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中级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植物保护学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重庆市种子站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重庆市万州区新良李子专业合作社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弹子镇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鞠丽萍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中级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蔬菜学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重庆市万州区经济作物发展中心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重庆市万州区昊滋农业开发有限公司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甘宁镇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吴金钟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中级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植物保护学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重庆市农业生态与资源保护站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万州区白土镇黄家坪家庭农场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白土镇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刘雪峰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中级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果树学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重庆三峡农业科学院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万州区友刚家庭农场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恒合土家族乡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马晓丽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中级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果树学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重庆三峡农业科学院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重庆市香当好农业开发有限公司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响水镇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李秋卓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中级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农业基础学科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重庆三峡农业科学院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重庆市乡下香农业开发有限公司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龙驹镇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程丹韵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中级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农业基础学科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重庆市万州区农业技术与机械推广中心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重庆谭芯均农业专业合作社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甘宁镇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何锦辉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中级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果树学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重庆市万州区经济作物发展中心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重庆市万州区九春农业开发有限公司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九池乡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余</w:t>
            </w:r>
            <w:r>
              <w:rPr>
                <w:rStyle w:val="11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畅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中级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行政管理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重庆市万州区林业科学研究所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重庆市宇天涵林业有害生物防治有限公司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走马镇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周</w:t>
            </w:r>
            <w:r>
              <w:rPr>
                <w:rStyle w:val="11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静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中级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微生物学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重庆三峡农业科学院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重庆英渲农业有限公司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武陵镇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覃贵勇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中级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植物保护学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重庆三峡职业学院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重庆市万州区合玉家庭农场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龙驹镇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许兴权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中级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植物保护学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重庆市万州区农业技术推广站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重庆恒联开发有限公司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甘宁镇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陈脊宇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中级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畜牧、兽医科学基础学科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重庆三峡职业学院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重庆优之忻农业开放有限公司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长岭镇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牛</w:t>
            </w:r>
            <w:r>
              <w:rPr>
                <w:rStyle w:val="11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坡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中级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农业工程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重庆市万州区甘宁水稻农机专业合作社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甘宁镇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张</w:t>
            </w:r>
            <w:r>
              <w:rPr>
                <w:rStyle w:val="11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波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中级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家畜育种学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重庆市万州区农业技术与机械推广中心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重庆硕久农业有限公司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武陵镇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杜纪艳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中级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蔬菜学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重庆市万州区经济作物发展中心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重庆市万州区红升蔬菜专业合作社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甘宁镇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李</w:t>
            </w:r>
            <w:r>
              <w:rPr>
                <w:rStyle w:val="11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丽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中级</w:t>
            </w:r>
          </w:p>
        </w:tc>
        <w:tc>
          <w:tcPr>
            <w:tcW w:w="2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经济林</w:t>
            </w:r>
          </w:p>
        </w:tc>
        <w:tc>
          <w:tcPr>
            <w:tcW w:w="4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重庆市万州区农产品质量安全中心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重庆市万州区龙滩果蔬专业合作社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太龙镇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万州区太龙蜜汇脆桃树种植园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太龙镇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胡德玉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中级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果树学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重庆市万州区经济作物发展中心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重庆市万州区长滩镇茶坪村股份经济合作联合社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长滩镇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邹建华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中级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管理学其他学科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重庆三峡职业学院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重庆东佰尚农业有限公司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小周镇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邱诗春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中级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生物学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重庆三峡农业科学院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柱头山种植专业合作社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柱山乡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樊苏恒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中级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森林培育学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重庆市万州区林业科学研究所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万州区长滩镇沙滩村股份经济合作联合社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长滩镇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郭江瑜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中级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电子、通信与自动控制技术其他学科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重庆三峡农业科学院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重庆好泉鸿米业有限公司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高峰街道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林</w:t>
            </w:r>
            <w:r>
              <w:rPr>
                <w:rStyle w:val="11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君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中级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兽医学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重庆市万州区畜牧产业发展中心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重庆市万州区绿净水产养殖场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响水镇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王丹丹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中级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农业基础学科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重庆市万州区农业技术与机械推广中心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重庆卓顿农业开发有限公司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铁峰乡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李文娟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中级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兽医学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重庆三峡职业学院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重庆市赫日流辉农业开发有限公司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高粱镇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周宗渝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中级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农艺学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重庆市农业广播电视学校万州区分校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重庆市万州区洪霆农业开发有限公司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走马镇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贺成龙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中级</w:t>
            </w:r>
          </w:p>
        </w:tc>
        <w:tc>
          <w:tcPr>
            <w:tcW w:w="2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植物保护学</w:t>
            </w:r>
          </w:p>
        </w:tc>
        <w:tc>
          <w:tcPr>
            <w:tcW w:w="4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重庆市万州区农业技术与机械推广中心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重庆市万州区农海家庭农场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龙沙镇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重庆市万州区向诗贤水稻种植专业合作社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罗田镇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郝永峰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中级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兽医学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重庆三峡职业学院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重庆市万州区琳莲农业有限公司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甘宁镇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刘福云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中级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法理学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重庆市宝汇农业开发有限公司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重庆市宝汇农业开发有限公司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百安坝街道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何</w:t>
            </w:r>
            <w:r>
              <w:rPr>
                <w:rStyle w:val="11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航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中级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畜牧学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重庆三峡职业学院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重庆市万州区鹏文农业开发有限公司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茨竹乡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汪</w:t>
            </w:r>
            <w:r>
              <w:rPr>
                <w:rStyle w:val="11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立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中级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植物保护学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重庆三峡职业学院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重庆乐江农业开发有限公司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大周镇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黄友成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中级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土壤学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重庆市杜家农业开发有限公司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重庆朔丰农业开发有限公司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新田镇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陈</w:t>
            </w:r>
            <w:r>
              <w:rPr>
                <w:rStyle w:val="11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力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中级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植物保护学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重庆市万州区经济作物发展中心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重庆力芝坪种植专业合作社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白羊镇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李保证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中级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农业基础学科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重庆三峡农业科学院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重庆睿阔生态农业开发有限公司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分水镇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但</w:t>
            </w:r>
            <w:r>
              <w:rPr>
                <w:rStyle w:val="11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方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中级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园林学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重庆三峡农业科学院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重庆悦升向荣农业服务有限公司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恒合土家族乡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李</w:t>
            </w:r>
            <w:r>
              <w:rPr>
                <w:rStyle w:val="11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华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中级</w:t>
            </w:r>
          </w:p>
        </w:tc>
        <w:tc>
          <w:tcPr>
            <w:tcW w:w="2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计算机科学技术其他学科</w:t>
            </w:r>
          </w:p>
        </w:tc>
        <w:tc>
          <w:tcPr>
            <w:tcW w:w="4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重庆市万州区林业科学研究所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重庆市万州区园华柑橘种植场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燕山乡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重庆冠典农业开发有限公司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新田镇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重庆市万州区厚厚中药材种植专业合作社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恒合土家族乡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邱  梅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中级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环境科学技术其他学科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重庆市万州区农业技术与机械推广中心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重庆市万州区益米桃花水稻种植专业合作社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余家镇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徐明江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中级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部门经济管理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重庆市万州区农业技术与机械推广中心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重庆枭利多农业有限公司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武陵镇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刘忠贤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中级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农业基础学科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重庆三峡农业科学院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重庆滨港农业开发有限公司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小周镇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孙海均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中级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管理学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重庆市万州区经济作物发展中心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重庆市万州区林德权种植场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分水镇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3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黑体_GBK" w:cs="Times New Roman"/>
                <w:lang w:val="en-US" w:eastAsia="zh-CN" w:bidi="ar"/>
              </w:rPr>
              <w:t>工业领域（9）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蔡  黎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正高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电工学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重庆航英汽车制造有限公司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双河口街道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熊  江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正高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化工机械与设备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重庆三峡职业学院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重庆市中凯金属制品涂装有限公司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龙都街道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郝  坡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正高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实验诊断学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重庆三峡医药高等专科学校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重庆龙翼生物科技有限公司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高峰街道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陈贵清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正高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热处理工艺与设备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重庆三峡职业学院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重庆市新苗农机有限公司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双河口街道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邱  刚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电气工程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重庆华马动力机械有限公司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陈家坝街道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谢  焕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副高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车辆工程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重庆三峡职业学院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重庆长安跨越车辆有限公司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沙河街道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金  容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中级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材料的组织、结构、缺陷与性能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重庆文理学院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重庆友友利鸿玻璃有限公司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龙都街道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姜骉麟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中级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有机化学工程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重庆三峡学院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重庆中邦科技有限公司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龙都街道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伍国果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中级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机械制造自动化其他学科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重庆文理学院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重庆京穗船舶制造有限公司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高梁镇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40" w:lineRule="exact"/>
        <w:rPr>
          <w:rFonts w:hint="default" w:ascii="Times New Roman" w:hAnsi="Times New Roman" w:eastAsia="方正仿宋_GBK" w:cs="Times New Roman"/>
          <w:sz w:val="21"/>
          <w:szCs w:val="21"/>
        </w:rPr>
        <w:sectPr>
          <w:pgSz w:w="16838" w:h="11906" w:orient="landscape"/>
          <w:pgMar w:top="1587" w:right="2098" w:bottom="1474" w:left="1984" w:header="851" w:footer="992" w:gutter="0"/>
          <w:pgNumType w:fmt="decimal"/>
          <w:cols w:space="0" w:num="1"/>
          <w:rtlGutter w:val="0"/>
          <w:docGrid w:type="lines" w:linePitch="318" w:charSpace="0"/>
        </w:sectPr>
      </w:pP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41910</wp:posOffset>
                </wp:positionV>
                <wp:extent cx="561149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149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5pt;margin-top:3.3pt;height:0.05pt;width:441.85pt;z-index:251663360;mso-width-relative:page;mso-height-relative:page;" filled="f" stroked="t" coordsize="21600,21600" o:gfxdata="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BNy26f0wAAAAQBAAAPAAAAAAAAAAEAIAAAADgAAABkcnMvZG93bnJldi54bWxQSwECFAAUAAAA&#10;CACHTuJABIr2890BAACbAwAADgAAAAAAAAABACAAAAA4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422910</wp:posOffset>
                </wp:positionV>
                <wp:extent cx="5611495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149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3.3pt;height:0.05pt;width:441.85pt;z-index:251664384;mso-width-relative:page;mso-height-relative:page;" filled="f" stroked="t" coordsize="21600,21600" o:gfxdata="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uSZwttUAAAAGAQAADwAAAAAAAAABACAAAAA4AAAAZHJzL2Rvd25yZXYueG1sUEsBAhQA&#10;FAAAAAgAh07iQCIy3N3fAQAAmwMAAA4AAAAAAAAAAQAgAAAAOg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>重庆市万州区科学技术局办公室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              2023年7月24日印发</w:t>
      </w: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9051290</wp:posOffset>
                </wp:positionV>
                <wp:extent cx="560641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6415" cy="635"/>
                        </a:xfrm>
                        <a:prstGeom prst="line">
                          <a:avLst/>
                        </a:prstGeom>
                        <a:ln w="888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3.95pt;margin-top:712.7pt;height:0.05pt;width:441.45pt;z-index:251662336;mso-width-relative:page;mso-height-relative:page;" filled="f" stroked="t" coordsize="21600,21600" o:gfxdata="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wT35L9wAAAAOAQAADwAAAAAAAAABACAAAAA4AAAAZHJzL2Rvd25yZXYu&#10;eG1sUEsBAhQAFAAAAAgAh07iQIg9tjLhAQAAqQMAAA4AAAAAAAAAAQAgAAAAQQEAAGRycy9lMm9E&#10;b2MueG1sUEsFBgAAAAAGAAYAWQEAAJQFAAAAAA==&#10;">
                <v:fill on="f" focussize="0,0"/>
                <v:stroke weight="0.69992125984252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4" w:type="default"/>
      <w:pgSz w:w="11906" w:h="16838"/>
      <w:pgMar w:top="2098" w:right="1474" w:bottom="1984" w:left="1587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a/cN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wNDQyOTgwOTJhOWZjNzQyY2EwNDhmNzFiNDhhNzkifQ=="/>
  </w:docVars>
  <w:rsids>
    <w:rsidRoot w:val="00000000"/>
    <w:rsid w:val="019E15F5"/>
    <w:rsid w:val="03434885"/>
    <w:rsid w:val="0B5E2BAC"/>
    <w:rsid w:val="0CF95733"/>
    <w:rsid w:val="14300634"/>
    <w:rsid w:val="151405ED"/>
    <w:rsid w:val="17FF0E2C"/>
    <w:rsid w:val="1B873218"/>
    <w:rsid w:val="1F3A7FC2"/>
    <w:rsid w:val="213575A7"/>
    <w:rsid w:val="2182063C"/>
    <w:rsid w:val="23AD572C"/>
    <w:rsid w:val="244E6716"/>
    <w:rsid w:val="24FD669A"/>
    <w:rsid w:val="25067A3A"/>
    <w:rsid w:val="36E61196"/>
    <w:rsid w:val="385E5B92"/>
    <w:rsid w:val="3EF728C3"/>
    <w:rsid w:val="44150E0B"/>
    <w:rsid w:val="48F82963"/>
    <w:rsid w:val="58B27C54"/>
    <w:rsid w:val="606B2D3F"/>
    <w:rsid w:val="64D22FEF"/>
    <w:rsid w:val="669A43DF"/>
    <w:rsid w:val="6D6F4A09"/>
    <w:rsid w:val="6E817212"/>
    <w:rsid w:val="71E639E4"/>
    <w:rsid w:val="72A40957"/>
    <w:rsid w:val="7374657A"/>
    <w:rsid w:val="73FE304D"/>
    <w:rsid w:val="77971C49"/>
    <w:rsid w:val="78B971DE"/>
    <w:rsid w:val="790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4">
    <w:name w:val="Body Text"/>
    <w:basedOn w:val="1"/>
    <w:next w:val="1"/>
    <w:qFormat/>
    <w:uiPriority w:val="99"/>
    <w:pPr>
      <w:jc w:val="center"/>
    </w:pPr>
    <w:rPr>
      <w:rFonts w:eastAsia="宋体"/>
      <w:sz w:val="84"/>
      <w:szCs w:val="84"/>
    </w:rPr>
  </w:style>
  <w:style w:type="paragraph" w:styleId="5">
    <w:name w:val="footer"/>
    <w:basedOn w:val="1"/>
    <w:next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索引 51"/>
    <w:basedOn w:val="1"/>
    <w:next w:val="1"/>
    <w:qFormat/>
    <w:uiPriority w:val="0"/>
    <w:pPr>
      <w:ind w:left="1680"/>
    </w:p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71"/>
    <w:basedOn w:val="9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1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81"/>
    <w:basedOn w:val="9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3">
    <w:name w:val="font01"/>
    <w:basedOn w:val="9"/>
    <w:qFormat/>
    <w:uiPriority w:val="0"/>
    <w:rPr>
      <w:rFonts w:hint="eastAsia" w:ascii="方正仿宋_GBK" w:hAnsi="方正仿宋_GBK" w:eastAsia="方正仿宋_GBK" w:cs="方正仿宋_GBK"/>
      <w:b/>
      <w:color w:val="000000"/>
      <w:sz w:val="32"/>
      <w:szCs w:val="32"/>
      <w:u w:val="none"/>
    </w:rPr>
  </w:style>
  <w:style w:type="character" w:customStyle="1" w:styleId="14">
    <w:name w:val="font91"/>
    <w:basedOn w:val="9"/>
    <w:qFormat/>
    <w:uiPriority w:val="0"/>
    <w:rPr>
      <w:rFonts w:hint="default" w:ascii="Times New Roman" w:hAnsi="Times New Roman" w:cs="Times New Roman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6938</Words>
  <Characters>7203</Characters>
  <Lines>0</Lines>
  <Paragraphs>0</Paragraphs>
  <TotalTime>2</TotalTime>
  <ScaleCrop>false</ScaleCrop>
  <LinksUpToDate>false</LinksUpToDate>
  <CharactersWithSpaces>7361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2022-09-02T16:04:00Z</dcterms:created>
  <dc:creator>Administrator</dc:creator>
  <cp:lastModifiedBy>user</cp:lastModifiedBy>
  <cp:lastPrinted>2022-09-05T08:22:00Z</cp:lastPrinted>
  <dcterms:modified xsi:type="dcterms:W3CDTF">2023-10-20T10:24:22Z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F82C490B6D0F4C14812475A932D70A26_13</vt:lpwstr>
  </property>
</Properties>
</file>