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万州区教育委员会</w:t>
      </w:r>
    </w:p>
    <w:p>
      <w:pPr>
        <w:jc w:val="center"/>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关于建立公平竞争审查投诉举报</w:t>
      </w:r>
    </w:p>
    <w:p>
      <w:pPr>
        <w:jc w:val="center"/>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受理回应机制的通告</w:t>
      </w:r>
    </w:p>
    <w:p>
      <w:pPr>
        <w:pageBreakBefore w:val="0"/>
        <w:widowControl w:val="0"/>
        <w:kinsoku/>
        <w:wordWrap/>
        <w:overflowPunct/>
        <w:topLinePunct w:val="0"/>
        <w:autoSpaceDE/>
        <w:autoSpaceDN/>
        <w:bidi w:val="0"/>
        <w:adjustRightInd/>
        <w:snapToGrid/>
        <w:spacing w:line="0" w:lineRule="atLeast"/>
        <w:ind w:firstLine="440" w:firstLineChars="200"/>
        <w:jc w:val="center"/>
        <w:textAlignment w:val="auto"/>
        <w:outlineLvl w:val="9"/>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万州教办【2024】7号</w:t>
      </w:r>
    </w:p>
    <w:p>
      <w:pPr>
        <w:pStyle w:val="2"/>
        <w:rPr>
          <w:rFonts w:hint="eastAsia"/>
          <w:lang w:val="en-US" w:eastAsia="zh-CN"/>
        </w:rPr>
      </w:pPr>
      <w:bookmarkStart w:id="0" w:name="_GoBack"/>
      <w:bookmarkEnd w:id="0"/>
    </w:p>
    <w:p>
      <w:pPr>
        <w:pageBreakBefore w:val="0"/>
        <w:widowControl w:val="0"/>
        <w:kinsoku/>
        <w:wordWrap/>
        <w:overflowPunct/>
        <w:topLinePunct w:val="0"/>
        <w:autoSpaceDE/>
        <w:autoSpaceDN/>
        <w:bidi w:val="0"/>
        <w:adjustRightInd/>
        <w:snapToGrid/>
        <w:spacing w:line="0" w:lineRule="atLeast"/>
        <w:ind w:firstLine="640" w:firstLineChars="200"/>
        <w:textAlignment w:val="auto"/>
        <w:outlineLvl w:val="9"/>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为畅通公平竞争审查举报渠道，切实发挥社会监督作用，进一步推进合法性审查、公平竞争审查制度落实，按照相关工作要求，现就建立万州区教育委员会公平竞争审查投诉举报受理机制有关事项通告如下：</w:t>
      </w:r>
    </w:p>
    <w:p>
      <w:pPr>
        <w:pageBreakBefore w:val="0"/>
        <w:widowControl w:val="0"/>
        <w:kinsoku/>
        <w:wordWrap/>
        <w:overflowPunct/>
        <w:topLinePunct w:val="0"/>
        <w:autoSpaceDE/>
        <w:autoSpaceDN/>
        <w:bidi w:val="0"/>
        <w:adjustRightInd/>
        <w:snapToGrid/>
        <w:spacing w:line="0" w:lineRule="atLeast"/>
        <w:ind w:firstLine="640" w:firstLineChars="200"/>
        <w:textAlignment w:val="auto"/>
        <w:outlineLvl w:val="9"/>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一、受理范围</w:t>
      </w:r>
    </w:p>
    <w:p>
      <w:pPr>
        <w:pageBreakBefore w:val="0"/>
        <w:widowControl w:val="0"/>
        <w:kinsoku/>
        <w:wordWrap/>
        <w:overflowPunct/>
        <w:topLinePunct w:val="0"/>
        <w:autoSpaceDE/>
        <w:autoSpaceDN/>
        <w:bidi w:val="0"/>
        <w:adjustRightInd/>
        <w:snapToGrid/>
        <w:spacing w:line="0" w:lineRule="atLeast"/>
        <w:ind w:firstLine="640" w:firstLineChars="200"/>
        <w:textAlignment w:val="auto"/>
        <w:outlineLvl w:val="9"/>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我委制定的有关市场准入和退出、产业发展、招商引资、招标投标、政府采购、经营行为规范、资质标准等涉及市场主体经济活动的规范性文件、其他政策性文件以及“一事一议”形式的具体政策措施存在违反公平竞争审查要求的情形。</w:t>
      </w:r>
    </w:p>
    <w:p>
      <w:pPr>
        <w:pageBreakBefore w:val="0"/>
        <w:widowControl w:val="0"/>
        <w:kinsoku/>
        <w:wordWrap/>
        <w:overflowPunct/>
        <w:topLinePunct w:val="0"/>
        <w:autoSpaceDE/>
        <w:autoSpaceDN/>
        <w:bidi w:val="0"/>
        <w:adjustRightInd/>
        <w:snapToGrid/>
        <w:spacing w:line="0" w:lineRule="atLeast"/>
        <w:ind w:firstLine="640" w:firstLineChars="200"/>
        <w:textAlignment w:val="auto"/>
        <w:outlineLvl w:val="9"/>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二、投诉举报渠道</w:t>
      </w:r>
    </w:p>
    <w:p>
      <w:pPr>
        <w:pageBreakBefore w:val="0"/>
        <w:widowControl w:val="0"/>
        <w:kinsoku/>
        <w:wordWrap/>
        <w:overflowPunct/>
        <w:topLinePunct w:val="0"/>
        <w:autoSpaceDE/>
        <w:autoSpaceDN/>
        <w:bidi w:val="0"/>
        <w:adjustRightInd/>
        <w:snapToGrid/>
        <w:spacing w:line="0" w:lineRule="atLeast"/>
        <w:ind w:firstLine="640" w:firstLineChars="200"/>
        <w:textAlignment w:val="auto"/>
        <w:outlineLvl w:val="9"/>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投诉举报电话：023-58230089</w:t>
      </w:r>
    </w:p>
    <w:p>
      <w:pPr>
        <w:pageBreakBefore w:val="0"/>
        <w:widowControl w:val="0"/>
        <w:kinsoku/>
        <w:wordWrap/>
        <w:overflowPunct/>
        <w:topLinePunct w:val="0"/>
        <w:autoSpaceDE/>
        <w:autoSpaceDN/>
        <w:bidi w:val="0"/>
        <w:adjustRightInd/>
        <w:snapToGrid/>
        <w:spacing w:line="0" w:lineRule="atLeast"/>
        <w:ind w:firstLine="640" w:firstLineChars="200"/>
        <w:textAlignment w:val="auto"/>
        <w:outlineLvl w:val="9"/>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联系部门：重庆市万州区教育委员会</w:t>
      </w:r>
    </w:p>
    <w:p>
      <w:pPr>
        <w:pageBreakBefore w:val="0"/>
        <w:widowControl w:val="0"/>
        <w:kinsoku/>
        <w:wordWrap/>
        <w:overflowPunct/>
        <w:topLinePunct w:val="0"/>
        <w:autoSpaceDE/>
        <w:autoSpaceDN/>
        <w:bidi w:val="0"/>
        <w:adjustRightInd/>
        <w:snapToGrid/>
        <w:spacing w:line="0" w:lineRule="atLeast"/>
        <w:ind w:firstLine="640" w:firstLineChars="200"/>
        <w:textAlignment w:val="auto"/>
        <w:outlineLvl w:val="9"/>
        <w:rPr>
          <w:rFonts w:hint="default" w:eastAsia="仿宋"/>
          <w:lang w:val="en-US" w:eastAsia="zh-CN"/>
        </w:rPr>
      </w:pPr>
      <w:r>
        <w:rPr>
          <w:rFonts w:hint="eastAsia" w:ascii="仿宋" w:hAnsi="仿宋" w:eastAsia="仿宋" w:cs="仿宋"/>
          <w:sz w:val="32"/>
          <w:szCs w:val="40"/>
          <w:lang w:val="en-US" w:eastAsia="zh-CN"/>
        </w:rPr>
        <w:t>联系地址：重庆市万州区白岩路256号（区教委办公室）</w:t>
      </w:r>
    </w:p>
    <w:p>
      <w:pPr>
        <w:pageBreakBefore w:val="0"/>
        <w:widowControl w:val="0"/>
        <w:kinsoku/>
        <w:wordWrap/>
        <w:overflowPunct/>
        <w:topLinePunct w:val="0"/>
        <w:autoSpaceDE/>
        <w:autoSpaceDN/>
        <w:bidi w:val="0"/>
        <w:adjustRightInd/>
        <w:snapToGrid/>
        <w:spacing w:line="0" w:lineRule="atLeast"/>
        <w:ind w:firstLine="640" w:firstLineChars="200"/>
        <w:textAlignment w:val="auto"/>
        <w:outlineLvl w:val="9"/>
        <w:rPr>
          <w:rFonts w:hint="default"/>
          <w:lang w:val="en-US" w:eastAsia="zh-CN"/>
        </w:rPr>
      </w:pPr>
      <w:r>
        <w:rPr>
          <w:rFonts w:hint="eastAsia" w:ascii="仿宋" w:hAnsi="仿宋" w:eastAsia="仿宋" w:cs="仿宋"/>
          <w:sz w:val="32"/>
          <w:szCs w:val="40"/>
          <w:lang w:val="en-US" w:eastAsia="zh-CN"/>
        </w:rPr>
        <w:t>邮编：404000</w:t>
      </w:r>
    </w:p>
    <w:p>
      <w:pPr>
        <w:pStyle w:val="2"/>
        <w:pageBreakBefore w:val="0"/>
        <w:widowControl w:val="0"/>
        <w:kinsoku/>
        <w:wordWrap/>
        <w:overflowPunct/>
        <w:topLinePunct w:val="0"/>
        <w:autoSpaceDE/>
        <w:autoSpaceDN/>
        <w:bidi w:val="0"/>
        <w:adjustRightInd/>
        <w:snapToGrid/>
        <w:spacing w:line="0" w:lineRule="atLeast"/>
        <w:textAlignment w:val="auto"/>
        <w:rPr>
          <w:rFonts w:hint="default"/>
          <w:lang w:val="en-US" w:eastAsia="zh-CN"/>
        </w:rPr>
      </w:pPr>
    </w:p>
    <w:p>
      <w:pPr>
        <w:pageBreakBefore w:val="0"/>
        <w:widowControl w:val="0"/>
        <w:kinsoku/>
        <w:wordWrap/>
        <w:overflowPunct/>
        <w:topLinePunct w:val="0"/>
        <w:autoSpaceDE/>
        <w:autoSpaceDN/>
        <w:bidi w:val="0"/>
        <w:adjustRightInd/>
        <w:snapToGrid/>
        <w:spacing w:line="0" w:lineRule="atLeast"/>
        <w:textAlignment w:val="auto"/>
        <w:outlineLvl w:val="9"/>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                            重庆市万州区教育委员会</w:t>
      </w:r>
    </w:p>
    <w:p>
      <w:pPr>
        <w:pageBreakBefore w:val="0"/>
        <w:widowControl w:val="0"/>
        <w:kinsoku/>
        <w:wordWrap/>
        <w:overflowPunct/>
        <w:topLinePunct w:val="0"/>
        <w:autoSpaceDE/>
        <w:autoSpaceDN/>
        <w:bidi w:val="0"/>
        <w:adjustRightInd/>
        <w:snapToGrid/>
        <w:spacing w:line="0" w:lineRule="atLeast"/>
        <w:textAlignment w:val="auto"/>
        <w:outlineLvl w:val="9"/>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2024年2月28日</w:t>
      </w:r>
    </w:p>
    <w:p>
      <w:pPr>
        <w:pageBreakBefore w:val="0"/>
        <w:widowControl w:val="0"/>
        <w:kinsoku/>
        <w:wordWrap/>
        <w:overflowPunct/>
        <w:topLinePunct w:val="0"/>
        <w:autoSpaceDE/>
        <w:autoSpaceDN/>
        <w:bidi w:val="0"/>
        <w:adjustRightInd/>
        <w:snapToGrid/>
        <w:spacing w:line="0" w:lineRule="atLeast"/>
        <w:ind w:firstLine="640" w:firstLineChars="200"/>
        <w:textAlignment w:val="auto"/>
        <w:outlineLvl w:val="9"/>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NzJmYWY1NGUyOGI4ZTU4NWFiN2ZjYWI4ODlkZTAifQ=="/>
  </w:docVars>
  <w:rsids>
    <w:rsidRoot w:val="289D7ADA"/>
    <w:rsid w:val="092E02FC"/>
    <w:rsid w:val="0F9B6F0F"/>
    <w:rsid w:val="1FAF12AE"/>
    <w:rsid w:val="23B2503E"/>
    <w:rsid w:val="289D7ADA"/>
    <w:rsid w:val="3DE71147"/>
    <w:rsid w:val="4B3D40DA"/>
    <w:rsid w:val="73DF6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117</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2024-01-15T09:42:00Z</dcterms:created>
  <dc:creator>娟</dc:creator>
  <cp:lastModifiedBy>Administrator</cp:lastModifiedBy>
  <cp:lastPrinted>2024-02-28T02:46:00Z</cp:lastPrinted>
  <dcterms:modified xsi:type="dcterms:W3CDTF">2024-06-06T03:02:30Z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C624C8C702A44422B011121F881CAE47</vt:lpwstr>
  </property>
</Properties>
</file>