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eastAsia="方正黑体_GBK"/>
          <w:spacing w:val="-6"/>
          <w:sz w:val="32"/>
          <w:szCs w:val="64"/>
        </w:rPr>
      </w:pPr>
    </w:p>
    <w:p>
      <w:pPr>
        <w:spacing w:line="560" w:lineRule="exact"/>
        <w:jc w:val="center"/>
        <w:rPr>
          <w:rFonts w:ascii="Times New Roman" w:hAnsi="Times New Roman" w:eastAsia="方正小标宋_GBK" w:cs="Times New Roman"/>
          <w:color w:val="000000"/>
          <w:sz w:val="44"/>
          <w:szCs w:val="44"/>
          <w:lang w:val="zh-CN"/>
        </w:rPr>
      </w:pPr>
      <w:r>
        <w:rPr>
          <w:rFonts w:ascii="Times New Roman" w:hAnsi="Times New Roman" w:eastAsia="方正小标宋_GBK" w:cs="Times New Roman"/>
          <w:color w:val="000000"/>
          <w:sz w:val="44"/>
          <w:szCs w:val="44"/>
          <w:lang w:val="zh-CN"/>
        </w:rPr>
        <w:t>重庆市万州区教育委员会</w:t>
      </w:r>
    </w:p>
    <w:p>
      <w:pPr>
        <w:spacing w:line="72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关于做好202</w:t>
      </w:r>
      <w:r>
        <w:rPr>
          <w:rFonts w:hint="eastAsia" w:ascii="Times New Roman" w:hAnsi="Times New Roman" w:eastAsia="方正小标宋_GBK" w:cs="Times New Roman"/>
          <w:color w:val="000000"/>
          <w:sz w:val="44"/>
          <w:szCs w:val="44"/>
          <w:lang w:val="en-US" w:eastAsia="zh-CN"/>
        </w:rPr>
        <w:t>3</w:t>
      </w:r>
      <w:r>
        <w:rPr>
          <w:rFonts w:ascii="Times New Roman" w:hAnsi="Times New Roman" w:eastAsia="方正小标宋_GBK" w:cs="Times New Roman"/>
          <w:color w:val="000000"/>
          <w:sz w:val="44"/>
          <w:szCs w:val="44"/>
        </w:rPr>
        <w:t>年</w:t>
      </w:r>
      <w:r>
        <w:rPr>
          <w:rFonts w:hint="eastAsia" w:ascii="Times New Roman" w:hAnsi="Times New Roman" w:eastAsia="方正小标宋_GBK" w:cs="Times New Roman"/>
          <w:color w:val="000000"/>
          <w:sz w:val="44"/>
          <w:szCs w:val="44"/>
          <w:lang w:eastAsia="zh-CN"/>
        </w:rPr>
        <w:t>万州区</w:t>
      </w:r>
      <w:r>
        <w:rPr>
          <w:rFonts w:ascii="Times New Roman" w:hAnsi="Times New Roman" w:eastAsia="方正小标宋_GBK" w:cs="Times New Roman"/>
          <w:color w:val="000000"/>
          <w:sz w:val="44"/>
          <w:szCs w:val="44"/>
        </w:rPr>
        <w:t>中等职业学校</w:t>
      </w:r>
    </w:p>
    <w:p>
      <w:pPr>
        <w:spacing w:line="72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招生工作的通知</w:t>
      </w:r>
    </w:p>
    <w:p>
      <w:pPr>
        <w:spacing w:line="560" w:lineRule="exact"/>
        <w:rPr>
          <w:rFonts w:ascii="方正黑体_GBK" w:eastAsia="方正黑体_GBK"/>
          <w:w w:val="36"/>
          <w:sz w:val="32"/>
          <w:szCs w:val="150"/>
        </w:rPr>
      </w:pPr>
    </w:p>
    <w:p>
      <w:pPr>
        <w:spacing w:line="520" w:lineRule="exact"/>
        <w:rPr>
          <w:rFonts w:ascii="方正仿宋_GBK" w:eastAsia="方正仿宋_GBK"/>
          <w:sz w:val="32"/>
          <w:szCs w:val="32"/>
        </w:rPr>
      </w:pPr>
    </w:p>
    <w:p>
      <w:pPr>
        <w:spacing w:line="520" w:lineRule="exact"/>
        <w:rPr>
          <w:rFonts w:ascii="方正仿宋_GBK" w:eastAsia="方正仿宋_GBK"/>
          <w:sz w:val="32"/>
          <w:szCs w:val="32"/>
        </w:rPr>
      </w:pPr>
    </w:p>
    <w:p>
      <w:pPr>
        <w:spacing w:line="520" w:lineRule="exact"/>
        <w:rPr>
          <w:rFonts w:ascii="方正仿宋_GBK" w:eastAsia="方正仿宋_GBK"/>
          <w:sz w:val="32"/>
          <w:szCs w:val="32"/>
        </w:rPr>
      </w:pPr>
    </w:p>
    <w:p>
      <w:pPr>
        <w:spacing w:line="5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万州教</w:t>
      </w:r>
      <w:r>
        <w:rPr>
          <w:rFonts w:hint="eastAsia" w:ascii="Times New Roman" w:hAnsi="Times New Roman" w:eastAsia="方正仿宋_GBK" w:cs="Times New Roman"/>
          <w:sz w:val="32"/>
          <w:szCs w:val="32"/>
          <w:lang w:eastAsia="zh-CN"/>
        </w:rPr>
        <w:t>职成</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eastAsia="方正仿宋_GBK"/>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rPr>
      </w:pPr>
    </w:p>
    <w:p>
      <w:pPr>
        <w:autoSpaceDE w:val="0"/>
        <w:autoSpaceDN w:val="0"/>
        <w:spacing w:line="700" w:lineRule="exact"/>
        <w:rPr>
          <w:rFonts w:ascii="Times New Roman" w:hAnsi="Times New Roman" w:eastAsia="方正仿宋_GBK" w:cs="Times New Roman"/>
          <w:color w:val="000000"/>
          <w:sz w:val="32"/>
          <w:szCs w:val="32"/>
          <w:lang w:val="zh-CN"/>
        </w:rPr>
      </w:pPr>
    </w:p>
    <w:p>
      <w:pPr>
        <w:autoSpaceDE w:val="0"/>
        <w:autoSpaceDN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val="zh-CN"/>
          <w14:textFill>
            <w14:solidFill>
              <w14:schemeClr w14:val="tx1"/>
            </w14:solidFill>
          </w14:textFill>
        </w:rPr>
        <w:t>各高完中、中职学校、初级中学、九年一贯制学校，委直属有关单位，各教育督导责任区办公室，本委相关科室：</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根据</w:t>
      </w:r>
      <w:r>
        <w:rPr>
          <w:rFonts w:ascii="Times New Roman" w:hAnsi="Times New Roman" w:eastAsia="方正仿宋_GBK" w:cs="Times New Roman"/>
          <w:color w:val="auto"/>
          <w:sz w:val="32"/>
          <w:szCs w:val="32"/>
        </w:rPr>
        <w:t>市教委</w:t>
      </w:r>
      <w:r>
        <w:rPr>
          <w:rFonts w:ascii="Times New Roman" w:hAnsi="Times New Roman" w:eastAsia="方正仿宋_GBK" w:cs="Times New Roman"/>
          <w:color w:val="000000" w:themeColor="text1"/>
          <w:sz w:val="32"/>
          <w:szCs w:val="32"/>
          <w14:textFill>
            <w14:solidFill>
              <w14:schemeClr w14:val="tx1"/>
            </w14:solidFill>
          </w14:textFill>
        </w:rPr>
        <w:t>《关于做好</w:t>
      </w:r>
      <w:r>
        <w:rPr>
          <w:rFonts w:hint="eastAsia" w:ascii="Times New Roman" w:hAnsi="Times New Roman" w:eastAsia="方正仿宋_GBK" w:cs="Times New Roman"/>
          <w:color w:val="000000" w:themeColor="text1"/>
          <w:sz w:val="32"/>
          <w:szCs w:val="32"/>
          <w14:textFill>
            <w14:solidFill>
              <w14:schemeClr w14:val="tx1"/>
            </w14:solidFill>
          </w14:textFill>
        </w:rPr>
        <w:t>2023</w:t>
      </w:r>
      <w:r>
        <w:rPr>
          <w:rFonts w:ascii="Times New Roman" w:hAnsi="Times New Roman" w:eastAsia="方正仿宋_GBK" w:cs="Times New Roman"/>
          <w:color w:val="000000" w:themeColor="text1"/>
          <w:sz w:val="32"/>
          <w:szCs w:val="32"/>
          <w14:textFill>
            <w14:solidFill>
              <w14:schemeClr w14:val="tx1"/>
            </w14:solidFill>
          </w14:textFill>
        </w:rPr>
        <w:t>年高中阶段教育招生工作的通知》</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olor w:val="000000"/>
          <w:spacing w:val="10"/>
          <w:sz w:val="32"/>
          <w:szCs w:val="32"/>
        </w:rPr>
        <w:t>渝教招发〔2023〕7号</w:t>
      </w:r>
      <w:r>
        <w:rPr>
          <w:rFonts w:hint="eastAsia" w:ascii="Times New Roman" w:hAnsi="Times New Roman" w:eastAsia="方正仿宋_GBK"/>
          <w:color w:val="auto"/>
          <w:sz w:val="32"/>
          <w:szCs w:val="32"/>
        </w:rPr>
        <w:t>)</w:t>
      </w:r>
      <w:r>
        <w:rPr>
          <w:rFonts w:hint="eastAsia" w:ascii="Times New Roman" w:hAnsi="Times New Roman" w:eastAsia="方正仿宋_GBK" w:cs="Times New Roman"/>
          <w:color w:val="auto"/>
          <w:sz w:val="32"/>
          <w:szCs w:val="32"/>
        </w:rPr>
        <w:t>要求</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依据市教委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4月23日召开的全市高中阶段教育招生工作会精神，</w:t>
      </w:r>
      <w:r>
        <w:rPr>
          <w:rFonts w:ascii="Times New Roman" w:hAnsi="Times New Roman" w:eastAsia="方正仿宋_GBK" w:cs="Times New Roman"/>
          <w:color w:val="000000" w:themeColor="text1"/>
          <w:sz w:val="32"/>
          <w:szCs w:val="32"/>
          <w14:textFill>
            <w14:solidFill>
              <w14:schemeClr w14:val="tx1"/>
            </w14:solidFill>
          </w14:textFill>
        </w:rPr>
        <w:t>结合我区实际</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sz w:val="32"/>
          <w:szCs w:val="32"/>
        </w:rPr>
        <w:t>现就做好</w:t>
      </w:r>
      <w:r>
        <w:rPr>
          <w:rFonts w:hint="eastAsia" w:ascii="Times New Roman" w:hAnsi="Times New Roman" w:eastAsia="方正仿宋_GBK"/>
          <w:sz w:val="32"/>
          <w:szCs w:val="32"/>
        </w:rPr>
        <w:t>2023</w:t>
      </w:r>
      <w:r>
        <w:rPr>
          <w:rFonts w:ascii="Times New Roman" w:hAnsi="Times New Roman" w:eastAsia="方正仿宋_GBK"/>
          <w:sz w:val="32"/>
          <w:szCs w:val="32"/>
        </w:rPr>
        <w:t>年</w:t>
      </w:r>
      <w:r>
        <w:rPr>
          <w:rFonts w:ascii="Times New Roman" w:hAnsi="Times New Roman" w:eastAsia="方正仿宋_GBK" w:cs="Times New Roman"/>
          <w:color w:val="000000" w:themeColor="text1"/>
          <w:sz w:val="32"/>
          <w:szCs w:val="32"/>
          <w14:textFill>
            <w14:solidFill>
              <w14:schemeClr w14:val="tx1"/>
            </w14:solidFill>
          </w14:textFill>
        </w:rPr>
        <w:t>全区中等职业学校</w:t>
      </w:r>
      <w:r>
        <w:rPr>
          <w:rFonts w:ascii="Times New Roman" w:hAnsi="Times New Roman" w:eastAsia="方正仿宋_GBK" w:cs="Times New Roman"/>
          <w:color w:val="000000" w:themeColor="text1"/>
          <w:kern w:val="0"/>
          <w:sz w:val="32"/>
          <w:szCs w:val="32"/>
          <w14:textFill>
            <w14:solidFill>
              <w14:schemeClr w14:val="tx1"/>
            </w14:solidFill>
          </w14:textFill>
        </w:rPr>
        <w:t>招生工作</w:t>
      </w:r>
      <w:r>
        <w:rPr>
          <w:rFonts w:ascii="Times New Roman" w:hAnsi="Times New Roman" w:eastAsia="方正仿宋_GBK"/>
          <w:sz w:val="32"/>
          <w:szCs w:val="32"/>
        </w:rPr>
        <w:t>通知如下：</w:t>
      </w:r>
    </w:p>
    <w:p>
      <w:pPr>
        <w:spacing w:line="600" w:lineRule="exact"/>
        <w:ind w:firstLine="640" w:firstLineChars="200"/>
        <w:rPr>
          <w:rFonts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一、招生计划</w:t>
      </w:r>
    </w:p>
    <w:p>
      <w:pPr>
        <w:spacing w:line="600" w:lineRule="exact"/>
        <w:ind w:firstLine="640" w:firstLineChars="200"/>
        <w:jc w:val="left"/>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000000" w:themeColor="text1"/>
          <w:sz w:val="32"/>
          <w:szCs w:val="32"/>
          <w14:textFill>
            <w14:solidFill>
              <w14:schemeClr w14:val="tx1"/>
            </w14:solidFill>
          </w14:textFill>
        </w:rPr>
        <w:t>根据</w:t>
      </w:r>
      <w:r>
        <w:rPr>
          <w:rFonts w:ascii="Times New Roman" w:hAnsi="Times New Roman" w:eastAsia="方正仿宋_GBK" w:cs="Times New Roman"/>
          <w:color w:val="000000" w:themeColor="text1"/>
          <w:sz w:val="32"/>
          <w:szCs w:val="32"/>
          <w14:textFill>
            <w14:solidFill>
              <w14:schemeClr w14:val="tx1"/>
            </w14:solidFill>
          </w14:textFill>
        </w:rPr>
        <w:t>市教委下达</w:t>
      </w:r>
      <w:r>
        <w:rPr>
          <w:rFonts w:hint="eastAsia" w:ascii="Times New Roman" w:hAnsi="Times New Roman" w:eastAsia="方正仿宋_GBK" w:cs="Times New Roman"/>
          <w:color w:val="000000" w:themeColor="text1"/>
          <w:sz w:val="32"/>
          <w:szCs w:val="32"/>
          <w14:textFill>
            <w14:solidFill>
              <w14:schemeClr w14:val="tx1"/>
            </w14:solidFill>
          </w14:textFill>
        </w:rPr>
        <w:t>的中职</w:t>
      </w:r>
      <w:r>
        <w:rPr>
          <w:rFonts w:ascii="Times New Roman" w:hAnsi="Times New Roman" w:eastAsia="方正仿宋_GBK" w:cs="Times New Roman"/>
          <w:color w:val="000000" w:themeColor="text1"/>
          <w:sz w:val="32"/>
          <w:szCs w:val="32"/>
          <w14:textFill>
            <w14:solidFill>
              <w14:schemeClr w14:val="tx1"/>
            </w14:solidFill>
          </w14:textFill>
        </w:rPr>
        <w:t>招生计划</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结合</w:t>
      </w:r>
      <w:r>
        <w:rPr>
          <w:rFonts w:hint="eastAsia" w:ascii="Times New Roman" w:hAnsi="Times New Roman" w:eastAsia="方正仿宋_GBK" w:cs="Times New Roman"/>
          <w:color w:val="000000" w:themeColor="text1"/>
          <w:sz w:val="32"/>
          <w:szCs w:val="32"/>
          <w14:textFill>
            <w14:solidFill>
              <w14:schemeClr w14:val="tx1"/>
            </w14:solidFill>
          </w14:textFill>
        </w:rPr>
        <w:t>我区</w:t>
      </w:r>
      <w:r>
        <w:rPr>
          <w:rFonts w:ascii="Times New Roman" w:hAnsi="Times New Roman" w:eastAsia="方正仿宋_GBK" w:cs="Times New Roman"/>
          <w:color w:val="000000" w:themeColor="text1"/>
          <w:sz w:val="32"/>
          <w:szCs w:val="32"/>
          <w14:textFill>
            <w14:solidFill>
              <w14:schemeClr w14:val="tx1"/>
            </w14:solidFill>
          </w14:textFill>
        </w:rPr>
        <w:t>中职学校办学条件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，制定</w:t>
      </w: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年</w:t>
      </w:r>
      <w:r>
        <w:rPr>
          <w:rFonts w:ascii="方正仿宋_GBK" w:hAnsi="方正仿宋_GBK" w:eastAsia="方正仿宋_GBK" w:cs="方正仿宋_GBK"/>
          <w:color w:val="auto"/>
          <w:sz w:val="32"/>
          <w:szCs w:val="32"/>
        </w:rPr>
        <w:t>万州区中职学校招生计划和区内招生指令性计划</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另文下发</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各学校要根据招生计划和本校教学、师资</w:t>
      </w:r>
      <w:r>
        <w:rPr>
          <w:rFonts w:hint="eastAsia" w:ascii="Times New Roman" w:hAnsi="Times New Roman" w:eastAsia="方正仿宋_GBK" w:cs="Times New Roman"/>
          <w:color w:val="000000" w:themeColor="text1"/>
          <w:sz w:val="32"/>
          <w:szCs w:val="32"/>
          <w14:textFill>
            <w14:solidFill>
              <w14:schemeClr w14:val="tx1"/>
            </w14:solidFill>
          </w14:textFill>
        </w:rPr>
        <w:t>、实训、</w:t>
      </w:r>
      <w:r>
        <w:rPr>
          <w:rFonts w:ascii="Times New Roman" w:hAnsi="Times New Roman" w:eastAsia="方正仿宋_GBK" w:cs="Times New Roman"/>
          <w:color w:val="000000" w:themeColor="text1"/>
          <w:sz w:val="32"/>
          <w:szCs w:val="32"/>
          <w14:textFill>
            <w14:solidFill>
              <w14:schemeClr w14:val="tx1"/>
            </w14:solidFill>
          </w14:textFill>
        </w:rPr>
        <w:t>住宿等基本条件，合理制定招生规划，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严格执行招生计划，</w:t>
      </w:r>
      <w:r>
        <w:rPr>
          <w:rFonts w:ascii="Times New Roman" w:hAnsi="Times New Roman" w:eastAsia="方正仿宋_GBK" w:cs="Times New Roman"/>
          <w:color w:val="000000" w:themeColor="text1"/>
          <w:sz w:val="32"/>
          <w:szCs w:val="32"/>
          <w14:textFill>
            <w14:solidFill>
              <w14:schemeClr w14:val="tx1"/>
            </w14:solidFill>
          </w14:textFill>
        </w:rPr>
        <w:t>防止出现招生人数超出学校容纳能力的问题。</w:t>
      </w:r>
    </w:p>
    <w:p>
      <w:pPr>
        <w:widowControl/>
        <w:spacing w:line="600" w:lineRule="exact"/>
        <w:ind w:left="630"/>
        <w:jc w:val="left"/>
        <w:rPr>
          <w:rFonts w:hint="eastAsia" w:ascii="方正楷体_GBK" w:hAnsi="方正楷体_GBK" w:eastAsia="方正黑体_GBK" w:cs="方正楷体_GBK"/>
          <w:b w:val="0"/>
          <w:bCs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二、</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招生</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学校</w:t>
      </w:r>
    </w:p>
    <w:p>
      <w:pPr>
        <w:autoSpaceDE w:val="0"/>
        <w:autoSpaceDN w:val="0"/>
        <w:spacing w:line="600"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000000" w:themeColor="text1"/>
          <w:sz w:val="32"/>
          <w:szCs w:val="32"/>
          <w:lang w:val="zh-CN"/>
          <w14:textFill>
            <w14:solidFill>
              <w14:schemeClr w14:val="tx1"/>
            </w14:solidFill>
          </w14:textFill>
        </w:rPr>
        <w:t>20</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color w:val="000000" w:themeColor="text1"/>
          <w:sz w:val="32"/>
          <w:szCs w:val="32"/>
          <w:lang w:val="zh-CN"/>
          <w14:textFill>
            <w14:solidFill>
              <w14:schemeClr w14:val="tx1"/>
            </w14:solidFill>
          </w14:textFill>
        </w:rPr>
        <w:t>年我区</w:t>
      </w:r>
      <w:r>
        <w:rPr>
          <w:rFonts w:hint="eastAsia" w:ascii="Times New Roman" w:hAnsi="Times New Roman" w:eastAsia="方正仿宋_GBK" w:cs="Times New Roman"/>
          <w:color w:val="000000" w:themeColor="text1"/>
          <w:sz w:val="32"/>
          <w:szCs w:val="32"/>
          <w:lang w:val="zh-CN"/>
          <w14:textFill>
            <w14:solidFill>
              <w14:schemeClr w14:val="tx1"/>
            </w14:solidFill>
          </w14:textFill>
        </w:rPr>
        <w:t>具有</w:t>
      </w:r>
      <w:r>
        <w:rPr>
          <w:rFonts w:ascii="Times New Roman" w:hAnsi="Times New Roman" w:eastAsia="方正仿宋_GBK" w:cs="Times New Roman"/>
          <w:color w:val="000000" w:themeColor="text1"/>
          <w:sz w:val="32"/>
          <w:szCs w:val="32"/>
          <w:lang w:val="zh-CN"/>
          <w14:textFill>
            <w14:solidFill>
              <w14:schemeClr w14:val="tx1"/>
            </w14:solidFill>
          </w14:textFill>
        </w:rPr>
        <w:t>中职招生</w:t>
      </w:r>
      <w:r>
        <w:rPr>
          <w:rFonts w:hint="eastAsia" w:ascii="Times New Roman" w:hAnsi="Times New Roman" w:eastAsia="方正仿宋_GBK" w:cs="Times New Roman"/>
          <w:color w:val="000000" w:themeColor="text1"/>
          <w:sz w:val="32"/>
          <w:szCs w:val="32"/>
          <w:lang w:val="zh-CN"/>
          <w14:textFill>
            <w14:solidFill>
              <w14:schemeClr w14:val="tx1"/>
            </w14:solidFill>
          </w14:textFill>
        </w:rPr>
        <w:t>资质的学校</w:t>
      </w:r>
      <w:r>
        <w:rPr>
          <w:rFonts w:ascii="Times New Roman" w:hAnsi="Times New Roman" w:eastAsia="方正仿宋_GBK" w:cs="Times New Roman"/>
          <w:color w:val="000000" w:themeColor="text1"/>
          <w:sz w:val="32"/>
          <w:szCs w:val="32"/>
          <w:lang w:val="zh-CN"/>
          <w14:textFill>
            <w14:solidFill>
              <w14:schemeClr w14:val="tx1"/>
            </w14:solidFill>
          </w14:textFill>
        </w:rPr>
        <w:t>共</w:t>
      </w:r>
      <w:r>
        <w:rPr>
          <w:rFonts w:ascii="Times New Roman" w:hAnsi="Times New Roman" w:eastAsia="方正仿宋_GBK" w:cs="Times New Roman"/>
          <w:color w:val="auto"/>
          <w:sz w:val="32"/>
          <w:szCs w:val="32"/>
          <w:lang w:val="zh-CN"/>
        </w:rPr>
        <w:t>1</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000000" w:themeColor="text1"/>
          <w:sz w:val="32"/>
          <w:szCs w:val="32"/>
          <w:lang w:val="zh-CN"/>
          <w14:textFill>
            <w14:solidFill>
              <w14:schemeClr w14:val="tx1"/>
            </w14:solidFill>
          </w14:textFill>
        </w:rPr>
        <w:t>所</w:t>
      </w:r>
      <w:r>
        <w:rPr>
          <w:rFonts w:hint="eastAsia"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重庆市万州职业教育中心</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lang w:val="zh-CN"/>
          <w14:textFill>
            <w14:solidFill>
              <w14:schemeClr w14:val="tx1"/>
            </w14:solidFill>
          </w14:textFill>
        </w:rPr>
        <w:t>重庆市三峡水利电力学校</w:t>
      </w:r>
      <w:r>
        <w:rPr>
          <w:rFonts w:hint="eastAsia"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Times New Roman" w:eastAsia="方正仿宋_GBK" w:cs="Times New Roman"/>
          <w:color w:val="000000" w:themeColor="text1"/>
          <w:sz w:val="32"/>
          <w:szCs w:val="32"/>
          <w:lang w:val="zh-CN"/>
          <w14:textFill>
            <w14:solidFill>
              <w14:schemeClr w14:val="tx1"/>
            </w14:solidFill>
          </w14:textFill>
        </w:rPr>
        <w:t>重庆市万州高级技工学校</w:t>
      </w:r>
      <w:r>
        <w:rPr>
          <w:rFonts w:hint="eastAsia" w:ascii="Times New Roman" w:hAnsi="Times New Roman" w:eastAsia="方正仿宋_GBK" w:cs="Times New Roman"/>
          <w:color w:val="000000" w:themeColor="text1"/>
          <w:sz w:val="32"/>
          <w:szCs w:val="32"/>
          <w:lang w:val="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重庆万州商贸中等专业学校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重庆市万州电子信息工程学校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重庆市万州现代信息工程学校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重庆微电子工业学校、</w:t>
      </w:r>
      <w:r>
        <w:rPr>
          <w:rFonts w:ascii="Times New Roman" w:hAnsi="Times New Roman" w:eastAsia="方正仿宋_GBK" w:cs="Times New Roman"/>
          <w:color w:val="000000" w:themeColor="text1"/>
          <w:sz w:val="32"/>
          <w:szCs w:val="32"/>
          <w14:textFill>
            <w14:solidFill>
              <w14:schemeClr w14:val="tx1"/>
            </w14:solidFill>
          </w14:textFill>
        </w:rPr>
        <w:t>重庆中意职业技术学校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重庆市万州区特殊教育中心</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auto"/>
          <w:sz w:val="32"/>
          <w:szCs w:val="32"/>
          <w:lang w:val="zh-CN"/>
        </w:rPr>
        <w:t>重庆幼儿师范高等专科学校（</w:t>
      </w:r>
      <w:r>
        <w:rPr>
          <w:rFonts w:hint="eastAsia" w:ascii="Times New Roman" w:hAnsi="Times New Roman" w:eastAsia="方正仿宋_GBK" w:cs="Times New Roman"/>
          <w:color w:val="auto"/>
          <w:sz w:val="32"/>
          <w:szCs w:val="32"/>
          <w:lang w:eastAsia="zh-CN"/>
        </w:rPr>
        <w:t>中职部</w:t>
      </w:r>
      <w:r>
        <w:rPr>
          <w:rFonts w:ascii="Times New Roman" w:hAnsi="Times New Roman" w:eastAsia="方正仿宋_GBK" w:cs="Times New Roman"/>
          <w:color w:val="auto"/>
          <w:sz w:val="32"/>
          <w:szCs w:val="32"/>
          <w:lang w:val="zh-CN"/>
        </w:rPr>
        <w:t>）</w:t>
      </w:r>
      <w:r>
        <w:rPr>
          <w:rFonts w:hint="eastAsia" w:ascii="Times New Roman" w:hAnsi="Times New Roman" w:eastAsia="方正仿宋_GBK" w:cs="Times New Roman"/>
          <w:color w:val="auto"/>
          <w:sz w:val="32"/>
          <w:szCs w:val="32"/>
          <w:lang w:val="zh-CN"/>
        </w:rPr>
        <w:t>、</w:t>
      </w:r>
      <w:r>
        <w:rPr>
          <w:rFonts w:ascii="Times New Roman" w:hAnsi="Times New Roman" w:eastAsia="方正仿宋_GBK" w:cs="Times New Roman"/>
          <w:color w:val="auto"/>
          <w:sz w:val="32"/>
          <w:szCs w:val="32"/>
        </w:rPr>
        <w:t>重庆信息技术职业学院（</w:t>
      </w:r>
      <w:r>
        <w:rPr>
          <w:rFonts w:hint="eastAsia" w:ascii="Times New Roman" w:hAnsi="Times New Roman" w:eastAsia="方正仿宋_GBK" w:cs="Times New Roman"/>
          <w:color w:val="auto"/>
          <w:sz w:val="32"/>
          <w:szCs w:val="32"/>
          <w:lang w:eastAsia="zh-CN"/>
        </w:rPr>
        <w:t>中职部</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、重庆科技职业学院（中职部）</w:t>
      </w:r>
      <w:r>
        <w:rPr>
          <w:rFonts w:hint="eastAsia" w:ascii="Times New Roman" w:hAnsi="Times New Roman" w:eastAsia="方正仿宋_GBK" w:cs="Times New Roman"/>
          <w:color w:val="auto"/>
          <w:sz w:val="32"/>
          <w:szCs w:val="32"/>
        </w:rPr>
        <w:t>。</w:t>
      </w:r>
    </w:p>
    <w:p>
      <w:pPr>
        <w:spacing w:line="600" w:lineRule="exact"/>
        <w:rPr>
          <w:rFonts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 xml:space="preserve">    三、招生对象</w:t>
      </w:r>
    </w:p>
    <w:p>
      <w:pPr>
        <w:spacing w:line="60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应届初中毕业生可以报考</w:t>
      </w:r>
      <w:r>
        <w:rPr>
          <w:rFonts w:hint="eastAsia" w:ascii="Times New Roman" w:hAnsi="Times New Roman" w:eastAsia="方正仿宋_GBK"/>
          <w:color w:val="000000" w:themeColor="text1"/>
          <w:sz w:val="32"/>
          <w:szCs w:val="32"/>
          <w14:textFill>
            <w14:solidFill>
              <w14:schemeClr w14:val="tx1"/>
            </w14:solidFill>
          </w14:textFill>
        </w:rPr>
        <w:t>“三年制”、“</w:t>
      </w:r>
      <w:r>
        <w:rPr>
          <w:rFonts w:ascii="Times New Roman" w:hAnsi="Times New Roman" w:eastAsia="方正仿宋_GBK"/>
          <w:color w:val="000000" w:themeColor="text1"/>
          <w:sz w:val="32"/>
          <w:szCs w:val="32"/>
          <w14:textFill>
            <w14:solidFill>
              <w14:schemeClr w14:val="tx1"/>
            </w14:solidFill>
          </w14:textFill>
        </w:rPr>
        <w:t>三·二分段制</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五年一贯制</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中职段</w:t>
      </w:r>
      <w:r>
        <w:rPr>
          <w:rFonts w:hint="eastAsia" w:ascii="Times New Roman" w:hAnsi="Times New Roman" w:eastAsia="方正仿宋_GBK"/>
          <w:color w:val="000000" w:themeColor="text1"/>
          <w:sz w:val="32"/>
          <w:szCs w:val="32"/>
          <w14:textFill>
            <w14:solidFill>
              <w14:schemeClr w14:val="tx1"/>
            </w14:solidFill>
          </w14:textFill>
        </w:rPr>
        <w:t>。</w:t>
      </w:r>
    </w:p>
    <w:p>
      <w:pPr>
        <w:spacing w:line="6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往届初中毕业生、高中毕业生或具有同等学力者及适龄社会青年可以申请就读</w:t>
      </w:r>
      <w:r>
        <w:rPr>
          <w:rFonts w:hint="eastAsia" w:ascii="Times New Roman" w:hAnsi="Times New Roman" w:eastAsia="方正仿宋_GBK"/>
          <w:color w:val="000000" w:themeColor="text1"/>
          <w:sz w:val="32"/>
          <w:szCs w:val="32"/>
          <w14:textFill>
            <w14:solidFill>
              <w14:schemeClr w14:val="tx1"/>
            </w14:solidFill>
          </w14:textFill>
        </w:rPr>
        <w:t>中职学校</w:t>
      </w:r>
      <w:r>
        <w:rPr>
          <w:rFonts w:hint="eastAsia" w:ascii="方正仿宋_GBK" w:hAnsi="方正仿宋_GBK" w:eastAsia="方正仿宋_GBK" w:cs="方正仿宋_GBK"/>
          <w:color w:val="000000" w:themeColor="text1"/>
          <w:sz w:val="32"/>
          <w:szCs w:val="32"/>
          <w14:textFill>
            <w14:solidFill>
              <w14:schemeClr w14:val="tx1"/>
            </w14:solidFill>
          </w14:textFill>
        </w:rPr>
        <w:t>“三年制”。</w:t>
      </w:r>
    </w:p>
    <w:p>
      <w:pPr>
        <w:pStyle w:val="2"/>
        <w:ind w:left="0" w:leftChars="0" w:firstLine="640" w:firstLineChars="200"/>
        <w:rPr>
          <w:rFonts w:hint="eastAsia" w:eastAsia="方正仿宋_GBK"/>
          <w:color w:val="auto"/>
          <w:lang w:eastAsia="zh-CN"/>
        </w:rPr>
      </w:pPr>
      <w:r>
        <w:rPr>
          <w:rFonts w:hint="eastAsia" w:ascii="方正仿宋_GBK" w:hAnsi="方正仿宋_GBK" w:eastAsia="方正仿宋_GBK" w:cs="方正仿宋_GBK"/>
          <w:color w:val="auto"/>
          <w:sz w:val="32"/>
          <w:szCs w:val="32"/>
          <w:lang w:eastAsia="zh-CN"/>
        </w:rPr>
        <w:t>严禁招收未完成九年义务教育的在校初中生；</w:t>
      </w:r>
      <w:r>
        <w:rPr>
          <w:rFonts w:ascii="Times New Roman" w:hAnsi="Times New Roman" w:eastAsia="方正仿宋_GBK"/>
          <w:color w:val="auto"/>
          <w:sz w:val="32"/>
          <w:szCs w:val="32"/>
        </w:rPr>
        <w:t>医药卫生类和司法服务类专业（含三年制和五年制）不得面向市外招生，不得突破下达的重庆市2023年中等职业学校国控专业招生计划</w:t>
      </w:r>
      <w:r>
        <w:rPr>
          <w:rFonts w:hint="eastAsia" w:ascii="Times New Roman" w:hAnsi="Times New Roman" w:eastAsia="方正仿宋_GBK"/>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_GBK" w:eastAsia="方正黑体_GBK"/>
          <w:b w:val="0"/>
          <w:bCs/>
          <w:sz w:val="32"/>
          <w:szCs w:val="32"/>
          <w:lang w:val="zh-CN" w:eastAsia="zh-CN"/>
        </w:rPr>
      </w:pPr>
      <w:r>
        <w:rPr>
          <w:rFonts w:hint="eastAsia" w:ascii="方正黑体_GBK" w:hAnsi="方正黑体_GBK" w:eastAsia="方正黑体_GBK" w:cs="方正黑体_GBK"/>
          <w:b w:val="0"/>
          <w:bCs/>
          <w:color w:val="000000" w:themeColor="text1"/>
          <w:kern w:val="0"/>
          <w:sz w:val="32"/>
          <w:szCs w:val="32"/>
          <w14:textFill>
            <w14:solidFill>
              <w14:schemeClr w14:val="tx1"/>
            </w14:solidFill>
          </w14:textFill>
        </w:rPr>
        <w:t>四、</w:t>
      </w:r>
      <w:r>
        <w:rPr>
          <w:rFonts w:hint="eastAsia" w:ascii="Times New Roman" w:hAnsi="Times New Roman" w:eastAsia="方正黑体_GBK"/>
          <w:b w:val="0"/>
          <w:bCs/>
          <w:sz w:val="32"/>
          <w:szCs w:val="32"/>
          <w:lang w:eastAsia="zh-CN"/>
        </w:rPr>
        <w:t>统一宣传</w:t>
      </w:r>
    </w:p>
    <w:p>
      <w:pPr>
        <w:autoSpaceDE w:val="0"/>
        <w:autoSpaceDN w:val="0"/>
        <w:spacing w:line="600" w:lineRule="exact"/>
        <w:ind w:firstLine="640" w:firstLineChars="200"/>
        <w:jc w:val="left"/>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区教委编制《万州区2023年中等职业学校招生指南》和《万州区2023年中等职业学校招生手册》，</w:t>
      </w:r>
      <w:r>
        <w:rPr>
          <w:rFonts w:hint="eastAsia" w:ascii="Times New Roman" w:hAnsi="Times New Roman" w:eastAsia="方正仿宋_GBK"/>
          <w:color w:val="000000"/>
          <w:sz w:val="32"/>
          <w:szCs w:val="32"/>
          <w:lang w:eastAsia="zh-CN"/>
        </w:rPr>
        <w:t>区中职招办从各中职学校抽调</w:t>
      </w:r>
      <w:r>
        <w:rPr>
          <w:rFonts w:hint="eastAsia" w:ascii="Times New Roman" w:hAnsi="Times New Roman" w:eastAsia="方正仿宋_GBK"/>
          <w:color w:val="000000"/>
          <w:sz w:val="32"/>
          <w:szCs w:val="32"/>
          <w:lang w:val="en-US" w:eastAsia="zh-CN"/>
        </w:rPr>
        <w:t>人员组成“招生宣传团”，集中时间到区内生源学校进行宣传答疑并发放宣传资料。</w:t>
      </w:r>
    </w:p>
    <w:p>
      <w:pPr>
        <w:autoSpaceDE w:val="0"/>
        <w:autoSpaceDN w:val="0"/>
        <w:spacing w:line="600" w:lineRule="exact"/>
        <w:ind w:firstLine="640" w:firstLineChars="200"/>
        <w:jc w:val="left"/>
        <w:rPr>
          <w:rFonts w:hint="default"/>
          <w:lang w:val="en-US" w:eastAsia="zh-CN"/>
        </w:rPr>
      </w:pPr>
      <w:r>
        <w:rPr>
          <w:rFonts w:hint="eastAsia" w:ascii="Times New Roman" w:hAnsi="Times New Roman" w:eastAsia="方正仿宋_GBK"/>
          <w:color w:val="000000"/>
          <w:sz w:val="32"/>
          <w:szCs w:val="32"/>
          <w:lang w:val="en-US" w:eastAsia="zh-CN"/>
        </w:rPr>
        <w:t>各生源学校严禁接纳和安排区内外任何中职学校到校到班进行宣传，不得以任何形式向家长和学生发放区外中职学校的招生宣传资料和招生信息。</w:t>
      </w:r>
    </w:p>
    <w:p>
      <w:pPr>
        <w:autoSpaceDE w:val="0"/>
        <w:autoSpaceDN w:val="0"/>
        <w:spacing w:line="600" w:lineRule="exact"/>
        <w:ind w:firstLine="640" w:firstLineChars="200"/>
        <w:jc w:val="left"/>
        <w:rPr>
          <w:rFonts w:hint="eastAsia" w:ascii="方正黑体_GBK" w:hAnsi="方正黑体_GBK" w:eastAsia="方正黑体_GBK" w:cs="方正黑体_GBK"/>
          <w:b w:val="0"/>
          <w:bCs/>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eastAsia="zh-CN"/>
          <w14:textFill>
            <w14:solidFill>
              <w14:schemeClr w14:val="tx1"/>
            </w14:solidFill>
          </w14:textFill>
        </w:rPr>
        <w:t>五、</w:t>
      </w:r>
      <w:r>
        <w:rPr>
          <w:rFonts w:hint="eastAsia" w:ascii="方正黑体_GBK" w:hAnsi="方正黑体_GBK" w:eastAsia="方正黑体_GBK" w:cs="方正黑体_GBK"/>
          <w:b w:val="0"/>
          <w:bCs/>
          <w:color w:val="auto"/>
          <w:sz w:val="32"/>
          <w:szCs w:val="32"/>
        </w:rPr>
        <w:t>职教高考</w:t>
      </w:r>
      <w:r>
        <w:rPr>
          <w:rFonts w:hint="eastAsia" w:ascii="方正黑体_GBK" w:hAnsi="方正黑体_GBK" w:eastAsia="方正黑体_GBK" w:cs="方正黑体_GBK"/>
          <w:b w:val="0"/>
          <w:bCs/>
          <w:color w:val="auto"/>
          <w:sz w:val="32"/>
          <w:szCs w:val="32"/>
          <w:lang w:val="en-US" w:eastAsia="zh-CN"/>
        </w:rPr>
        <w:t>本科</w:t>
      </w:r>
      <w:r>
        <w:rPr>
          <w:rFonts w:hint="eastAsia" w:ascii="方正黑体_GBK" w:hAnsi="方正黑体_GBK" w:eastAsia="方正黑体_GBK" w:cs="方正黑体_GBK"/>
          <w:b w:val="0"/>
          <w:bCs/>
          <w:color w:val="auto"/>
          <w:sz w:val="32"/>
          <w:szCs w:val="32"/>
        </w:rPr>
        <w:t>实验班</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auto"/>
          <w:sz w:val="32"/>
          <w:szCs w:val="32"/>
          <w:lang w:val="en-US" w:eastAsia="zh-CN"/>
        </w:rPr>
        <w:t>今年继续在市级高水平学校、市级“双优”立项建设学校举办</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职教高考</w:t>
      </w:r>
      <w:r>
        <w:rPr>
          <w:rFonts w:hint="eastAsia" w:ascii="方正仿宋_GBK" w:hAnsi="方正仿宋_GBK" w:eastAsia="方正仿宋_GBK" w:cs="方正仿宋_GBK"/>
          <w:color w:val="auto"/>
          <w:sz w:val="32"/>
          <w:szCs w:val="32"/>
          <w:lang w:val="en-US" w:eastAsia="zh-CN"/>
        </w:rPr>
        <w:t>本科</w:t>
      </w:r>
      <w:r>
        <w:rPr>
          <w:rFonts w:hint="eastAsia" w:ascii="方正仿宋_GBK" w:hAnsi="方正仿宋_GBK" w:eastAsia="方正仿宋_GBK" w:cs="方正仿宋_GBK"/>
          <w:color w:val="auto"/>
          <w:sz w:val="32"/>
          <w:szCs w:val="32"/>
        </w:rPr>
        <w:t>实</w:t>
      </w:r>
      <w:r>
        <w:rPr>
          <w:rFonts w:hint="default" w:ascii="Times New Roman" w:hAnsi="Times New Roman" w:eastAsia="方正仿宋_GBK" w:cs="Times New Roman"/>
          <w:color w:val="auto"/>
          <w:sz w:val="32"/>
          <w:szCs w:val="32"/>
        </w:rPr>
        <w:t>验班</w:t>
      </w:r>
      <w:r>
        <w:rPr>
          <w:rFonts w:hint="eastAsia" w:ascii="Times New Roman" w:hAnsi="Times New Roman" w:eastAsia="方正仿宋_GBK" w:cs="Times New Roman"/>
          <w:color w:val="auto"/>
          <w:sz w:val="32"/>
          <w:szCs w:val="32"/>
          <w:lang w:eastAsia="zh-CN"/>
        </w:rPr>
        <w:t>”（附件</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w:t>
      </w:r>
    </w:p>
    <w:p>
      <w:pPr>
        <w:autoSpaceDE w:val="0"/>
        <w:autoSpaceDN w:val="0"/>
        <w:spacing w:line="600" w:lineRule="exact"/>
        <w:ind w:firstLine="640" w:firstLineChars="200"/>
        <w:jc w:val="left"/>
        <w:rPr>
          <w:rFonts w:ascii="方正黑体_GBK" w:hAnsi="方正黑体_GBK" w:eastAsia="方正黑体_GBK" w:cs="方正黑体_GBK"/>
          <w:bCs/>
          <w:color w:val="000000" w:themeColor="text1"/>
          <w:kern w:val="0"/>
          <w:sz w:val="32"/>
          <w:szCs w:val="32"/>
          <w14:textFill>
            <w14:solidFill>
              <w14:schemeClr w14:val="tx1"/>
            </w14:solidFill>
          </w14:textFill>
        </w:rPr>
      </w:pPr>
      <w:r>
        <w:rPr>
          <w:rFonts w:hint="eastAsia" w:ascii="方正黑体_GBK" w:hAnsi="方正黑体_GBK" w:eastAsia="方正黑体_GBK" w:cs="方正黑体_GBK"/>
          <w:bCs/>
          <w:color w:val="000000" w:themeColor="text1"/>
          <w:kern w:val="0"/>
          <w:sz w:val="32"/>
          <w:szCs w:val="32"/>
          <w:lang w:eastAsia="zh-CN"/>
          <w14:textFill>
            <w14:solidFill>
              <w14:schemeClr w14:val="tx1"/>
            </w14:solidFill>
          </w14:textFill>
        </w:rPr>
        <w:t>六、</w:t>
      </w:r>
      <w:r>
        <w:rPr>
          <w:rFonts w:hint="eastAsia" w:ascii="方正黑体_GBK" w:hAnsi="方正黑体_GBK" w:eastAsia="方正黑体_GBK" w:cs="方正黑体_GBK"/>
          <w:bCs/>
          <w:color w:val="000000" w:themeColor="text1"/>
          <w:kern w:val="0"/>
          <w:sz w:val="32"/>
          <w:szCs w:val="32"/>
          <w14:textFill>
            <w14:solidFill>
              <w14:schemeClr w14:val="tx1"/>
            </w14:solidFill>
          </w14:textFill>
        </w:rPr>
        <w:t>报名办法</w:t>
      </w:r>
    </w:p>
    <w:p>
      <w:pPr>
        <w:spacing w:line="600" w:lineRule="exact"/>
        <w:ind w:firstLine="640" w:firstLineChars="200"/>
        <w:rPr>
          <w:rFonts w:ascii="方正仿宋_GBK" w:eastAsia="方正仿宋_GBK"/>
          <w:color w:val="000000" w:themeColor="text1"/>
          <w:sz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（一）</w:t>
      </w:r>
      <w:r>
        <w:rPr>
          <w:rFonts w:ascii="Times New Roman" w:hAnsi="Times New Roman" w:eastAsia="方正仿宋_GBK" w:cs="Times New Roman"/>
          <w:color w:val="000000" w:themeColor="text1"/>
          <w:kern w:val="0"/>
          <w:sz w:val="32"/>
          <w:szCs w:val="32"/>
          <w14:textFill>
            <w14:solidFill>
              <w14:schemeClr w14:val="tx1"/>
            </w14:solidFill>
          </w14:textFill>
        </w:rPr>
        <w:t>应届初中毕业生</w:t>
      </w:r>
      <w:r>
        <w:rPr>
          <w:rFonts w:hint="eastAsia" w:ascii="Times New Roman" w:hAnsi="Times New Roman" w:eastAsia="方正仿宋_GBK" w:cs="Times New Roman"/>
          <w:color w:val="000000" w:themeColor="text1"/>
          <w:kern w:val="0"/>
          <w:sz w:val="32"/>
          <w:szCs w:val="32"/>
          <w14:textFill>
            <w14:solidFill>
              <w14:schemeClr w14:val="tx1"/>
            </w14:solidFill>
          </w14:textFill>
        </w:rPr>
        <w:t>于</w:t>
      </w:r>
      <w:r>
        <w:rPr>
          <w:rFonts w:ascii="Times New Roman" w:hAnsi="Times New Roman" w:eastAsia="方正仿宋_GBK" w:cs="Times New Roman"/>
          <w:color w:val="000000" w:themeColor="text1"/>
          <w:kern w:val="0"/>
          <w:sz w:val="32"/>
          <w:szCs w:val="32"/>
          <w14:textFill>
            <w14:solidFill>
              <w14:schemeClr w14:val="tx1"/>
            </w14:solidFill>
          </w14:textFill>
        </w:rPr>
        <w:t>6月</w:t>
      </w:r>
      <w:r>
        <w:rPr>
          <w:rFonts w:hint="eastAsia" w:ascii="Times New Roman" w:hAnsi="Times New Roman" w:eastAsia="方正仿宋_GBK" w:cs="Times New Roman"/>
          <w:color w:val="000000" w:themeColor="text1"/>
          <w:kern w:val="0"/>
          <w:sz w:val="32"/>
          <w:szCs w:val="32"/>
          <w14:textFill>
            <w14:solidFill>
              <w14:schemeClr w14:val="tx1"/>
            </w14:solidFill>
          </w14:textFill>
        </w:rPr>
        <w:t>17</w:t>
      </w:r>
      <w:r>
        <w:rPr>
          <w:rFonts w:ascii="Times New Roman" w:hAnsi="Times New Roman" w:eastAsia="方正仿宋_GBK" w:cs="Times New Roman"/>
          <w:color w:val="000000" w:themeColor="text1"/>
          <w:kern w:val="0"/>
          <w:sz w:val="32"/>
          <w:szCs w:val="32"/>
          <w14:textFill>
            <w14:solidFill>
              <w14:schemeClr w14:val="tx1"/>
            </w14:solidFill>
          </w14:textFill>
        </w:rPr>
        <w:t>日9:00至</w:t>
      </w:r>
      <w:r>
        <w:rPr>
          <w:rFonts w:hint="eastAsia" w:ascii="Times New Roman" w:hAnsi="Times New Roman" w:eastAsia="方正仿宋_GBK" w:cs="Times New Roman"/>
          <w:color w:val="000000" w:themeColor="text1"/>
          <w:kern w:val="0"/>
          <w:sz w:val="32"/>
          <w:szCs w:val="32"/>
          <w14:textFill>
            <w14:solidFill>
              <w14:schemeClr w14:val="tx1"/>
            </w14:solidFill>
          </w14:textFill>
        </w:rPr>
        <w:t>6月</w:t>
      </w:r>
      <w:r>
        <w:rPr>
          <w:rFonts w:ascii="Times New Roman" w:hAnsi="Times New Roman" w:eastAsia="方正仿宋_GBK" w:cs="Times New Roman"/>
          <w:color w:val="000000" w:themeColor="text1"/>
          <w:kern w:val="0"/>
          <w:sz w:val="32"/>
          <w:szCs w:val="32"/>
          <w14:textFill>
            <w14:solidFill>
              <w14:schemeClr w14:val="tx1"/>
            </w14:solidFill>
          </w14:textFill>
        </w:rPr>
        <w:t>18日</w:t>
      </w:r>
      <w:r>
        <w:rPr>
          <w:rFonts w:hint="eastAsia" w:ascii="Times New Roman" w:hAnsi="Times New Roman" w:eastAsia="方正仿宋_GBK" w:cs="Times New Roman"/>
          <w:color w:val="000000" w:themeColor="text1"/>
          <w:kern w:val="0"/>
          <w:sz w:val="32"/>
          <w:szCs w:val="32"/>
          <w14:textFill>
            <w14:solidFill>
              <w14:schemeClr w14:val="tx1"/>
            </w14:solidFill>
          </w14:textFill>
        </w:rPr>
        <w:t>17</w:t>
      </w:r>
      <w:r>
        <w:rPr>
          <w:rFonts w:ascii="Times New Roman" w:hAnsi="Times New Roman" w:eastAsia="方正仿宋_GBK" w:cs="Times New Roman"/>
          <w:color w:val="000000" w:themeColor="text1"/>
          <w:kern w:val="0"/>
          <w:sz w:val="32"/>
          <w:szCs w:val="32"/>
          <w14:textFill>
            <w14:solidFill>
              <w14:schemeClr w14:val="tx1"/>
            </w14:solidFill>
          </w14:textFill>
        </w:rPr>
        <w:t>:00</w:t>
      </w:r>
      <w:r>
        <w:rPr>
          <w:rFonts w:hint="eastAsia" w:ascii="方正仿宋_GBK" w:eastAsia="方正仿宋_GBK"/>
          <w:color w:val="000000" w:themeColor="text1"/>
          <w:sz w:val="32"/>
          <w14:textFill>
            <w14:solidFill>
              <w14:schemeClr w14:val="tx1"/>
            </w14:solidFill>
          </w14:textFill>
        </w:rPr>
        <w:t>通过</w:t>
      </w:r>
      <w:r>
        <w:rPr>
          <w:rFonts w:hint="eastAsia" w:ascii="方正仿宋_GBK" w:eastAsia="方正仿宋_GBK"/>
          <w:color w:val="000000" w:themeColor="text1"/>
          <w:sz w:val="32"/>
          <w:szCs w:val="32"/>
          <w14:textFill>
            <w14:solidFill>
              <w14:schemeClr w14:val="tx1"/>
            </w14:solidFill>
          </w14:textFill>
        </w:rPr>
        <w:t>http://109.244.99.184:81/CX</w:t>
      </w:r>
      <w:r>
        <w:rPr>
          <w:rFonts w:hint="eastAsia" w:ascii="方正仿宋_GBK" w:eastAsia="方正仿宋_GBK"/>
          <w:color w:val="000000" w:themeColor="text1"/>
          <w:sz w:val="32"/>
          <w14:textFill>
            <w14:solidFill>
              <w14:schemeClr w14:val="tx1"/>
            </w14:solidFill>
          </w14:textFill>
        </w:rPr>
        <w:t>登录万州区中职学校志愿填报系统填报中职志愿（网址与普通高中志愿填报系统一致）。</w:t>
      </w:r>
    </w:p>
    <w:p>
      <w:pPr>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）往届初中毕业生、高中毕业生或具有同等学力者及适龄社会青年，</w:t>
      </w:r>
      <w:r>
        <w:rPr>
          <w:rFonts w:ascii="Times New Roman" w:hAnsi="Times New Roman" w:eastAsia="方正仿宋_GBK" w:cs="Times New Roman"/>
          <w:color w:val="000000" w:themeColor="text1"/>
          <w:kern w:val="0"/>
          <w:sz w:val="32"/>
          <w:szCs w:val="32"/>
          <w14:textFill>
            <w14:solidFill>
              <w14:schemeClr w14:val="tx1"/>
            </w14:solidFill>
          </w14:textFill>
        </w:rPr>
        <w:t>采</w:t>
      </w:r>
      <w:r>
        <w:rPr>
          <w:rFonts w:hint="eastAsia" w:ascii="Times New Roman" w:hAnsi="Times New Roman" w:eastAsia="方正仿宋_GBK" w:cs="Times New Roman"/>
          <w:color w:val="000000" w:themeColor="text1"/>
          <w:kern w:val="0"/>
          <w:sz w:val="32"/>
          <w:szCs w:val="32"/>
          <w14:textFill>
            <w14:solidFill>
              <w14:schemeClr w14:val="tx1"/>
            </w14:solidFill>
          </w14:textFill>
        </w:rPr>
        <w:t>取在</w:t>
      </w:r>
      <w:r>
        <w:rPr>
          <w:rFonts w:ascii="Times New Roman" w:hAnsi="Times New Roman" w:eastAsia="方正仿宋_GBK" w:cs="Times New Roman"/>
          <w:color w:val="000000" w:themeColor="text1"/>
          <w:kern w:val="0"/>
          <w:sz w:val="32"/>
          <w:szCs w:val="32"/>
          <w14:textFill>
            <w14:solidFill>
              <w14:schemeClr w14:val="tx1"/>
            </w14:solidFill>
          </w14:textFill>
        </w:rPr>
        <w:t>区教委中</w:t>
      </w:r>
      <w:r>
        <w:rPr>
          <w:rFonts w:hint="eastAsia" w:ascii="Times New Roman" w:hAnsi="Times New Roman" w:eastAsia="方正仿宋_GBK" w:cs="Times New Roman"/>
          <w:color w:val="000000" w:themeColor="text1"/>
          <w:kern w:val="0"/>
          <w:sz w:val="32"/>
          <w:szCs w:val="32"/>
          <w14:textFill>
            <w14:solidFill>
              <w14:schemeClr w14:val="tx1"/>
            </w14:solidFill>
          </w14:textFill>
        </w:rPr>
        <w:t>职</w:t>
      </w:r>
      <w:r>
        <w:rPr>
          <w:rFonts w:ascii="Times New Roman" w:hAnsi="Times New Roman" w:eastAsia="方正仿宋_GBK" w:cs="Times New Roman"/>
          <w:color w:val="000000" w:themeColor="text1"/>
          <w:kern w:val="0"/>
          <w:sz w:val="32"/>
          <w:szCs w:val="32"/>
          <w14:textFill>
            <w14:solidFill>
              <w14:schemeClr w14:val="tx1"/>
            </w14:solidFill>
          </w14:textFill>
        </w:rPr>
        <w:t>招办或中职学校招办</w:t>
      </w:r>
      <w:r>
        <w:rPr>
          <w:rFonts w:hint="eastAsia" w:ascii="Times New Roman" w:hAnsi="Times New Roman" w:eastAsia="方正仿宋_GBK" w:cs="Times New Roman"/>
          <w:color w:val="000000" w:themeColor="text1"/>
          <w:kern w:val="0"/>
          <w:sz w:val="32"/>
          <w:szCs w:val="32"/>
          <w14:textFill>
            <w14:solidFill>
              <w14:schemeClr w14:val="tx1"/>
            </w14:solidFill>
          </w14:textFill>
        </w:rPr>
        <w:t>现场</w:t>
      </w:r>
      <w:r>
        <w:rPr>
          <w:rFonts w:ascii="Times New Roman" w:hAnsi="Times New Roman" w:eastAsia="方正仿宋_GBK" w:cs="Times New Roman"/>
          <w:color w:val="000000" w:themeColor="text1"/>
          <w:kern w:val="0"/>
          <w:sz w:val="32"/>
          <w:szCs w:val="32"/>
          <w14:textFill>
            <w14:solidFill>
              <w14:schemeClr w14:val="tx1"/>
            </w14:solidFill>
          </w14:textFill>
        </w:rPr>
        <w:t>报名</w:t>
      </w:r>
      <w:r>
        <w:rPr>
          <w:rFonts w:hint="eastAsia" w:ascii="Times New Roman" w:hAnsi="Times New Roman" w:eastAsia="方正仿宋_GBK" w:cs="Times New Roman"/>
          <w:color w:val="000000" w:themeColor="text1"/>
          <w:kern w:val="0"/>
          <w:sz w:val="32"/>
          <w:szCs w:val="32"/>
          <w14:textFill>
            <w14:solidFill>
              <w14:schemeClr w14:val="tx1"/>
            </w14:solidFill>
          </w14:textFill>
        </w:rPr>
        <w:t>的方式</w:t>
      </w:r>
      <w:r>
        <w:rPr>
          <w:rFonts w:ascii="Times New Roman" w:hAnsi="Times New Roman" w:eastAsia="方正仿宋_GBK" w:cs="Times New Roman"/>
          <w:color w:val="000000" w:themeColor="text1"/>
          <w:kern w:val="0"/>
          <w:sz w:val="32"/>
          <w:szCs w:val="32"/>
          <w14:textFill>
            <w14:solidFill>
              <w14:schemeClr w14:val="tx1"/>
            </w14:solidFill>
          </w14:textFill>
        </w:rPr>
        <w:t>。</w:t>
      </w:r>
    </w:p>
    <w:p>
      <w:pPr>
        <w:spacing w:line="600" w:lineRule="exact"/>
        <w:ind w:firstLine="640" w:firstLineChars="200"/>
        <w:rPr>
          <w:rFonts w:hint="eastAsia" w:ascii="方正黑体_GBK" w:hAnsi="方正黑体_GBK" w:eastAsia="方正黑体_GBK" w:cs="方正黑体_GBK"/>
          <w:bCs/>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七、</w:t>
      </w:r>
      <w:r>
        <w:rPr>
          <w:rFonts w:hint="eastAsia" w:ascii="方正黑体_GBK" w:hAnsi="方正黑体_GBK" w:eastAsia="方正黑体_GBK" w:cs="方正黑体_GBK"/>
          <w:bCs/>
          <w:color w:val="000000" w:themeColor="text1"/>
          <w:kern w:val="0"/>
          <w:sz w:val="32"/>
          <w:szCs w:val="32"/>
          <w14:textFill>
            <w14:solidFill>
              <w14:schemeClr w14:val="tx1"/>
            </w14:solidFill>
          </w14:textFill>
        </w:rPr>
        <w:t>志愿填报</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每个</w:t>
      </w:r>
      <w:r>
        <w:rPr>
          <w:rFonts w:ascii="Times New Roman" w:hAnsi="Times New Roman" w:eastAsia="方正仿宋_GBK" w:cs="Times New Roman"/>
          <w:color w:val="000000" w:themeColor="text1"/>
          <w:sz w:val="32"/>
          <w:szCs w:val="32"/>
          <w14:textFill>
            <w14:solidFill>
              <w14:schemeClr w14:val="tx1"/>
            </w14:solidFill>
          </w14:textFill>
        </w:rPr>
        <w:t>考生可以填报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2-3</w:t>
      </w:r>
      <w:r>
        <w:rPr>
          <w:rFonts w:ascii="Times New Roman" w:hAnsi="Times New Roman" w:eastAsia="方正仿宋_GBK" w:cs="Times New Roman"/>
          <w:color w:val="000000" w:themeColor="text1"/>
          <w:sz w:val="32"/>
          <w:szCs w:val="32"/>
          <w14:textFill>
            <w14:solidFill>
              <w14:schemeClr w14:val="tx1"/>
            </w14:solidFill>
          </w14:textFill>
        </w:rPr>
        <w:t>所学校，每所学校可以填报1-2个专业，按照填报顺序依次录取。</w:t>
      </w:r>
    </w:p>
    <w:p>
      <w:pPr>
        <w:spacing w:line="600" w:lineRule="exact"/>
        <w:ind w:firstLine="640" w:firstLineChars="200"/>
        <w:rPr>
          <w:rFonts w:ascii="方正仿宋_GBK" w:eastAsia="方正仿宋_GBK"/>
          <w:color w:val="000000" w:themeColor="text1"/>
          <w:sz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提前一批可填报“</w:t>
      </w:r>
      <w:r>
        <w:rPr>
          <w:rFonts w:hint="eastAsia" w:ascii="方正仿宋_GBK" w:hAnsi="方正仿宋_GBK" w:eastAsia="方正仿宋_GBK" w:cs="方正仿宋_GBK"/>
          <w:color w:val="auto"/>
          <w:sz w:val="32"/>
          <w:szCs w:val="32"/>
        </w:rPr>
        <w:t>职教高考</w:t>
      </w:r>
      <w:r>
        <w:rPr>
          <w:rFonts w:hint="eastAsia" w:ascii="方正仿宋_GBK" w:hAnsi="方正仿宋_GBK" w:eastAsia="方正仿宋_GBK" w:cs="方正仿宋_GBK"/>
          <w:color w:val="auto"/>
          <w:sz w:val="32"/>
          <w:szCs w:val="32"/>
          <w:lang w:val="en-US" w:eastAsia="zh-CN"/>
        </w:rPr>
        <w:t>本科</w:t>
      </w:r>
      <w:r>
        <w:rPr>
          <w:rFonts w:hint="eastAsia" w:ascii="方正仿宋_GBK" w:hAnsi="方正仿宋_GBK" w:eastAsia="方正仿宋_GBK" w:cs="方正仿宋_GBK"/>
          <w:color w:val="auto"/>
          <w:sz w:val="32"/>
          <w:szCs w:val="32"/>
        </w:rPr>
        <w:t>实</w:t>
      </w:r>
      <w:r>
        <w:rPr>
          <w:rFonts w:hint="default" w:ascii="Times New Roman" w:hAnsi="Times New Roman" w:eastAsia="方正仿宋_GBK" w:cs="Times New Roman"/>
          <w:color w:val="auto"/>
          <w:sz w:val="32"/>
          <w:szCs w:val="32"/>
        </w:rPr>
        <w:t>验班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1所学校；</w:t>
      </w:r>
      <w:r>
        <w:rPr>
          <w:rFonts w:ascii="Times New Roman" w:hAnsi="Times New Roman" w:eastAsia="方正仿宋_GBK" w:cs="Times New Roman"/>
          <w:color w:val="000000" w:themeColor="text1"/>
          <w:sz w:val="32"/>
          <w:szCs w:val="32"/>
          <w14:textFill>
            <w14:solidFill>
              <w14:schemeClr w14:val="tx1"/>
            </w14:solidFill>
          </w14:textFill>
        </w:rPr>
        <w:t>第一志愿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可</w:t>
      </w:r>
      <w:r>
        <w:rPr>
          <w:rFonts w:ascii="Times New Roman" w:hAnsi="Times New Roman" w:eastAsia="方正仿宋_GBK" w:cs="Times New Roman"/>
          <w:color w:val="000000" w:themeColor="text1"/>
          <w:sz w:val="32"/>
          <w:szCs w:val="32"/>
          <w14:textFill>
            <w14:solidFill>
              <w14:schemeClr w14:val="tx1"/>
            </w14:solidFill>
          </w14:textFill>
        </w:rPr>
        <w:t>填报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三·二分段制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”或“</w:t>
      </w:r>
      <w:r>
        <w:rPr>
          <w:rFonts w:ascii="Times New Roman" w:hAnsi="Times New Roman" w:eastAsia="方正仿宋_GBK" w:cs="Times New Roman"/>
          <w:color w:val="000000" w:themeColor="text1"/>
          <w:sz w:val="32"/>
          <w:szCs w:val="32"/>
          <w14:textFill>
            <w14:solidFill>
              <w14:schemeClr w14:val="tx1"/>
            </w14:solidFill>
          </w14:textFill>
        </w:rPr>
        <w:t>五年一贯制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1所</w:t>
      </w:r>
      <w:r>
        <w:rPr>
          <w:rFonts w:ascii="Times New Roman" w:hAnsi="Times New Roman" w:eastAsia="方正仿宋_GBK" w:cs="Times New Roman"/>
          <w:color w:val="000000" w:themeColor="text1"/>
          <w:sz w:val="32"/>
          <w:szCs w:val="32"/>
          <w14:textFill>
            <w14:solidFill>
              <w14:schemeClr w14:val="tx1"/>
            </w14:solidFill>
          </w14:textFill>
        </w:rPr>
        <w:t>学</w:t>
      </w:r>
      <w:r>
        <w:rPr>
          <w:rFonts w:hint="eastAsia" w:ascii="Times New Roman" w:hAnsi="Times New Roman" w:eastAsia="方正仿宋_GBK" w:cs="Times New Roman"/>
          <w:color w:val="000000" w:themeColor="text1"/>
          <w:sz w:val="32"/>
          <w:szCs w:val="32"/>
          <w14:textFill>
            <w14:solidFill>
              <w14:schemeClr w14:val="tx1"/>
            </w14:solidFill>
          </w14:textFill>
        </w:rPr>
        <w:t>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第二志愿可填报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三年制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2所学校</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autoSpaceDE w:val="0"/>
        <w:autoSpaceDN w:val="0"/>
        <w:spacing w:line="600" w:lineRule="exact"/>
        <w:ind w:firstLine="640" w:firstLineChars="200"/>
        <w:jc w:val="left"/>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八、</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新生录取</w:t>
      </w:r>
    </w:p>
    <w:p>
      <w:pPr>
        <w:autoSpaceDE w:val="0"/>
        <w:autoSpaceDN w:val="0"/>
        <w:spacing w:line="600" w:lineRule="exact"/>
        <w:ind w:firstLine="640" w:firstLineChars="200"/>
        <w:jc w:val="left"/>
        <w:rPr>
          <w:rFonts w:ascii="Times New Roman" w:hAnsi="Times New Roman" w:eastAsia="方正楷体_GBK" w:cs="Times New Roman"/>
          <w:color w:val="000000" w:themeColor="text1"/>
          <w:sz w:val="32"/>
          <w:szCs w:val="32"/>
          <w:lang w:val="zh-CN"/>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（一）录取</w:t>
      </w:r>
      <w:r>
        <w:rPr>
          <w:rFonts w:hint="eastAsia" w:ascii="Times New Roman" w:hAnsi="Times New Roman" w:eastAsia="方正楷体_GBK" w:cs="Times New Roman"/>
          <w:color w:val="000000" w:themeColor="text1"/>
          <w:sz w:val="32"/>
          <w:szCs w:val="32"/>
          <w14:textFill>
            <w14:solidFill>
              <w14:schemeClr w14:val="tx1"/>
            </w14:solidFill>
          </w14:textFill>
        </w:rPr>
        <w:t>原则</w:t>
      </w:r>
    </w:p>
    <w:p>
      <w:pPr>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区中职招办</w:t>
      </w:r>
      <w:r>
        <w:rPr>
          <w:rFonts w:ascii="Times New Roman" w:hAnsi="Times New Roman" w:eastAsia="方正仿宋_GBK" w:cs="Times New Roman"/>
          <w:color w:val="000000" w:themeColor="text1"/>
          <w:kern w:val="0"/>
          <w:sz w:val="32"/>
          <w:szCs w:val="32"/>
          <w14:textFill>
            <w14:solidFill>
              <w14:schemeClr w14:val="tx1"/>
            </w14:solidFill>
          </w14:textFill>
        </w:rPr>
        <w:t>按照中职学校区内指令性招生计划、志愿顺序、学生成绩，从高分到低分的原则，进行录取。凡</w:t>
      </w:r>
      <w:r>
        <w:rPr>
          <w:rFonts w:hint="eastAsia" w:ascii="Times New Roman" w:hAnsi="Times New Roman" w:eastAsia="方正仿宋_GBK" w:cs="Times New Roman"/>
          <w:color w:val="000000" w:themeColor="text1"/>
          <w:kern w:val="0"/>
          <w:sz w:val="32"/>
          <w:szCs w:val="32"/>
          <w14:textFill>
            <w14:solidFill>
              <w14:schemeClr w14:val="tx1"/>
            </w14:solidFill>
          </w14:textFill>
        </w:rPr>
        <w:t>被</w:t>
      </w:r>
      <w:r>
        <w:rPr>
          <w:rFonts w:ascii="Times New Roman" w:hAnsi="Times New Roman" w:eastAsia="方正仿宋_GBK" w:cs="Times New Roman"/>
          <w:color w:val="000000" w:themeColor="text1"/>
          <w:kern w:val="0"/>
          <w:sz w:val="32"/>
          <w:szCs w:val="32"/>
          <w14:textFill>
            <w14:solidFill>
              <w14:schemeClr w14:val="tx1"/>
            </w14:solidFill>
          </w14:textFill>
        </w:rPr>
        <w:t>普通高中录取，未在规定时间内到校报到</w:t>
      </w:r>
      <w:r>
        <w:rPr>
          <w:rFonts w:hint="eastAsia" w:ascii="Times New Roman" w:hAnsi="Times New Roman" w:eastAsia="方正仿宋_GBK" w:cs="Times New Roman"/>
          <w:color w:val="000000" w:themeColor="text1"/>
          <w:kern w:val="0"/>
          <w:sz w:val="32"/>
          <w:szCs w:val="32"/>
          <w14:textFill>
            <w14:solidFill>
              <w14:schemeClr w14:val="tx1"/>
            </w14:solidFill>
          </w14:textFill>
        </w:rPr>
        <w:t>的学生视为自动放弃普高录取，按顺序进行</w:t>
      </w:r>
      <w:r>
        <w:rPr>
          <w:rFonts w:ascii="Times New Roman" w:hAnsi="Times New Roman" w:eastAsia="方正仿宋_GBK" w:cs="Times New Roman"/>
          <w:color w:val="000000" w:themeColor="text1"/>
          <w:kern w:val="0"/>
          <w:sz w:val="32"/>
          <w:szCs w:val="32"/>
          <w14:textFill>
            <w14:solidFill>
              <w14:schemeClr w14:val="tx1"/>
            </w14:solidFill>
          </w14:textFill>
        </w:rPr>
        <w:t>中职</w:t>
      </w:r>
      <w:r>
        <w:rPr>
          <w:rFonts w:hint="eastAsia" w:ascii="Times New Roman" w:hAnsi="Times New Roman" w:eastAsia="方正仿宋_GBK" w:cs="Times New Roman"/>
          <w:color w:val="000000" w:themeColor="text1"/>
          <w:kern w:val="0"/>
          <w:sz w:val="32"/>
          <w:szCs w:val="32"/>
          <w14:textFill>
            <w14:solidFill>
              <w14:schemeClr w14:val="tx1"/>
            </w14:solidFill>
          </w14:textFill>
        </w:rPr>
        <w:t>志愿</w:t>
      </w:r>
      <w:r>
        <w:rPr>
          <w:rFonts w:ascii="Times New Roman" w:hAnsi="Times New Roman" w:eastAsia="方正仿宋_GBK" w:cs="Times New Roman"/>
          <w:color w:val="000000" w:themeColor="text1"/>
          <w:kern w:val="0"/>
          <w:sz w:val="32"/>
          <w:szCs w:val="32"/>
          <w14:textFill>
            <w14:solidFill>
              <w14:schemeClr w14:val="tx1"/>
            </w14:solidFill>
          </w14:textFill>
        </w:rPr>
        <w:t>录取。</w:t>
      </w:r>
      <w:r>
        <w:rPr>
          <w:rFonts w:hint="eastAsia" w:ascii="方正仿宋_GBK" w:hAnsi="方正仿宋_GBK" w:eastAsia="方正仿宋_GBK" w:cs="方正仿宋_GBK"/>
          <w:color w:val="000000" w:themeColor="text1"/>
          <w:sz w:val="32"/>
          <w:szCs w:val="32"/>
          <w14:textFill>
            <w14:solidFill>
              <w14:schemeClr w14:val="tx1"/>
            </w14:solidFill>
          </w14:textFill>
        </w:rPr>
        <w:t>“职教高考本科实</w:t>
      </w:r>
      <w:r>
        <w:rPr>
          <w:rFonts w:ascii="Times New Roman" w:hAnsi="Times New Roman" w:eastAsia="方正仿宋_GBK" w:cs="Times New Roman"/>
          <w:color w:val="000000" w:themeColor="text1"/>
          <w:sz w:val="32"/>
          <w:szCs w:val="32"/>
          <w14:textFill>
            <w14:solidFill>
              <w14:schemeClr w14:val="tx1"/>
            </w14:solidFill>
          </w14:textFill>
        </w:rPr>
        <w:t>验班</w:t>
      </w:r>
      <w:r>
        <w:rPr>
          <w:rFonts w:hint="eastAsia" w:ascii="Times New Roman" w:hAnsi="Times New Roman" w:eastAsia="方正仿宋_GBK" w:cs="Times New Roman"/>
          <w:color w:val="000000" w:themeColor="text1"/>
          <w:sz w:val="32"/>
          <w:szCs w:val="32"/>
          <w14:textFill>
            <w14:solidFill>
              <w14:schemeClr w14:val="tx1"/>
            </w14:solidFill>
          </w14:textFill>
        </w:rPr>
        <w:t>”的学生实行提前批次录取。</w:t>
      </w:r>
    </w:p>
    <w:p>
      <w:pPr>
        <w:widowControl/>
        <w:spacing w:line="600" w:lineRule="exact"/>
        <w:ind w:firstLine="640" w:firstLineChars="200"/>
        <w:jc w:val="left"/>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（二）录取</w:t>
      </w:r>
      <w:r>
        <w:rPr>
          <w:rFonts w:hint="eastAsia" w:ascii="Times New Roman" w:hAnsi="Times New Roman" w:eastAsia="方正楷体_GBK" w:cs="Times New Roman"/>
          <w:color w:val="000000" w:themeColor="text1"/>
          <w:sz w:val="32"/>
          <w:szCs w:val="32"/>
          <w14:textFill>
            <w14:solidFill>
              <w14:schemeClr w14:val="tx1"/>
            </w14:solidFill>
          </w14:textFill>
        </w:rPr>
        <w:t>办法</w:t>
      </w:r>
    </w:p>
    <w:p>
      <w:pPr>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区教委</w:t>
      </w:r>
      <w:r>
        <w:rPr>
          <w:rFonts w:hint="eastAsia" w:ascii="Times New Roman" w:hAnsi="Times New Roman" w:eastAsia="方正仿宋_GBK" w:cs="Times New Roman"/>
          <w:color w:val="000000" w:themeColor="text1"/>
          <w:kern w:val="0"/>
          <w:sz w:val="32"/>
          <w:szCs w:val="32"/>
          <w14:textFill>
            <w14:solidFill>
              <w14:schemeClr w14:val="tx1"/>
            </w14:solidFill>
          </w14:textFill>
        </w:rPr>
        <w:t>按照“</w:t>
      </w:r>
      <w:r>
        <w:rPr>
          <w:rFonts w:hint="eastAsia" w:ascii="方正仿宋_GBK" w:hAnsi="方正仿宋_GBK" w:eastAsia="方正仿宋_GBK" w:cs="方正仿宋_GBK"/>
          <w:color w:val="000000" w:themeColor="text1"/>
          <w:sz w:val="32"/>
          <w:szCs w:val="32"/>
          <w14:textFill>
            <w14:solidFill>
              <w14:schemeClr w14:val="tx1"/>
            </w14:solidFill>
          </w14:textFill>
        </w:rPr>
        <w:t>职教高考本科实</w:t>
      </w:r>
      <w:r>
        <w:rPr>
          <w:rFonts w:ascii="Times New Roman" w:hAnsi="Times New Roman" w:eastAsia="方正仿宋_GBK" w:cs="Times New Roman"/>
          <w:color w:val="000000" w:themeColor="text1"/>
          <w:sz w:val="32"/>
          <w:szCs w:val="32"/>
          <w14:textFill>
            <w14:solidFill>
              <w14:schemeClr w14:val="tx1"/>
            </w14:solidFill>
          </w14:textFill>
        </w:rPr>
        <w:t>验班</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普高录取</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中职录取</w:t>
      </w:r>
      <w:r>
        <w:rPr>
          <w:rFonts w:hint="eastAsia" w:ascii="Times New Roman" w:hAnsi="Times New Roman" w:eastAsia="方正仿宋_GBK" w:cs="Times New Roman"/>
          <w:color w:val="000000" w:themeColor="text1"/>
          <w:kern w:val="0"/>
          <w:sz w:val="32"/>
          <w:szCs w:val="32"/>
          <w14:textFill>
            <w14:solidFill>
              <w14:schemeClr w14:val="tx1"/>
            </w14:solidFill>
          </w14:textFill>
        </w:rPr>
        <w:t>的顺序进行；未通过网上录取的考生，</w:t>
      </w:r>
      <w:r>
        <w:rPr>
          <w:rFonts w:ascii="Times New Roman" w:hAnsi="Times New Roman" w:eastAsia="方正仿宋_GBK" w:cs="Times New Roman"/>
          <w:color w:val="000000" w:themeColor="text1"/>
          <w:kern w:val="0"/>
          <w:sz w:val="32"/>
          <w:szCs w:val="32"/>
          <w14:textFill>
            <w14:solidFill>
              <w14:schemeClr w14:val="tx1"/>
            </w14:solidFill>
          </w14:textFill>
        </w:rPr>
        <w:t>各中职学校上报学籍时，由区教委中职招办统一审核录取。</w:t>
      </w:r>
    </w:p>
    <w:p>
      <w:pPr>
        <w:widowControl/>
        <w:spacing w:line="600" w:lineRule="exact"/>
        <w:ind w:firstLine="640" w:firstLineChars="200"/>
        <w:jc w:val="left"/>
        <w:rPr>
          <w:rFonts w:ascii="Times New Roman" w:hAnsi="Times New Roman" w:eastAsia="方正楷体_GBK" w:cs="Times New Roman"/>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w:t>
      </w:r>
      <w:r>
        <w:rPr>
          <w:rFonts w:ascii="Times New Roman" w:hAnsi="Times New Roman" w:eastAsia="方正楷体_GBK" w:cs="Times New Roman"/>
          <w:color w:val="000000" w:themeColor="text1"/>
          <w:kern w:val="0"/>
          <w:sz w:val="32"/>
          <w:szCs w:val="32"/>
          <w14:textFill>
            <w14:solidFill>
              <w14:schemeClr w14:val="tx1"/>
            </w14:solidFill>
          </w14:textFill>
        </w:rPr>
        <w:t>录取通知</w:t>
      </w:r>
    </w:p>
    <w:p>
      <w:pPr>
        <w:widowControl/>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凡被区教委中职招办</w:t>
      </w:r>
      <w:r>
        <w:rPr>
          <w:rFonts w:hint="eastAsia" w:ascii="Times New Roman" w:hAnsi="Times New Roman" w:eastAsia="方正仿宋_GBK" w:cs="Times New Roman"/>
          <w:color w:val="000000" w:themeColor="text1"/>
          <w:sz w:val="32"/>
          <w:szCs w:val="32"/>
          <w14:textFill>
            <w14:solidFill>
              <w14:schemeClr w14:val="tx1"/>
            </w14:solidFill>
          </w14:textFill>
        </w:rPr>
        <w:t>统一录取的</w:t>
      </w:r>
      <w:r>
        <w:rPr>
          <w:rFonts w:ascii="Times New Roman" w:hAnsi="Times New Roman" w:eastAsia="方正仿宋_GBK" w:cs="Times New Roman"/>
          <w:color w:val="000000" w:themeColor="text1"/>
          <w:sz w:val="32"/>
          <w:szCs w:val="32"/>
          <w14:textFill>
            <w14:solidFill>
              <w14:schemeClr w14:val="tx1"/>
            </w14:solidFill>
          </w14:textFill>
        </w:rPr>
        <w:t>学生，</w:t>
      </w:r>
      <w:r>
        <w:rPr>
          <w:rFonts w:hint="eastAsia" w:ascii="Times New Roman" w:hAnsi="Times New Roman" w:eastAsia="方正仿宋_GBK" w:cs="Times New Roman"/>
          <w:color w:val="000000" w:themeColor="text1"/>
          <w:sz w:val="32"/>
          <w:szCs w:val="32"/>
          <w14:textFill>
            <w14:solidFill>
              <w14:schemeClr w14:val="tx1"/>
            </w14:solidFill>
          </w14:textFill>
        </w:rPr>
        <w:t>录取信息可在网上查询，中职学校负责向被录取学生或家长告知录取信息和报到相关事宜，生源学校协助通知。</w:t>
      </w:r>
    </w:p>
    <w:p>
      <w:pPr>
        <w:spacing w:line="600" w:lineRule="exact"/>
        <w:ind w:firstLine="640" w:firstLineChars="200"/>
        <w:rPr>
          <w:rFonts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九</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工作要求</w:t>
      </w:r>
    </w:p>
    <w:p>
      <w:pPr>
        <w:spacing w:line="60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（一）加强宣传引导，规范招生秩序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sz w:val="32"/>
          <w:szCs w:val="32"/>
          <w:lang w:eastAsia="zh-CN"/>
        </w:rPr>
        <w:t>各中职学校要在规范统一宣传的基础上，大力宣传我区职业教育取得的成果，将招生宣传与全国职教宣传周结合起来。规范招生宣传，</w:t>
      </w:r>
      <w:r>
        <w:rPr>
          <w:rFonts w:ascii="Times New Roman" w:hAnsi="Times New Roman" w:eastAsia="方正仿宋_GBK"/>
          <w:b w:val="0"/>
          <w:bCs w:val="0"/>
          <w:color w:val="000000"/>
          <w:sz w:val="32"/>
          <w:szCs w:val="32"/>
        </w:rPr>
        <w:t>严禁以</w:t>
      </w:r>
      <w:r>
        <w:rPr>
          <w:rFonts w:hint="eastAsia"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涉军</w:t>
      </w:r>
      <w:r>
        <w:rPr>
          <w:rFonts w:hint="eastAsia"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、冒用高校名义等方式进行虚假招生宣传</w:t>
      </w:r>
      <w:r>
        <w:rPr>
          <w:rFonts w:hint="eastAsia" w:ascii="Times New Roman" w:hAnsi="Times New Roman" w:eastAsia="方正仿宋_GBK"/>
          <w:b w:val="0"/>
          <w:bCs w:val="0"/>
          <w:color w:val="000000"/>
          <w:sz w:val="32"/>
          <w:szCs w:val="32"/>
          <w:lang w:eastAsia="zh-CN"/>
        </w:rPr>
        <w:t>；</w:t>
      </w:r>
      <w:r>
        <w:rPr>
          <w:rFonts w:hint="eastAsia" w:ascii="Times New Roman" w:hAnsi="Times New Roman" w:eastAsia="方正仿宋_GBK"/>
          <w:b w:val="0"/>
          <w:bCs w:val="0"/>
          <w:sz w:val="32"/>
          <w:szCs w:val="32"/>
          <w:lang w:eastAsia="zh-CN"/>
        </w:rPr>
        <w:t>不得</w:t>
      </w:r>
      <w:r>
        <w:rPr>
          <w:rFonts w:ascii="Times New Roman" w:hAnsi="Times New Roman" w:eastAsia="方正仿宋_GBK"/>
          <w:b w:val="0"/>
          <w:bCs w:val="0"/>
          <w:sz w:val="32"/>
          <w:szCs w:val="32"/>
        </w:rPr>
        <w:t>将</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五年制</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预备技师宣传为</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五年制</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全日制大专</w:t>
      </w:r>
      <w:r>
        <w:rPr>
          <w:rFonts w:hint="eastAsia" w:ascii="Times New Roman" w:hAnsi="Times New Roman" w:eastAsia="方正仿宋_GBK"/>
          <w:b w:val="0"/>
          <w:bCs w:val="0"/>
          <w:sz w:val="32"/>
          <w:szCs w:val="32"/>
          <w:lang w:eastAsia="zh-CN"/>
        </w:rPr>
        <w:t>。</w:t>
      </w:r>
      <w:r>
        <w:rPr>
          <w:rFonts w:ascii="Times New Roman" w:hAnsi="Times New Roman" w:eastAsia="方正楷体_GBK"/>
          <w:b w:val="0"/>
          <w:bCs w:val="0"/>
          <w:color w:val="000000"/>
          <w:sz w:val="32"/>
          <w:szCs w:val="32"/>
        </w:rPr>
        <w:t>加强政策宣传</w:t>
      </w:r>
      <w:r>
        <w:rPr>
          <w:rFonts w:ascii="Times New Roman" w:hAnsi="Times New Roman" w:eastAsia="方正仿宋_GBK"/>
          <w:b w:val="0"/>
          <w:bCs w:val="0"/>
          <w:color w:val="000000"/>
          <w:sz w:val="32"/>
          <w:szCs w:val="32"/>
        </w:rPr>
        <w:t>，加大对职教高考、职业本科教育、专升本考试扩招等政策、</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b w:val="0"/>
          <w:bCs w:val="0"/>
          <w:color w:val="000000" w:themeColor="text1"/>
          <w:sz w:val="32"/>
          <w:szCs w:val="32"/>
          <w14:textFill>
            <w14:solidFill>
              <w14:schemeClr w14:val="tx1"/>
            </w14:solidFill>
          </w14:textFill>
        </w:rPr>
        <w:t>三·二分段制</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b w:val="0"/>
          <w:bCs w:val="0"/>
          <w:color w:val="000000" w:themeColor="text1"/>
          <w:sz w:val="32"/>
          <w:szCs w:val="32"/>
          <w14:textFill>
            <w14:solidFill>
              <w14:schemeClr w14:val="tx1"/>
            </w14:solidFill>
          </w14:textFill>
        </w:rPr>
        <w:t>和</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cs="Times New Roman"/>
          <w:b w:val="0"/>
          <w:bCs w:val="0"/>
          <w:color w:val="000000" w:themeColor="text1"/>
          <w:sz w:val="32"/>
          <w:szCs w:val="32"/>
          <w14:textFill>
            <w14:solidFill>
              <w14:schemeClr w14:val="tx1"/>
            </w14:solidFill>
          </w14:textFill>
        </w:rPr>
        <w:t>五年一贯制</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sz w:val="32"/>
          <w:szCs w:val="32"/>
        </w:rPr>
        <w:t>等中高职贯通人才培养项目的宣传，</w:t>
      </w:r>
      <w:r>
        <w:rPr>
          <w:rFonts w:ascii="Times New Roman" w:hAnsi="Times New Roman" w:eastAsia="方正仿宋_GBK"/>
          <w:b w:val="0"/>
          <w:bCs w:val="0"/>
          <w:color w:val="000000"/>
          <w:sz w:val="32"/>
          <w:szCs w:val="32"/>
        </w:rPr>
        <w:t>吸引广大学生和适龄青年报考中等职业学校。</w:t>
      </w:r>
      <w:r>
        <w:rPr>
          <w:rFonts w:ascii="Times New Roman" w:hAnsi="Times New Roman" w:eastAsia="方正楷体_GBK"/>
          <w:b w:val="0"/>
          <w:bCs w:val="0"/>
          <w:color w:val="000000"/>
          <w:sz w:val="32"/>
          <w:szCs w:val="32"/>
        </w:rPr>
        <w:t>创新宣传方式，</w:t>
      </w:r>
      <w:r>
        <w:rPr>
          <w:rFonts w:ascii="Times New Roman" w:hAnsi="Times New Roman" w:eastAsia="方正仿宋_GBK"/>
          <w:b w:val="0"/>
          <w:bCs w:val="0"/>
          <w:color w:val="000000"/>
          <w:sz w:val="32"/>
          <w:szCs w:val="32"/>
        </w:rPr>
        <w:t>强化互联网思维，综合运用传统媒体和新兴媒体，从中职学校的办学特色、办学水平等着力，通过全媒体矩阵对中职教育进行全方位多层次立体化宣传，让学生和家长真正认识和了解中职教育。</w:t>
      </w:r>
      <w:r>
        <w:rPr>
          <w:rFonts w:ascii="Times New Roman" w:hAnsi="Times New Roman" w:eastAsia="方正楷体_GBK"/>
          <w:b w:val="0"/>
          <w:bCs w:val="0"/>
          <w:color w:val="000000"/>
          <w:sz w:val="32"/>
          <w:szCs w:val="32"/>
        </w:rPr>
        <w:t>严审宣传内容，</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区教委对</w:t>
      </w:r>
      <w:r>
        <w:rPr>
          <w:rFonts w:ascii="Times New Roman" w:hAnsi="Times New Roman" w:eastAsia="方正仿宋_GBK" w:cs="Times New Roman"/>
          <w:b w:val="0"/>
          <w:bCs w:val="0"/>
          <w:color w:val="000000" w:themeColor="text1"/>
          <w:sz w:val="32"/>
          <w:szCs w:val="32"/>
          <w14:textFill>
            <w14:solidFill>
              <w14:schemeClr w14:val="tx1"/>
            </w14:solidFill>
          </w14:textFill>
        </w:rPr>
        <w:t>中职学校招生简章</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实行审核备案制度，未经审核备案的中职学校招生简章不得印制和发放。各中职学校要</w:t>
      </w:r>
      <w:r>
        <w:rPr>
          <w:rFonts w:ascii="Times New Roman" w:hAnsi="Times New Roman" w:eastAsia="方正仿宋_GBK" w:cs="Times New Roman"/>
          <w:b w:val="0"/>
          <w:bCs w:val="0"/>
          <w:color w:val="000000" w:themeColor="text1"/>
          <w:sz w:val="32"/>
          <w:szCs w:val="32"/>
          <w14:textFill>
            <w14:solidFill>
              <w14:schemeClr w14:val="tx1"/>
            </w14:solidFill>
          </w14:textFill>
        </w:rPr>
        <w:t>严格执行</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有关</w:t>
      </w:r>
      <w:r>
        <w:rPr>
          <w:rFonts w:ascii="Times New Roman" w:hAnsi="Times New Roman" w:eastAsia="方正仿宋_GBK" w:cs="Times New Roman"/>
          <w:b w:val="0"/>
          <w:bCs w:val="0"/>
          <w:color w:val="000000" w:themeColor="text1"/>
          <w:sz w:val="32"/>
          <w:szCs w:val="32"/>
          <w14:textFill>
            <w14:solidFill>
              <w14:schemeClr w14:val="tx1"/>
            </w14:solidFill>
          </w14:textFill>
        </w:rPr>
        <w:t>招生</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政策规范招生</w:t>
      </w:r>
      <w:r>
        <w:rPr>
          <w:rFonts w:ascii="Times New Roman" w:hAnsi="Times New Roman" w:eastAsia="方正仿宋_GBK" w:cs="Times New Roman"/>
          <w:b w:val="0"/>
          <w:bCs w:val="0"/>
          <w:color w:val="000000" w:themeColor="text1"/>
          <w:sz w:val="32"/>
          <w:szCs w:val="32"/>
          <w14:textFill>
            <w14:solidFill>
              <w14:schemeClr w14:val="tx1"/>
            </w14:solidFill>
          </w14:textFill>
        </w:rPr>
        <w:t>，按照公开、公平和公正的原则开展招生工作</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w:t>
      </w:r>
      <w:r>
        <w:rPr>
          <w:rFonts w:ascii="Times New Roman" w:hAnsi="Times New Roman" w:eastAsia="方正仿宋_GBK"/>
          <w:b w:val="0"/>
          <w:bCs w:val="0"/>
          <w:sz w:val="32"/>
          <w:szCs w:val="32"/>
        </w:rPr>
        <w:t>坚决杜绝误导性、虚假性、夸大性宣传，严格落实做不到的不要讲，不确定的不要说，兑现不了的不要承诺。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ascii="Times New Roman" w:hAnsi="Times New Roman" w:eastAsia="方正仿宋_GBK"/>
          <w:b w:val="0"/>
          <w:bCs w:val="0"/>
          <w:sz w:val="32"/>
          <w:szCs w:val="32"/>
        </w:rPr>
        <w:t>切实做到</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sz w:val="32"/>
          <w:szCs w:val="32"/>
        </w:rPr>
        <w:t>十严禁</w:t>
      </w:r>
      <w:r>
        <w:rPr>
          <w:rFonts w:hint="eastAsia" w:ascii="Times New Roman" w:hAnsi="Times New Roman" w:eastAsia="方正仿宋_GBK"/>
          <w:b w:val="0"/>
          <w:bCs w:val="0"/>
          <w:sz w:val="32"/>
          <w:szCs w:val="32"/>
          <w:lang w:eastAsia="zh-CN"/>
        </w:rPr>
        <w:t>”：</w:t>
      </w:r>
      <w:r>
        <w:rPr>
          <w:rFonts w:ascii="Times New Roman" w:hAnsi="Times New Roman" w:eastAsia="方正仿宋_GBK"/>
          <w:b w:val="0"/>
          <w:bCs w:val="0"/>
          <w:color w:val="000000"/>
          <w:sz w:val="32"/>
          <w:szCs w:val="32"/>
        </w:rPr>
        <w:t>严禁未经审批擅自开设医药卫生类、教育类、司法服务类专业；严禁无计划招生；严禁挂靠、分包、承包等违规办学行为；严禁以所谓</w:t>
      </w:r>
      <w:r>
        <w:rPr>
          <w:rFonts w:hint="eastAsia"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专业（部）</w:t>
      </w:r>
      <w:r>
        <w:rPr>
          <w:rFonts w:hint="eastAsia"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为名开办</w:t>
      </w:r>
      <w:r>
        <w:rPr>
          <w:rFonts w:hint="eastAsia"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校中校</w:t>
      </w:r>
      <w:r>
        <w:rPr>
          <w:rFonts w:hint="eastAsia"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等违规联合办学形式；严禁在招生过程中进行生源封锁</w:t>
      </w:r>
      <w:r>
        <w:rPr>
          <w:rFonts w:hint="eastAsia"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严禁向中介机构及有关人员提供生源和生源信息；严禁委托中介机构开展有偿招生</w:t>
      </w:r>
      <w:r>
        <w:rPr>
          <w:rFonts w:hint="eastAsia" w:ascii="Times New Roman" w:hAnsi="Times New Roman" w:eastAsia="方正仿宋_GBK"/>
          <w:b w:val="0"/>
          <w:bCs w:val="0"/>
          <w:color w:val="000000"/>
          <w:sz w:val="32"/>
          <w:szCs w:val="32"/>
          <w:lang w:eastAsia="zh-CN"/>
        </w:rPr>
        <w:t>；</w:t>
      </w:r>
      <w:r>
        <w:rPr>
          <w:rFonts w:ascii="Times New Roman" w:hAnsi="Times New Roman" w:eastAsia="方正仿宋_GBK"/>
          <w:b w:val="0"/>
          <w:bCs w:val="0"/>
          <w:color w:val="000000"/>
          <w:sz w:val="32"/>
          <w:szCs w:val="32"/>
        </w:rPr>
        <w:t>严禁初中学校教师干预或代替学生填报志愿；严禁初中学校或教师在招生过程中向中职学校索要、收受任何名义的经费或实物；严禁虚假宣传、欺骗招生</w:t>
      </w:r>
      <w:r>
        <w:rPr>
          <w:rFonts w:hint="eastAsia" w:ascii="Times New Roman" w:hAnsi="Times New Roman" w:eastAsia="方正仿宋_GBK"/>
          <w:b w:val="0"/>
          <w:bCs w:val="0"/>
          <w:sz w:val="32"/>
          <w:szCs w:val="32"/>
          <w:lang w:eastAsia="zh-CN"/>
        </w:rPr>
        <w:t>。</w:t>
      </w:r>
    </w:p>
    <w:p>
      <w:pPr>
        <w:spacing w:line="600" w:lineRule="exact"/>
        <w:ind w:firstLine="640" w:firstLineChars="20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做好招生服务，严肃招生纪律</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val="0"/>
          <w:bCs w:val="0"/>
          <w:color w:val="000000" w:themeColor="text1"/>
          <w:sz w:val="32"/>
          <w:szCs w:val="32"/>
          <w14:textFill>
            <w14:solidFill>
              <w14:schemeClr w14:val="tx1"/>
            </w14:solidFill>
          </w14:textFill>
        </w:rPr>
        <w:t>各</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生源</w:t>
      </w:r>
      <w:r>
        <w:rPr>
          <w:rFonts w:ascii="Times New Roman" w:hAnsi="Times New Roman" w:eastAsia="方正仿宋_GBK" w:cs="Times New Roman"/>
          <w:b w:val="0"/>
          <w:bCs w:val="0"/>
          <w:color w:val="000000" w:themeColor="text1"/>
          <w:sz w:val="32"/>
          <w:szCs w:val="32"/>
          <w14:textFill>
            <w14:solidFill>
              <w14:schemeClr w14:val="tx1"/>
            </w14:solidFill>
          </w14:textFill>
        </w:rPr>
        <w:t>学校</w:t>
      </w:r>
      <w:r>
        <w:rPr>
          <w:rFonts w:ascii="Times New Roman" w:hAnsi="Times New Roman" w:eastAsia="方正仿宋_GBK" w:cs="Times New Roman"/>
          <w:color w:val="000000" w:themeColor="text1"/>
          <w:sz w:val="32"/>
          <w:szCs w:val="32"/>
          <w14:textFill>
            <w14:solidFill>
              <w14:schemeClr w14:val="tx1"/>
            </w14:solidFill>
          </w14:textFill>
        </w:rPr>
        <w:t>要加强对毕业生的升学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指导</w:t>
      </w:r>
      <w:r>
        <w:rPr>
          <w:rFonts w:hint="eastAsia" w:ascii="Times New Roman" w:hAnsi="Times New Roman" w:eastAsia="方正仿宋_GBK" w:cs="Times New Roman"/>
          <w:color w:val="000000" w:themeColor="text1"/>
          <w:sz w:val="32"/>
          <w:szCs w:val="32"/>
          <w14:textFill>
            <w14:solidFill>
              <w14:schemeClr w14:val="tx1"/>
            </w14:solidFill>
          </w14:textFill>
        </w:rPr>
        <w:t>服务</w:t>
      </w:r>
      <w:r>
        <w:rPr>
          <w:rFonts w:ascii="Times New Roman" w:hAnsi="Times New Roman" w:eastAsia="方正仿宋_GBK" w:cs="Times New Roman"/>
          <w:color w:val="000000" w:themeColor="text1"/>
          <w:sz w:val="32"/>
          <w:szCs w:val="32"/>
          <w14:textFill>
            <w14:solidFill>
              <w14:schemeClr w14:val="tx1"/>
            </w14:solidFill>
          </w14:textFill>
        </w:rPr>
        <w:t>，合理规划</w:t>
      </w:r>
      <w:r>
        <w:rPr>
          <w:rFonts w:hint="eastAsia" w:ascii="Times New Roman" w:hAnsi="Times New Roman" w:eastAsia="方正仿宋_GBK" w:cs="Times New Roman"/>
          <w:color w:val="000000" w:themeColor="text1"/>
          <w:sz w:val="32"/>
          <w:szCs w:val="32"/>
          <w14:textFill>
            <w14:solidFill>
              <w14:schemeClr w14:val="tx1"/>
            </w14:solidFill>
          </w14:textFill>
        </w:rPr>
        <w:t>职业</w:t>
      </w:r>
      <w:r>
        <w:rPr>
          <w:rFonts w:ascii="Times New Roman" w:hAnsi="Times New Roman" w:eastAsia="方正仿宋_GBK" w:cs="Times New Roman"/>
          <w:color w:val="000000" w:themeColor="text1"/>
          <w:sz w:val="32"/>
          <w:szCs w:val="32"/>
          <w14:textFill>
            <w14:solidFill>
              <w14:schemeClr w14:val="tx1"/>
            </w14:solidFill>
          </w14:textFill>
        </w:rPr>
        <w:t>生涯发展方向</w:t>
      </w:r>
      <w:r>
        <w:rPr>
          <w:rFonts w:hint="eastAsia" w:ascii="Times New Roman" w:hAnsi="Times New Roman" w:eastAsia="方正仿宋_GBK" w:cs="Times New Roman"/>
          <w:color w:val="000000" w:themeColor="text1"/>
          <w:sz w:val="32"/>
          <w:szCs w:val="32"/>
          <w14:textFill>
            <w14:solidFill>
              <w14:schemeClr w14:val="tx1"/>
            </w14:solidFill>
          </w14:textFill>
        </w:rPr>
        <w:t>，引导报考区内中职学校，</w:t>
      </w:r>
      <w:r>
        <w:rPr>
          <w:rFonts w:hint="eastAsia" w:ascii="方正仿宋_GBK" w:eastAsia="方正仿宋_GBK"/>
          <w:color w:val="000000" w:themeColor="text1"/>
          <w:sz w:val="32"/>
          <w:szCs w:val="32"/>
          <w:lang w:val="zh-CN"/>
          <w14:textFill>
            <w14:solidFill>
              <w14:schemeClr w14:val="tx1"/>
            </w14:solidFill>
          </w14:textFill>
        </w:rPr>
        <w:t>开好“两会”（毕业班班主任及任课教师会、学生及家长会），做好区内招生政策及</w:t>
      </w:r>
      <w:r>
        <w:rPr>
          <w:rFonts w:hint="eastAsia" w:ascii="方正仿宋_GBK" w:eastAsia="方正仿宋_GBK"/>
          <w:color w:val="000000" w:themeColor="text1"/>
          <w:sz w:val="32"/>
          <w:szCs w:val="32"/>
          <w14:textFill>
            <w14:solidFill>
              <w14:schemeClr w14:val="tx1"/>
            </w14:solidFill>
          </w14:textFill>
        </w:rPr>
        <w:t>准确</w:t>
      </w:r>
      <w:r>
        <w:rPr>
          <w:rFonts w:hint="eastAsia" w:ascii="方正仿宋_GBK" w:eastAsia="方正仿宋_GBK"/>
          <w:color w:val="000000" w:themeColor="text1"/>
          <w:sz w:val="32"/>
          <w:szCs w:val="32"/>
          <w:lang w:eastAsia="zh-CN"/>
          <w14:textFill>
            <w14:solidFill>
              <w14:schemeClr w14:val="tx1"/>
            </w14:solidFill>
          </w14:textFill>
        </w:rPr>
        <w:t>填报</w:t>
      </w:r>
      <w:r>
        <w:rPr>
          <w:rFonts w:hint="eastAsia" w:ascii="方正仿宋_GBK" w:eastAsia="方正仿宋_GBK"/>
          <w:color w:val="000000" w:themeColor="text1"/>
          <w:sz w:val="32"/>
          <w:szCs w:val="32"/>
          <w14:textFill>
            <w14:solidFill>
              <w14:schemeClr w14:val="tx1"/>
            </w14:solidFill>
          </w14:textFill>
        </w:rPr>
        <w:t>中职志愿</w:t>
      </w:r>
      <w:r>
        <w:rPr>
          <w:rFonts w:hint="eastAsia" w:ascii="方正仿宋_GBK" w:eastAsia="方正仿宋_GBK"/>
          <w:color w:val="000000" w:themeColor="text1"/>
          <w:sz w:val="32"/>
          <w:szCs w:val="32"/>
          <w:lang w:val="zh-CN"/>
          <w14:textFill>
            <w14:solidFill>
              <w14:schemeClr w14:val="tx1"/>
            </w14:solidFill>
          </w14:textFill>
        </w:rPr>
        <w:t>的宣传和</w:t>
      </w:r>
      <w:r>
        <w:rPr>
          <w:rFonts w:hint="eastAsia" w:ascii="方正仿宋_GBK" w:eastAsia="方正仿宋_GBK"/>
          <w:color w:val="000000" w:themeColor="text1"/>
          <w:sz w:val="32"/>
          <w:szCs w:val="32"/>
          <w14:textFill>
            <w14:solidFill>
              <w14:schemeClr w14:val="tx1"/>
            </w14:solidFill>
          </w14:textFill>
        </w:rPr>
        <w:t>指导等工作，</w:t>
      </w:r>
      <w:r>
        <w:rPr>
          <w:rFonts w:hint="eastAsia" w:ascii="Times New Roman" w:hAnsi="Times New Roman" w:eastAsia="方正仿宋_GBK" w:cs="Times New Roman"/>
          <w:color w:val="000000" w:themeColor="text1"/>
          <w:sz w:val="32"/>
          <w:szCs w:val="32"/>
          <w14:textFill>
            <w14:solidFill>
              <w14:schemeClr w14:val="tx1"/>
            </w14:solidFill>
          </w14:textFill>
        </w:rPr>
        <w:t>积极配合区教委中职招办组织的招生宣讲团进校开展</w:t>
      </w:r>
      <w:r>
        <w:rPr>
          <w:rFonts w:ascii="Times New Roman" w:hAnsi="Times New Roman" w:eastAsia="方正仿宋_GBK" w:cs="Times New Roman"/>
          <w:color w:val="000000" w:themeColor="text1"/>
          <w:kern w:val="0"/>
          <w:sz w:val="32"/>
          <w:szCs w:val="32"/>
          <w14:textFill>
            <w14:solidFill>
              <w14:schemeClr w14:val="tx1"/>
            </w14:solidFill>
          </w14:textFill>
        </w:rPr>
        <w:t>宣传</w:t>
      </w:r>
      <w:r>
        <w:rPr>
          <w:rFonts w:hint="eastAsia" w:ascii="Times New Roman" w:hAnsi="Times New Roman" w:eastAsia="方正仿宋_GBK" w:cs="Times New Roman"/>
          <w:color w:val="000000" w:themeColor="text1"/>
          <w:kern w:val="0"/>
          <w:sz w:val="32"/>
          <w:szCs w:val="32"/>
          <w14:textFill>
            <w14:solidFill>
              <w14:schemeClr w14:val="tx1"/>
            </w14:solidFill>
          </w14:textFill>
        </w:rPr>
        <w:t>工作</w:t>
      </w:r>
      <w:r>
        <w:rPr>
          <w:rFonts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right="23" w:rightChars="11" w:firstLine="640" w:firstLineChars="200"/>
        <w:jc w:val="left"/>
        <w:rPr>
          <w:rFonts w:hint="eastAsia" w:ascii="Times New Roman" w:hAnsi="Times New Roman" w:eastAsia="方正仿宋_GBK"/>
          <w:color w:val="auto"/>
          <w:sz w:val="32"/>
          <w:szCs w:val="32"/>
        </w:rPr>
      </w:pPr>
      <w:r>
        <w:rPr>
          <w:rFonts w:ascii="Times New Roman" w:hAnsi="Times New Roman" w:eastAsia="方正仿宋_GBK"/>
          <w:b w:val="0"/>
          <w:bCs w:val="0"/>
          <w:color w:val="000000"/>
          <w:sz w:val="32"/>
          <w:szCs w:val="32"/>
        </w:rPr>
        <w:t>严禁</w:t>
      </w:r>
      <w:r>
        <w:rPr>
          <w:rFonts w:hint="eastAsia" w:ascii="Times New Roman" w:hAnsi="Times New Roman" w:eastAsia="方正仿宋_GBK"/>
          <w:b w:val="0"/>
          <w:bCs w:val="0"/>
          <w:color w:val="000000"/>
          <w:sz w:val="32"/>
          <w:szCs w:val="32"/>
          <w:lang w:eastAsia="zh-CN"/>
        </w:rPr>
        <w:t>“有偿招生”，</w:t>
      </w:r>
      <w:r>
        <w:rPr>
          <w:rFonts w:hint="eastAsia" w:ascii="方正仿宋_GBK" w:eastAsia="方正仿宋_GBK"/>
          <w:b w:val="0"/>
          <w:bCs w:val="0"/>
          <w:sz w:val="32"/>
          <w:szCs w:val="32"/>
          <w:lang w:val="zh-CN"/>
        </w:rPr>
        <w:t>所有中职学校在区内招生均实行</w:t>
      </w:r>
      <w:r>
        <w:rPr>
          <w:rFonts w:hint="eastAsia" w:ascii="方正仿宋_GBK" w:eastAsia="方正仿宋_GBK"/>
          <w:b w:val="0"/>
          <w:bCs w:val="0"/>
          <w:color w:val="auto"/>
          <w:sz w:val="32"/>
          <w:szCs w:val="32"/>
          <w:lang w:val="zh-CN"/>
        </w:rPr>
        <w:t>“零</w:t>
      </w:r>
      <w:r>
        <w:rPr>
          <w:rFonts w:hint="eastAsia" w:ascii="方正仿宋_GBK" w:eastAsia="方正仿宋_GBK"/>
          <w:b w:val="0"/>
          <w:bCs w:val="0"/>
          <w:color w:val="auto"/>
          <w:sz w:val="32"/>
          <w:szCs w:val="32"/>
          <w:lang w:val="en-US" w:eastAsia="zh-CN"/>
        </w:rPr>
        <w:t>成本</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sz w:val="32"/>
          <w:szCs w:val="32"/>
          <w:lang w:eastAsia="zh-CN"/>
        </w:rPr>
        <w:t>；严禁任何中职学校单独到生源学校开展招生宣传；</w:t>
      </w:r>
      <w:r>
        <w:rPr>
          <w:rFonts w:hint="eastAsia" w:ascii="方正仿宋_GBK" w:eastAsia="方正仿宋_GBK"/>
          <w:b w:val="0"/>
          <w:bCs w:val="0"/>
          <w:sz w:val="32"/>
          <w:szCs w:val="32"/>
          <w:lang w:val="zh-CN"/>
        </w:rPr>
        <w:t>严禁生源学校和教职工私自向无本区招生指令性计划的区外中职学校推荐学生；严禁生源学校向招生学校索要钱物；</w:t>
      </w:r>
      <w:r>
        <w:rPr>
          <w:rFonts w:hint="eastAsia" w:ascii="方正仿宋_GBK" w:eastAsia="方正仿宋_GBK"/>
          <w:b w:val="0"/>
          <w:bCs w:val="0"/>
          <w:sz w:val="32"/>
          <w:szCs w:val="32"/>
        </w:rPr>
        <w:t>严禁</w:t>
      </w:r>
      <w:r>
        <w:rPr>
          <w:rFonts w:hint="eastAsia" w:ascii="方正仿宋_GBK" w:eastAsia="方正仿宋_GBK"/>
          <w:b w:val="0"/>
          <w:bCs w:val="0"/>
          <w:sz w:val="32"/>
          <w:szCs w:val="32"/>
          <w:lang w:eastAsia="zh-CN"/>
        </w:rPr>
        <w:t>生源学校</w:t>
      </w:r>
      <w:r>
        <w:rPr>
          <w:rFonts w:hint="eastAsia" w:ascii="方正仿宋_GBK" w:eastAsia="方正仿宋_GBK"/>
          <w:b w:val="0"/>
          <w:bCs w:val="0"/>
          <w:sz w:val="32"/>
          <w:szCs w:val="32"/>
        </w:rPr>
        <w:t>接待或准许</w:t>
      </w:r>
      <w:r>
        <w:rPr>
          <w:rFonts w:hint="eastAsia" w:ascii="方正仿宋_GBK" w:eastAsia="方正仿宋_GBK"/>
          <w:b w:val="0"/>
          <w:bCs w:val="0"/>
          <w:sz w:val="32"/>
          <w:szCs w:val="32"/>
          <w:lang w:eastAsia="zh-CN"/>
        </w:rPr>
        <w:t>除</w:t>
      </w:r>
      <w:r>
        <w:rPr>
          <w:rFonts w:hint="eastAsia" w:ascii="方正仿宋_GBK" w:eastAsia="方正仿宋_GBK"/>
          <w:b w:val="0"/>
          <w:bCs w:val="0"/>
          <w:sz w:val="32"/>
          <w:szCs w:val="32"/>
        </w:rPr>
        <w:t>区中职招办以外的任何单位或</w:t>
      </w:r>
      <w:r>
        <w:rPr>
          <w:rFonts w:hint="eastAsia" w:ascii="方正仿宋_GBK" w:eastAsia="方正仿宋_GBK"/>
          <w:b w:val="0"/>
          <w:bCs w:val="0"/>
          <w:sz w:val="32"/>
          <w:szCs w:val="32"/>
          <w:lang w:eastAsia="zh-CN"/>
        </w:rPr>
        <w:t>个</w:t>
      </w:r>
      <w:r>
        <w:rPr>
          <w:rFonts w:hint="eastAsia" w:ascii="方正仿宋_GBK" w:eastAsia="方正仿宋_GBK"/>
          <w:b w:val="0"/>
          <w:bCs w:val="0"/>
          <w:sz w:val="32"/>
          <w:szCs w:val="32"/>
        </w:rPr>
        <w:t>人进校进行招生宣传</w:t>
      </w:r>
      <w:r>
        <w:rPr>
          <w:rFonts w:hint="eastAsia" w:ascii="方正仿宋_GBK" w:eastAsia="方正仿宋_GBK"/>
          <w:b w:val="0"/>
          <w:bCs w:val="0"/>
          <w:sz w:val="32"/>
          <w:szCs w:val="32"/>
          <w:lang w:eastAsia="zh-CN"/>
        </w:rPr>
        <w:t>；</w:t>
      </w:r>
      <w:r>
        <w:rPr>
          <w:rFonts w:ascii="Times New Roman" w:hAnsi="Times New Roman" w:eastAsia="方正仿宋_GBK"/>
          <w:b w:val="0"/>
          <w:bCs w:val="0"/>
          <w:color w:val="auto"/>
          <w:sz w:val="32"/>
          <w:szCs w:val="32"/>
        </w:rPr>
        <w:t>严禁</w:t>
      </w:r>
      <w:r>
        <w:rPr>
          <w:rFonts w:hint="eastAsia" w:ascii="Times New Roman" w:hAnsi="Times New Roman" w:eastAsia="方正仿宋_GBK"/>
          <w:b w:val="0"/>
          <w:bCs w:val="0"/>
          <w:color w:val="auto"/>
          <w:sz w:val="32"/>
          <w:szCs w:val="32"/>
        </w:rPr>
        <w:t>生源</w:t>
      </w:r>
      <w:r>
        <w:rPr>
          <w:rFonts w:ascii="Times New Roman" w:hAnsi="Times New Roman" w:eastAsia="方正仿宋_GBK"/>
          <w:b w:val="0"/>
          <w:bCs w:val="0"/>
          <w:color w:val="auto"/>
          <w:sz w:val="32"/>
          <w:szCs w:val="32"/>
        </w:rPr>
        <w:t>学校教师向</w:t>
      </w:r>
      <w:r>
        <w:rPr>
          <w:rFonts w:hint="eastAsia" w:ascii="Times New Roman" w:hAnsi="Times New Roman" w:eastAsia="方正仿宋_GBK"/>
          <w:b w:val="0"/>
          <w:bCs w:val="0"/>
          <w:color w:val="auto"/>
          <w:sz w:val="32"/>
          <w:szCs w:val="32"/>
        </w:rPr>
        <w:t>区外学校、</w:t>
      </w:r>
      <w:r>
        <w:rPr>
          <w:rFonts w:ascii="Times New Roman" w:hAnsi="Times New Roman" w:eastAsia="方正仿宋_GBK"/>
          <w:b w:val="0"/>
          <w:bCs w:val="0"/>
          <w:color w:val="auto"/>
          <w:sz w:val="32"/>
          <w:szCs w:val="32"/>
        </w:rPr>
        <w:t>中介机构及有关人员提供生源和生源信息</w:t>
      </w:r>
      <w:r>
        <w:rPr>
          <w:rFonts w:hint="eastAsia" w:ascii="Times New Roman" w:hAnsi="Times New Roman" w:eastAsia="方正仿宋_GBK"/>
          <w:b w:val="0"/>
          <w:bCs w:val="0"/>
          <w:color w:val="auto"/>
          <w:sz w:val="32"/>
          <w:szCs w:val="32"/>
          <w:lang w:eastAsia="zh-CN"/>
        </w:rPr>
        <w:t>；</w:t>
      </w:r>
      <w:r>
        <w:rPr>
          <w:rFonts w:hint="eastAsia" w:ascii="Times New Roman" w:hAnsi="Times New Roman" w:eastAsia="方正仿宋_GBK"/>
          <w:b w:val="0"/>
          <w:bCs w:val="0"/>
          <w:color w:val="auto"/>
          <w:sz w:val="32"/>
          <w:szCs w:val="32"/>
        </w:rPr>
        <w:t>严禁生源</w:t>
      </w:r>
      <w:r>
        <w:rPr>
          <w:rFonts w:ascii="Times New Roman" w:hAnsi="Times New Roman" w:eastAsia="方正仿宋_GBK"/>
          <w:b w:val="0"/>
          <w:bCs w:val="0"/>
          <w:color w:val="auto"/>
          <w:sz w:val="32"/>
          <w:szCs w:val="32"/>
        </w:rPr>
        <w:t>学校教师干预或代替学生填报志愿</w:t>
      </w:r>
      <w:r>
        <w:rPr>
          <w:rFonts w:hint="eastAsia" w:ascii="Times New Roman" w:hAnsi="Times New Roman" w:eastAsia="方正仿宋_GBK"/>
          <w:b w:val="0"/>
          <w:bCs w:val="0"/>
          <w:color w:val="auto"/>
          <w:sz w:val="32"/>
          <w:szCs w:val="32"/>
        </w:rPr>
        <w:t>。</w:t>
      </w:r>
    </w:p>
    <w:p>
      <w:pPr>
        <w:spacing w:line="600" w:lineRule="exact"/>
        <w:ind w:firstLine="640" w:firstLineChars="200"/>
        <w:rPr>
          <w:rFonts w:hint="eastAsia"/>
        </w:rPr>
      </w:pPr>
      <w:r>
        <w:rPr>
          <w:rFonts w:ascii="Times New Roman" w:hAnsi="Times New Roman" w:eastAsia="方正仿宋_GBK" w:cs="Times New Roman"/>
          <w:color w:val="000000" w:themeColor="text1"/>
          <w:sz w:val="32"/>
          <w:szCs w:val="32"/>
          <w:shd w:val="clear" w:color="080000" w:fill="FFFFFF"/>
          <w14:textFill>
            <w14:solidFill>
              <w14:schemeClr w14:val="tx1"/>
            </w14:solidFill>
          </w14:textFill>
        </w:rPr>
        <w:t>未经区教委批准</w:t>
      </w:r>
      <w:r>
        <w:rPr>
          <w:rFonts w:hint="eastAsia" w:ascii="Times New Roman" w:hAnsi="Times New Roman" w:eastAsia="方正仿宋_GBK" w:cs="Times New Roman"/>
          <w:color w:val="000000" w:themeColor="text1"/>
          <w:sz w:val="32"/>
          <w:szCs w:val="32"/>
          <w:shd w:val="clear" w:color="080000" w:fill="FFFFFF"/>
          <w14:textFill>
            <w14:solidFill>
              <w14:schemeClr w14:val="tx1"/>
            </w14:solidFill>
          </w14:textFill>
        </w:rPr>
        <w:t>备案的</w:t>
      </w:r>
      <w:r>
        <w:rPr>
          <w:rFonts w:ascii="Times New Roman" w:hAnsi="Times New Roman" w:eastAsia="方正仿宋_GBK" w:cs="Times New Roman"/>
          <w:color w:val="000000" w:themeColor="text1"/>
          <w:sz w:val="32"/>
          <w:szCs w:val="32"/>
          <w:shd w:val="clear" w:color="080000" w:fill="FFFFFF"/>
          <w14:textFill>
            <w14:solidFill>
              <w14:schemeClr w14:val="tx1"/>
            </w14:solidFill>
          </w14:textFill>
        </w:rPr>
        <w:t>外地学校、社会机构或个人，不</w:t>
      </w:r>
      <w:r>
        <w:rPr>
          <w:rFonts w:hint="eastAsia" w:ascii="Times New Roman" w:hAnsi="Times New Roman" w:eastAsia="方正仿宋_GBK" w:cs="Times New Roman"/>
          <w:color w:val="000000" w:themeColor="text1"/>
          <w:sz w:val="32"/>
          <w:szCs w:val="32"/>
          <w:shd w:val="clear" w:color="080000" w:fill="FFFFFF"/>
          <w14:textFill>
            <w14:solidFill>
              <w14:schemeClr w14:val="tx1"/>
            </w14:solidFill>
          </w14:textFill>
        </w:rPr>
        <w:t>得</w:t>
      </w:r>
      <w:r>
        <w:rPr>
          <w:rFonts w:ascii="Times New Roman" w:hAnsi="Times New Roman" w:eastAsia="方正仿宋_GBK" w:cs="Times New Roman"/>
          <w:color w:val="000000" w:themeColor="text1"/>
          <w:sz w:val="32"/>
          <w:szCs w:val="32"/>
          <w:shd w:val="clear" w:color="080000" w:fill="FFFFFF"/>
          <w14:textFill>
            <w14:solidFill>
              <w14:schemeClr w14:val="tx1"/>
            </w14:solidFill>
          </w14:textFill>
        </w:rPr>
        <w:t>在万州辖区内招生</w:t>
      </w:r>
      <w:r>
        <w:rPr>
          <w:rFonts w:hint="eastAsia" w:ascii="Times New Roman" w:hAnsi="Times New Roman" w:eastAsia="方正仿宋_GBK" w:cs="Times New Roman"/>
          <w:color w:val="000000" w:themeColor="text1"/>
          <w:sz w:val="32"/>
          <w:szCs w:val="32"/>
          <w:shd w:val="clear" w:color="080000" w:fill="FFFFFF"/>
          <w14:textFill>
            <w14:solidFill>
              <w14:schemeClr w14:val="tx1"/>
            </w14:solidFill>
          </w14:textFill>
        </w:rPr>
        <w:t>。</w:t>
      </w:r>
    </w:p>
    <w:p>
      <w:pPr>
        <w:autoSpaceDE w:val="0"/>
        <w:autoSpaceDN w:val="0"/>
        <w:spacing w:line="600" w:lineRule="exact"/>
        <w:ind w:firstLine="640" w:firstLineChars="200"/>
        <w:jc w:val="left"/>
        <w:rPr>
          <w:rFonts w:ascii="方正楷体_GBK" w:hAnsi="方正楷体_GBK" w:eastAsia="方正楷体_GBK" w:cs="方正楷体_GBK"/>
          <w:b w:val="0"/>
          <w:bCs w:val="0"/>
          <w:color w:val="000000" w:themeColor="text1"/>
          <w:sz w:val="32"/>
          <w:szCs w:val="32"/>
          <w:lang w:val="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三</w:t>
      </w:r>
      <w:r>
        <w:rPr>
          <w:rFonts w:hint="eastAsia" w:ascii="方正楷体_GBK" w:hAnsi="方正楷体_GBK" w:eastAsia="方正楷体_GBK" w:cs="方正楷体_GBK"/>
          <w:b w:val="0"/>
          <w:bCs w:val="0"/>
          <w:color w:val="000000" w:themeColor="text1"/>
          <w:sz w:val="32"/>
          <w:szCs w:val="32"/>
          <w:lang w:val="zh-CN"/>
          <w14:textFill>
            <w14:solidFill>
              <w14:schemeClr w14:val="tx1"/>
            </w14:solidFill>
          </w14:textFill>
        </w:rPr>
        <w:t>）加强监督考核，完成招生计划</w:t>
      </w:r>
    </w:p>
    <w:p>
      <w:pPr>
        <w:spacing w:line="600" w:lineRule="exact"/>
        <w:ind w:right="23" w:rightChars="11" w:firstLine="640" w:firstLineChars="200"/>
        <w:jc w:val="left"/>
        <w:rPr>
          <w:rFonts w:hint="eastAsia"/>
        </w:rPr>
      </w:pP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各中职学校</w:t>
      </w:r>
      <w:r>
        <w:rPr>
          <w:rFonts w:ascii="Times New Roman" w:hAnsi="Times New Roman" w:eastAsia="方正仿宋_GBK" w:cs="Times New Roman"/>
          <w:color w:val="000000" w:themeColor="text1"/>
          <w:sz w:val="32"/>
          <w:szCs w:val="32"/>
          <w14:textFill>
            <w14:solidFill>
              <w14:schemeClr w14:val="tx1"/>
            </w14:solidFill>
          </w14:textFill>
        </w:rPr>
        <w:t>不得突破</w:t>
      </w:r>
      <w:r>
        <w:rPr>
          <w:rFonts w:hint="eastAsia" w:ascii="方正仿宋_GBK" w:eastAsia="方正仿宋_GBK"/>
          <w:color w:val="000000" w:themeColor="text1"/>
          <w:sz w:val="32"/>
          <w:szCs w:val="32"/>
          <w:lang w:val="zh-CN"/>
          <w14:textFill>
            <w14:solidFill>
              <w14:schemeClr w14:val="tx1"/>
            </w14:solidFill>
          </w14:textFill>
        </w:rPr>
        <w:t>区内应届初中毕业生指令性招生计划</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对未经录取学校同意，擅自接纳其他学校</w:t>
      </w:r>
      <w:r>
        <w:rPr>
          <w:rFonts w:hint="eastAsia" w:ascii="Times New Roman" w:hAnsi="Times New Roman" w:eastAsia="方正仿宋_GBK"/>
          <w:color w:val="000000" w:themeColor="text1"/>
          <w:sz w:val="32"/>
          <w:szCs w:val="32"/>
          <w:lang w:eastAsia="zh-CN"/>
          <w14:textFill>
            <w14:solidFill>
              <w14:schemeClr w14:val="tx1"/>
            </w14:solidFill>
          </w14:textFill>
        </w:rPr>
        <w:t>录取</w:t>
      </w:r>
      <w:r>
        <w:rPr>
          <w:rFonts w:hint="eastAsia" w:ascii="Times New Roman" w:hAnsi="Times New Roman" w:eastAsia="方正仿宋_GBK"/>
          <w:color w:val="000000" w:themeColor="text1"/>
          <w:sz w:val="32"/>
          <w:szCs w:val="32"/>
          <w14:textFill>
            <w14:solidFill>
              <w14:schemeClr w14:val="tx1"/>
            </w14:solidFill>
          </w14:textFill>
        </w:rPr>
        <w:t>学生的，一律不予注册学籍</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凡违反招生纪律，造成社会恶劣影响的学校</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区教委管理的学校，公办学校给予年度考核和质量考核降低一个等次、下一年不予申报任何项目等处罚；民办学校给予取消今年区内指令性招生计划和下一年度停止招生的处罚。</w:t>
      </w:r>
      <w:r>
        <w:rPr>
          <w:rFonts w:hint="eastAsia" w:ascii="方正仿宋_GBK" w:eastAsia="方正仿宋_GBK"/>
          <w:color w:val="000000" w:themeColor="text1"/>
          <w:sz w:val="32"/>
          <w:szCs w:val="32"/>
          <w:lang w:eastAsia="zh-CN"/>
          <w14:textFill>
            <w14:solidFill>
              <w14:schemeClr w14:val="tx1"/>
            </w14:solidFill>
          </w14:textFill>
        </w:rPr>
        <w:t>下一年度区教委将不纳入区内统一招生学校目录</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auto"/>
          <w:sz w:val="32"/>
          <w:szCs w:val="32"/>
          <w:shd w:val="clear" w:color="080000" w:fill="FFFFFF"/>
        </w:rPr>
        <w:t>对违反招生规定的单位和个人，视</w:t>
      </w:r>
      <w:r>
        <w:rPr>
          <w:rFonts w:hint="eastAsia" w:ascii="方正仿宋_GBK" w:eastAsia="方正仿宋_GBK"/>
          <w:color w:val="auto"/>
          <w:sz w:val="32"/>
          <w:szCs w:val="32"/>
        </w:rPr>
        <w:t>其情节</w:t>
      </w:r>
      <w:r>
        <w:rPr>
          <w:rFonts w:hint="eastAsia" w:ascii="方正仿宋_GBK" w:eastAsia="方正仿宋_GBK"/>
          <w:color w:val="auto"/>
          <w:sz w:val="32"/>
          <w:szCs w:val="32"/>
          <w:lang w:eastAsia="zh-CN"/>
        </w:rPr>
        <w:t>轻重</w:t>
      </w:r>
      <w:r>
        <w:rPr>
          <w:rFonts w:hint="eastAsia" w:ascii="方正仿宋_GBK" w:eastAsia="方正仿宋_GBK"/>
          <w:color w:val="auto"/>
          <w:sz w:val="32"/>
          <w:szCs w:val="32"/>
        </w:rPr>
        <w:t>，给予适当扣发本年度基础绩效中的奖励部分和超额绩效的处罚；情节严重者，给予党纪政纪处分；涉嫌违法者，移送司法机关处理。</w:t>
      </w:r>
    </w:p>
    <w:p>
      <w:pPr>
        <w:autoSpaceDE w:val="0"/>
        <w:autoSpaceDN w:val="0"/>
        <w:spacing w:line="600" w:lineRule="exact"/>
        <w:ind w:firstLine="640" w:firstLineChars="200"/>
        <w:jc w:val="left"/>
        <w:rPr>
          <w:rFonts w:hint="eastAsia" w:ascii="方正仿宋_GBK" w:hAnsi="Times New Roman" w:eastAsia="方正仿宋_GBK" w:cs="Times New Roman"/>
          <w:b w:val="0"/>
          <w:bCs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（四）</w:t>
      </w:r>
      <w:r>
        <w:rPr>
          <w:rFonts w:hint="eastAsia" w:ascii="方正楷体_GBK" w:hAnsi="方正楷体_GBK" w:eastAsia="方正楷体_GBK" w:cs="方正楷体_GBK"/>
          <w:b w:val="0"/>
          <w:bCs w:val="0"/>
          <w:color w:val="000000" w:themeColor="text1"/>
          <w:sz w:val="32"/>
          <w:szCs w:val="32"/>
          <w:lang w:val="zh-CN"/>
          <w14:textFill>
            <w14:solidFill>
              <w14:schemeClr w14:val="tx1"/>
            </w14:solidFill>
          </w14:textFill>
        </w:rPr>
        <w:t>实行量化考核，完成送生任务</w:t>
      </w:r>
    </w:p>
    <w:p>
      <w:pPr>
        <w:autoSpaceDE w:val="0"/>
        <w:autoSpaceDN w:val="0"/>
        <w:spacing w:line="600" w:lineRule="exact"/>
        <w:ind w:firstLine="640"/>
        <w:jc w:val="left"/>
        <w:rPr>
          <w:rFonts w:hint="default" w:ascii="方正仿宋_GBK" w:hAnsi="方正仿宋_GBK" w:eastAsia="方正仿宋_GBK" w:cs="方正仿宋_GBK"/>
          <w:b w:val="0"/>
          <w:bCs w:val="0"/>
          <w:color w:val="FF0000"/>
          <w:sz w:val="32"/>
          <w:szCs w:val="32"/>
          <w:lang w:val="en-US" w:eastAsia="zh-CN"/>
        </w:rPr>
      </w:pPr>
      <w:r>
        <w:rPr>
          <w:rFonts w:hint="eastAsia" w:ascii="方正仿宋_GBK" w:hAnsi="Times New Roman" w:eastAsia="方正仿宋_GBK" w:cs="Times New Roman"/>
          <w:b w:val="0"/>
          <w:bCs w:val="0"/>
          <w:color w:val="000000" w:themeColor="text1"/>
          <w:sz w:val="32"/>
          <w:szCs w:val="32"/>
          <w14:textFill>
            <w14:solidFill>
              <w14:schemeClr w14:val="tx1"/>
            </w14:solidFill>
          </w14:textFill>
        </w:rPr>
        <w:t>生源学校</w:t>
      </w:r>
      <w:r>
        <w:rPr>
          <w:rFonts w:hint="eastAsia" w:ascii="方正仿宋_GBK" w:hAnsi="Times New Roman" w:eastAsia="方正仿宋_GBK" w:cs="Times New Roman"/>
          <w:b w:val="0"/>
          <w:bCs w:val="0"/>
          <w:color w:val="000000" w:themeColor="text1"/>
          <w:sz w:val="32"/>
          <w:szCs w:val="32"/>
          <w:lang w:eastAsia="zh-CN"/>
          <w14:textFill>
            <w14:solidFill>
              <w14:schemeClr w14:val="tx1"/>
            </w14:solidFill>
          </w14:textFill>
        </w:rPr>
        <w:t>要努力完成送生任务，力争将</w:t>
      </w:r>
      <w:r>
        <w:rPr>
          <w:rFonts w:hint="eastAsia" w:ascii="方正仿宋_GBK" w:hAnsi="Times New Roman" w:eastAsia="方正仿宋_GBK" w:cs="Times New Roman"/>
          <w:b w:val="0"/>
          <w:bCs w:val="0"/>
          <w:color w:val="000000" w:themeColor="text1"/>
          <w:sz w:val="32"/>
          <w:szCs w:val="32"/>
          <w14:textFill>
            <w14:solidFill>
              <w14:schemeClr w14:val="tx1"/>
            </w14:solidFill>
          </w14:textFill>
        </w:rPr>
        <w:t>本校普高未录取</w:t>
      </w:r>
      <w:r>
        <w:rPr>
          <w:rFonts w:hint="eastAsia" w:ascii="方正仿宋_GBK" w:hAnsi="Times New Roman" w:eastAsia="方正仿宋_GBK" w:cs="Times New Roman"/>
          <w:b w:val="0"/>
          <w:bCs w:val="0"/>
          <w:color w:val="000000" w:themeColor="text1"/>
          <w:sz w:val="32"/>
          <w:szCs w:val="32"/>
          <w:lang w:eastAsia="zh-CN"/>
          <w14:textFill>
            <w14:solidFill>
              <w14:schemeClr w14:val="tx1"/>
            </w14:solidFill>
          </w14:textFill>
        </w:rPr>
        <w:t>学生的</w:t>
      </w:r>
      <w:r>
        <w:rPr>
          <w:rFonts w:hint="eastAsia" w:ascii="方正仿宋_GBK" w:hAnsi="Times New Roman" w:eastAsia="方正仿宋_GBK" w:cs="Times New Roman"/>
          <w:b w:val="0"/>
          <w:bCs w:val="0"/>
          <w:color w:val="000000" w:themeColor="text1"/>
          <w:sz w:val="32"/>
          <w:szCs w:val="32"/>
          <w:lang w:val="en-US" w:eastAsia="zh-CN"/>
          <w14:textFill>
            <w14:solidFill>
              <w14:schemeClr w14:val="tx1"/>
            </w14:solidFill>
          </w14:textFill>
        </w:rPr>
        <w:t>70%以上</w:t>
      </w:r>
      <w:r>
        <w:rPr>
          <w:rFonts w:hint="eastAsia" w:ascii="方正仿宋_GBK" w:hAnsi="Times New Roman" w:eastAsia="方正仿宋_GBK" w:cs="Times New Roman"/>
          <w:b w:val="0"/>
          <w:bCs w:val="0"/>
          <w:color w:val="000000" w:themeColor="text1"/>
          <w:sz w:val="32"/>
          <w:szCs w:val="32"/>
          <w14:textFill>
            <w14:solidFill>
              <w14:schemeClr w14:val="tx1"/>
            </w14:solidFill>
          </w14:textFill>
        </w:rPr>
        <w:t>送到区内中职学校就读</w:t>
      </w:r>
      <w:r>
        <w:rPr>
          <w:rFonts w:hint="eastAsia" w:ascii="方正仿宋_GBK"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方正仿宋_GBK" w:hAnsi="Times New Roman" w:eastAsia="方正仿宋_GBK" w:cs="Times New Roman"/>
          <w:b w:val="0"/>
          <w:bCs w:val="0"/>
          <w:color w:val="000000" w:themeColor="text1"/>
          <w:sz w:val="32"/>
          <w:szCs w:val="32"/>
          <w:lang w:val="en-US" w:eastAsia="zh-CN"/>
          <w14:textFill>
            <w14:solidFill>
              <w14:schemeClr w14:val="tx1"/>
            </w14:solidFill>
          </w14:textFill>
        </w:rPr>
        <w:t>学校年度考核指标5分，高于70%加分，低于70%扣分</w:t>
      </w:r>
      <w:r>
        <w:rPr>
          <w:rFonts w:hint="eastAsia" w:ascii="方正仿宋_GBK"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方正仿宋_GBK" w:hAnsi="Times New Roman" w:eastAsia="方正仿宋_GBK" w:cs="Times New Roman"/>
          <w:color w:val="000000" w:themeColor="text1"/>
          <w:sz w:val="32"/>
          <w:szCs w:val="32"/>
          <w:lang w:eastAsia="zh-CN"/>
          <w14:textFill>
            <w14:solidFill>
              <w14:schemeClr w14:val="tx1"/>
            </w14:solidFill>
          </w14:textFill>
        </w:rPr>
        <w:t>。区教委</w:t>
      </w:r>
      <w:r>
        <w:rPr>
          <w:rFonts w:hint="eastAsia" w:ascii="Times New Roman" w:hAnsi="Times New Roman" w:eastAsia="方正仿宋_GBK" w:cs="Times New Roman"/>
          <w:color w:val="000000" w:themeColor="text1"/>
          <w:sz w:val="32"/>
          <w:szCs w:val="32"/>
          <w14:textFill>
            <w14:solidFill>
              <w14:schemeClr w14:val="tx1"/>
            </w14:solidFill>
          </w14:textFill>
        </w:rPr>
        <w:t>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各</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生源学校为区内中职学校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送生</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情况（</w:t>
      </w:r>
      <w:r>
        <w:rPr>
          <w:rFonts w:hint="eastAsia" w:ascii="方正仿宋_GBK" w:hAnsi="Times New Roman" w:eastAsia="方正仿宋_GBK" w:cs="Times New Roman"/>
          <w:color w:val="000000" w:themeColor="text1"/>
          <w:sz w:val="32"/>
          <w:szCs w:val="32"/>
          <w14:textFill>
            <w14:solidFill>
              <w14:schemeClr w14:val="tx1"/>
            </w14:solidFill>
          </w14:textFill>
        </w:rPr>
        <w:t>以202</w:t>
      </w:r>
      <w:r>
        <w:rPr>
          <w:rFonts w:hint="eastAsia" w:ascii="方正仿宋_GBK" w:hAnsi="Times New Roman" w:eastAsia="方正仿宋_GBK" w:cs="Times New Roman"/>
          <w:color w:val="000000" w:themeColor="text1"/>
          <w:sz w:val="32"/>
          <w:szCs w:val="32"/>
          <w:lang w:val="en-US" w:eastAsia="zh-CN"/>
          <w14:textFill>
            <w14:solidFill>
              <w14:schemeClr w14:val="tx1"/>
            </w14:solidFill>
          </w14:textFill>
        </w:rPr>
        <w:t>3</w:t>
      </w:r>
      <w:r>
        <w:rPr>
          <w:rFonts w:hint="eastAsia" w:ascii="方正仿宋_GBK" w:hAnsi="Times New Roman" w:eastAsia="方正仿宋_GBK" w:cs="Times New Roman"/>
          <w:color w:val="000000" w:themeColor="text1"/>
          <w:sz w:val="32"/>
          <w:szCs w:val="32"/>
          <w14:textFill>
            <w14:solidFill>
              <w14:schemeClr w14:val="tx1"/>
            </w14:solidFill>
          </w14:textFill>
        </w:rPr>
        <w:t>年秋季中职学校新生学籍注册</w:t>
      </w:r>
      <w:r>
        <w:rPr>
          <w:rFonts w:hint="eastAsia" w:ascii="方正仿宋_GBK" w:hAnsi="Times New Roman" w:eastAsia="方正仿宋_GBK" w:cs="Times New Roman"/>
          <w:color w:val="000000" w:themeColor="text1"/>
          <w:sz w:val="32"/>
          <w:szCs w:val="32"/>
          <w:lang w:eastAsia="zh-CN"/>
          <w14:textFill>
            <w14:solidFill>
              <w14:schemeClr w14:val="tx1"/>
            </w14:solidFill>
          </w14:textFill>
        </w:rPr>
        <w:t>数据信息</w:t>
      </w:r>
      <w:r>
        <w:rPr>
          <w:rFonts w:hint="eastAsia" w:ascii="方正仿宋_GBK" w:hAnsi="Times New Roman" w:eastAsia="方正仿宋_GBK" w:cs="Times New Roman"/>
          <w:color w:val="000000" w:themeColor="text1"/>
          <w:sz w:val="32"/>
          <w:szCs w:val="32"/>
          <w14:textFill>
            <w14:solidFill>
              <w14:schemeClr w14:val="tx1"/>
            </w14:solidFill>
          </w14:textFill>
        </w:rPr>
        <w:t>为准</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）纳入</w:t>
      </w:r>
      <w:r>
        <w:rPr>
          <w:rFonts w:hint="eastAsia" w:ascii="方正仿宋_GBK" w:hAnsi="方正仿宋_GBK" w:eastAsia="方正仿宋_GBK" w:cs="方正仿宋_GBK"/>
          <w:b w:val="0"/>
          <w:bCs w:val="0"/>
          <w:color w:val="000000" w:themeColor="text1"/>
          <w:sz w:val="32"/>
          <w:szCs w:val="32"/>
          <w:lang w:val="zh-CN"/>
          <w14:textFill>
            <w14:solidFill>
              <w14:schemeClr w14:val="tx1"/>
            </w14:solidFill>
          </w14:textFill>
        </w:rPr>
        <w:t>学校年度考核</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指标</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进行量化</w:t>
      </w:r>
      <w:r>
        <w:rPr>
          <w:rFonts w:hint="eastAsia" w:ascii="方正仿宋_GBK" w:hAnsi="方正仿宋_GBK" w:eastAsia="方正仿宋_GBK" w:cs="方正仿宋_GBK"/>
          <w:b w:val="0"/>
          <w:bCs w:val="0"/>
          <w:color w:val="auto"/>
          <w:sz w:val="32"/>
          <w:szCs w:val="32"/>
          <w:lang w:eastAsia="zh-CN"/>
        </w:rPr>
        <w:t>计分（附件</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eastAsia="zh-CN"/>
        </w:rPr>
        <w:t>）。</w:t>
      </w:r>
    </w:p>
    <w:p>
      <w:pPr>
        <w:autoSpaceDE w:val="0"/>
        <w:autoSpaceDN w:val="0"/>
        <w:spacing w:line="600" w:lineRule="exact"/>
        <w:ind w:firstLine="640" w:firstLineChars="200"/>
        <w:jc w:val="left"/>
        <w:rPr>
          <w:rFonts w:hint="eastAsia" w:ascii="方正楷体_GBK" w:hAnsi="方正楷体_GBK" w:eastAsia="方正楷体_GBK" w:cs="方正楷体_GBK"/>
          <w:color w:val="000000" w:themeColor="text1"/>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z w:val="32"/>
          <w:szCs w:val="32"/>
          <w:lang w:val="zh-CN"/>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五</w:t>
      </w:r>
      <w:r>
        <w:rPr>
          <w:rFonts w:hint="eastAsia" w:ascii="方正楷体_GBK" w:hAnsi="方正楷体_GBK" w:eastAsia="方正楷体_GBK" w:cs="方正楷体_GBK"/>
          <w:color w:val="000000" w:themeColor="text1"/>
          <w:sz w:val="32"/>
          <w:szCs w:val="32"/>
          <w:lang w:val="zh-CN"/>
          <w14:textFill>
            <w14:solidFill>
              <w14:schemeClr w14:val="tx1"/>
            </w14:solidFill>
          </w14:textFill>
        </w:rPr>
        <w:t>）加强过程监督，维护招生秩序</w:t>
      </w:r>
    </w:p>
    <w:p>
      <w:pPr>
        <w:autoSpaceDE w:val="0"/>
        <w:autoSpaceDN w:val="0"/>
        <w:spacing w:line="600" w:lineRule="exact"/>
        <w:ind w:firstLine="640"/>
        <w:jc w:val="left"/>
        <w:rPr>
          <w:rFonts w:hint="eastAsia" w:ascii="方正楷体_GBK" w:hAnsi="方正楷体_GBK" w:eastAsia="方正楷体_GBK" w:cs="方正楷体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b w:val="0"/>
          <w:bCs w:val="0"/>
          <w:kern w:val="2"/>
          <w:sz w:val="32"/>
          <w:szCs w:val="32"/>
          <w:lang w:val="en-US" w:eastAsia="zh-CN" w:bidi="ar-SA"/>
        </w:rPr>
        <w:t>区教委抽调人员组成“中职招生督察组”，</w:t>
      </w:r>
      <w:r>
        <w:rPr>
          <w:rFonts w:hint="eastAsia" w:ascii="方正仿宋_GBK" w:hAnsi="方正仿宋_GBK" w:eastAsia="方正仿宋_GBK" w:cs="方正仿宋_GBK"/>
          <w:b w:val="0"/>
          <w:bCs w:val="0"/>
          <w:sz w:val="32"/>
          <w:szCs w:val="32"/>
          <w:lang w:eastAsia="zh-CN"/>
        </w:rPr>
        <w:t>对</w:t>
      </w:r>
      <w:r>
        <w:rPr>
          <w:rFonts w:hint="eastAsia" w:ascii="方正仿宋_GBK" w:hAnsi="方正仿宋_GBK" w:eastAsia="方正仿宋_GBK" w:cs="方正仿宋_GBK"/>
          <w:b w:val="0"/>
          <w:bCs w:val="0"/>
          <w:kern w:val="2"/>
          <w:sz w:val="32"/>
          <w:szCs w:val="32"/>
          <w:lang w:val="en-US" w:eastAsia="zh-CN" w:bidi="ar-SA"/>
        </w:rPr>
        <w:t>区外学校未经备案来万招生，生源学校违规宣传动员，区内中职学校违规宣传，生源学校和招生学校</w:t>
      </w:r>
      <w:r>
        <w:rPr>
          <w:rFonts w:hint="eastAsia" w:ascii="方正仿宋_GBK" w:hAnsi="方正仿宋_GBK" w:eastAsia="方正仿宋_GBK" w:cs="方正仿宋_GBK"/>
          <w:b w:val="0"/>
          <w:bCs w:val="0"/>
          <w:sz w:val="32"/>
          <w:szCs w:val="32"/>
        </w:rPr>
        <w:t>买卖生源</w:t>
      </w:r>
      <w:r>
        <w:rPr>
          <w:rFonts w:hint="eastAsia" w:ascii="方正仿宋_GBK" w:hAnsi="方正仿宋_GBK" w:eastAsia="方正仿宋_GBK" w:cs="方正仿宋_GBK"/>
          <w:b w:val="0"/>
          <w:bCs w:val="0"/>
          <w:sz w:val="32"/>
          <w:szCs w:val="32"/>
          <w:lang w:eastAsia="zh-CN"/>
        </w:rPr>
        <w:t>等进行督察。督察组</w:t>
      </w:r>
      <w:r>
        <w:rPr>
          <w:rFonts w:hint="eastAsia" w:ascii="方正仿宋_GBK" w:hAnsi="方正仿宋_GBK" w:eastAsia="方正仿宋_GBK" w:cs="方正仿宋_GBK"/>
          <w:b w:val="0"/>
          <w:bCs w:val="0"/>
          <w:sz w:val="32"/>
          <w:szCs w:val="32"/>
        </w:rPr>
        <w:t>明察暗访</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结合群众举报、信访调查、领导批示等途径收集问题线索</w:t>
      </w:r>
      <w:r>
        <w:rPr>
          <w:rFonts w:hint="eastAsia" w:ascii="方正仿宋_GBK" w:hAnsi="方正仿宋_GBK" w:eastAsia="方正仿宋_GBK" w:cs="方正仿宋_GBK"/>
          <w:b w:val="0"/>
          <w:bCs w:val="0"/>
          <w:kern w:val="2"/>
          <w:sz w:val="32"/>
          <w:szCs w:val="32"/>
          <w:lang w:val="en-US" w:eastAsia="zh-CN" w:bidi="ar-SA"/>
        </w:rPr>
        <w:t>，发现一起查处一起，及时通报并纳入学校年度考核。</w:t>
      </w:r>
    </w:p>
    <w:p>
      <w:pPr>
        <w:autoSpaceDE w:val="0"/>
        <w:autoSpaceDN w:val="0"/>
        <w:spacing w:line="600" w:lineRule="exact"/>
        <w:ind w:firstLine="640" w:firstLineChars="200"/>
        <w:jc w:val="left"/>
        <w:rPr>
          <w:rFonts w:ascii="方正楷体_GBK" w:hAnsi="方正楷体_GBK" w:eastAsia="方正楷体_GBK" w:cs="方正楷体_GBK"/>
          <w:color w:val="000000" w:themeColor="text1"/>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z w:val="32"/>
          <w:szCs w:val="32"/>
          <w:lang w:val="zh-CN"/>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六</w:t>
      </w:r>
      <w:r>
        <w:rPr>
          <w:rFonts w:hint="eastAsia" w:ascii="方正楷体_GBK" w:hAnsi="方正楷体_GBK" w:eastAsia="方正楷体_GBK" w:cs="方正楷体_GBK"/>
          <w:color w:val="000000" w:themeColor="text1"/>
          <w:sz w:val="32"/>
          <w:szCs w:val="32"/>
          <w:lang w:val="zh-CN"/>
          <w14:textFill>
            <w14:solidFill>
              <w14:schemeClr w14:val="tx1"/>
            </w14:solidFill>
          </w14:textFill>
        </w:rPr>
        <w:t>）接受社会监督，保障学生权益</w:t>
      </w:r>
    </w:p>
    <w:p>
      <w:pPr>
        <w:autoSpaceDE w:val="0"/>
        <w:autoSpaceDN w:val="0"/>
        <w:spacing w:line="600" w:lineRule="exact"/>
        <w:ind w:firstLine="640"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Times New Roman" w:eastAsia="方正仿宋_GBK" w:cs="Times New Roman"/>
          <w:color w:val="000000" w:themeColor="text1"/>
          <w:sz w:val="32"/>
          <w:szCs w:val="32"/>
          <w:lang w:val="zh-CN"/>
          <w14:textFill>
            <w14:solidFill>
              <w14:schemeClr w14:val="tx1"/>
            </w14:solidFill>
          </w14:textFill>
        </w:rPr>
        <w:t>区教委设立和公布中职招生监督举报电话，对中职招生学校和</w:t>
      </w:r>
      <w:r>
        <w:rPr>
          <w:rFonts w:hint="eastAsia" w:ascii="Times New Roman" w:hAnsi="Times New Roman" w:eastAsia="方正仿宋_GBK" w:cs="Times New Roman"/>
          <w:color w:val="000000" w:themeColor="text1"/>
          <w:sz w:val="32"/>
          <w:szCs w:val="32"/>
          <w:lang w:val="zh-CN"/>
          <w14:textFill>
            <w14:solidFill>
              <w14:schemeClr w14:val="tx1"/>
            </w14:solidFill>
          </w14:textFill>
        </w:rPr>
        <w:t>生源</w:t>
      </w:r>
      <w:r>
        <w:rPr>
          <w:rFonts w:ascii="Times New Roman" w:hAnsi="Times New Roman" w:eastAsia="方正仿宋_GBK" w:cs="Times New Roman"/>
          <w:color w:val="000000" w:themeColor="text1"/>
          <w:sz w:val="32"/>
          <w:szCs w:val="32"/>
          <w:lang w:val="zh-CN"/>
          <w14:textFill>
            <w14:solidFill>
              <w14:schemeClr w14:val="tx1"/>
            </w14:solidFill>
          </w14:textFill>
        </w:rPr>
        <w:t>学校的中职招生行为进行全方位全过程监督，</w:t>
      </w:r>
      <w:r>
        <w:rPr>
          <w:rFonts w:hint="eastAsia" w:ascii="Times New Roman" w:hAnsi="Times New Roman" w:eastAsia="方正仿宋_GBK" w:cs="Times New Roman"/>
          <w:color w:val="000000" w:themeColor="text1"/>
          <w:sz w:val="32"/>
          <w:szCs w:val="32"/>
          <w:lang w:val="zh-CN"/>
          <w14:textFill>
            <w14:solidFill>
              <w14:schemeClr w14:val="tx1"/>
            </w14:solidFill>
          </w14:textFill>
        </w:rPr>
        <w:t>切实保障学生权益，</w:t>
      </w:r>
      <w:r>
        <w:rPr>
          <w:rFonts w:ascii="Times New Roman" w:hAnsi="Times New Roman" w:eastAsia="方正仿宋_GBK" w:cs="Times New Roman"/>
          <w:color w:val="000000" w:themeColor="text1"/>
          <w:sz w:val="32"/>
          <w:szCs w:val="32"/>
          <w:lang w:val="zh-CN"/>
          <w14:textFill>
            <w14:solidFill>
              <w14:schemeClr w14:val="tx1"/>
            </w14:solidFill>
          </w14:textFill>
        </w:rPr>
        <w:t>确保全区中职招生行为规范有序。</w:t>
      </w:r>
    </w:p>
    <w:p>
      <w:pPr>
        <w:autoSpaceDE w:val="0"/>
        <w:autoSpaceDN w:val="0"/>
        <w:spacing w:line="600" w:lineRule="exact"/>
        <w:ind w:firstLine="640"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val="zh-CN"/>
          <w14:textFill>
            <w14:solidFill>
              <w14:schemeClr w14:val="tx1"/>
            </w14:solidFill>
          </w14:textFill>
        </w:rPr>
        <w:t>中职招</w:t>
      </w:r>
      <w:r>
        <w:rPr>
          <w:rFonts w:hint="eastAsia" w:ascii="Times New Roman" w:hAnsi="Times New Roman" w:eastAsia="方正仿宋_GBK" w:cs="Times New Roman"/>
          <w:color w:val="000000" w:themeColor="text1"/>
          <w:sz w:val="32"/>
          <w:szCs w:val="32"/>
          <w:lang w:val="zh-CN"/>
          <w14:textFill>
            <w14:solidFill>
              <w14:schemeClr w14:val="tx1"/>
            </w14:solidFill>
          </w14:textFill>
        </w:rPr>
        <w:t>生</w:t>
      </w:r>
      <w:r>
        <w:rPr>
          <w:rFonts w:ascii="Times New Roman" w:hAnsi="Times New Roman" w:eastAsia="方正仿宋_GBK" w:cs="Times New Roman"/>
          <w:color w:val="000000" w:themeColor="text1"/>
          <w:sz w:val="32"/>
          <w:szCs w:val="32"/>
          <w:lang w:val="zh-CN"/>
          <w14:textFill>
            <w14:solidFill>
              <w14:schemeClr w14:val="tx1"/>
            </w14:solidFill>
          </w14:textFill>
        </w:rPr>
        <w:t>监督举报电话：</w:t>
      </w:r>
      <w:r>
        <w:rPr>
          <w:rFonts w:ascii="Times New Roman" w:hAnsi="Times New Roman" w:eastAsia="方正仿宋_GBK" w:cs="Times New Roman"/>
          <w:color w:val="000000" w:themeColor="text1"/>
          <w:sz w:val="32"/>
          <w:szCs w:val="32"/>
          <w14:textFill>
            <w14:solidFill>
              <w14:schemeClr w14:val="tx1"/>
            </w14:solidFill>
          </w14:textFill>
        </w:rPr>
        <w:t>58255326   58220995</w:t>
      </w:r>
    </w:p>
    <w:p>
      <w:pPr>
        <w:autoSpaceDE w:val="0"/>
        <w:autoSpaceDN w:val="0"/>
        <w:spacing w:line="600" w:lineRule="exact"/>
        <w:ind w:firstLine="640"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p>
    <w:p>
      <w:pPr>
        <w:autoSpaceDE w:val="0"/>
        <w:autoSpaceDN w:val="0"/>
        <w:spacing w:line="600" w:lineRule="exact"/>
        <w:ind w:firstLine="640"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p>
    <w:p>
      <w:pPr>
        <w:autoSpaceDE w:val="0"/>
        <w:autoSpaceDN w:val="0"/>
        <w:spacing w:line="600" w:lineRule="exact"/>
        <w:ind w:firstLine="640"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p>
    <w:p>
      <w:pPr>
        <w:autoSpaceDE w:val="0"/>
        <w:autoSpaceDN w:val="0"/>
        <w:spacing w:line="600" w:lineRule="exact"/>
        <w:ind w:firstLine="640"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p>
    <w:p>
      <w:pPr>
        <w:autoSpaceDE w:val="0"/>
        <w:autoSpaceDN w:val="0"/>
        <w:spacing w:line="600" w:lineRule="exact"/>
        <w:ind w:firstLine="640" w:firstLineChars="200"/>
        <w:jc w:val="left"/>
        <w:rPr>
          <w:rFonts w:hint="eastAsia" w:ascii="Times New Roman" w:hAnsi="Times New Roman" w:eastAsia="方正仿宋_GBK" w:cs="Times New Roman"/>
          <w:color w:val="000000" w:themeColor="text1"/>
          <w:w w:val="90"/>
          <w:sz w:val="32"/>
          <w:szCs w:val="32"/>
          <w:lang w:val="zh-CN" w:eastAsia="zh-CN"/>
          <w14:textFill>
            <w14:solidFill>
              <w14:schemeClr w14:val="tx1"/>
            </w14:solidFill>
          </w14:textFill>
        </w:rPr>
      </w:pPr>
      <w:r>
        <w:rPr>
          <w:rFonts w:ascii="Times New Roman" w:hAnsi="Times New Roman" w:eastAsia="方正仿宋_GBK" w:cs="Times New Roman"/>
          <w:color w:val="000000" w:themeColor="text1"/>
          <w:sz w:val="32"/>
          <w:szCs w:val="32"/>
          <w:lang w:val="zh-CN"/>
          <w14:textFill>
            <w14:solidFill>
              <w14:schemeClr w14:val="tx1"/>
            </w14:solidFill>
          </w14:textFill>
        </w:rPr>
        <w:t>附件</w:t>
      </w:r>
      <w:r>
        <w:rPr>
          <w:rFonts w:hint="eastAsia"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eastAsia" w:ascii="Times New Roman" w:hAnsi="Times New Roman" w:eastAsia="方正仿宋_GBK" w:cs="Times New Roman"/>
          <w:color w:val="000000" w:themeColor="text1"/>
          <w:w w:val="90"/>
          <w:sz w:val="32"/>
          <w:szCs w:val="32"/>
          <w:lang w:val="en-US" w:eastAsia="zh-CN"/>
          <w14:textFill>
            <w14:solidFill>
              <w14:schemeClr w14:val="tx1"/>
            </w14:solidFill>
          </w14:textFill>
        </w:rPr>
        <w:t>1.2023年万州区“</w:t>
      </w:r>
      <w:r>
        <w:rPr>
          <w:rFonts w:hint="eastAsia" w:ascii="Times New Roman" w:hAnsi="Times New Roman" w:eastAsia="方正仿宋_GBK" w:cs="Times New Roman"/>
          <w:color w:val="000000" w:themeColor="text1"/>
          <w:w w:val="90"/>
          <w:sz w:val="32"/>
          <w:szCs w:val="32"/>
          <w:lang w:val="zh-CN"/>
          <w14:textFill>
            <w14:solidFill>
              <w14:schemeClr w14:val="tx1"/>
            </w14:solidFill>
          </w14:textFill>
        </w:rPr>
        <w:t>职教</w:t>
      </w:r>
      <w:r>
        <w:rPr>
          <w:rFonts w:hint="eastAsia" w:ascii="Times New Roman" w:hAnsi="Times New Roman" w:eastAsia="方正仿宋_GBK" w:cs="Times New Roman"/>
          <w:color w:val="000000" w:themeColor="text1"/>
          <w:w w:val="90"/>
          <w:sz w:val="32"/>
          <w:szCs w:val="32"/>
          <w:lang w:val="zh-CN" w:eastAsia="zh-CN"/>
          <w14:textFill>
            <w14:solidFill>
              <w14:schemeClr w14:val="tx1"/>
            </w14:solidFill>
          </w14:textFill>
        </w:rPr>
        <w:t>高考本科</w:t>
      </w:r>
      <w:r>
        <w:rPr>
          <w:rFonts w:hint="eastAsia" w:ascii="Times New Roman" w:hAnsi="Times New Roman" w:eastAsia="方正仿宋_GBK" w:cs="Times New Roman"/>
          <w:color w:val="000000" w:themeColor="text1"/>
          <w:w w:val="90"/>
          <w:sz w:val="32"/>
          <w:szCs w:val="32"/>
          <w:lang w:val="zh-CN"/>
          <w14:textFill>
            <w14:solidFill>
              <w14:schemeClr w14:val="tx1"/>
            </w14:solidFill>
          </w14:textFill>
        </w:rPr>
        <w:t>实验班</w:t>
      </w:r>
      <w:r>
        <w:rPr>
          <w:rFonts w:hint="eastAsia" w:ascii="Times New Roman" w:hAnsi="Times New Roman" w:eastAsia="方正仿宋_GBK" w:cs="Times New Roman"/>
          <w:color w:val="000000" w:themeColor="text1"/>
          <w:w w:val="9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w w:val="90"/>
          <w:sz w:val="32"/>
          <w:szCs w:val="32"/>
          <w:lang w:val="zh-CN"/>
          <w14:textFill>
            <w14:solidFill>
              <w14:schemeClr w14:val="tx1"/>
            </w14:solidFill>
          </w14:textFill>
        </w:rPr>
        <w:t>招生</w:t>
      </w:r>
      <w:r>
        <w:rPr>
          <w:rFonts w:hint="eastAsia" w:ascii="Times New Roman" w:hAnsi="Times New Roman" w:eastAsia="方正仿宋_GBK" w:cs="Times New Roman"/>
          <w:color w:val="000000" w:themeColor="text1"/>
          <w:w w:val="90"/>
          <w:sz w:val="32"/>
          <w:szCs w:val="32"/>
          <w:lang w:val="en-US" w:eastAsia="zh-CN"/>
          <w14:textFill>
            <w14:solidFill>
              <w14:schemeClr w14:val="tx1"/>
            </w14:solidFill>
          </w14:textFill>
        </w:rPr>
        <w:t>工作</w:t>
      </w:r>
      <w:r>
        <w:rPr>
          <w:rFonts w:hint="eastAsia" w:ascii="Times New Roman" w:hAnsi="Times New Roman" w:eastAsia="方正仿宋_GBK" w:cs="Times New Roman"/>
          <w:color w:val="000000" w:themeColor="text1"/>
          <w:w w:val="90"/>
          <w:sz w:val="32"/>
          <w:szCs w:val="32"/>
          <w:lang w:val="zh-CN" w:eastAsia="zh-CN"/>
          <w14:textFill>
            <w14:solidFill>
              <w14:schemeClr w14:val="tx1"/>
            </w14:solidFill>
          </w14:textFill>
        </w:rPr>
        <w:t>方案</w:t>
      </w:r>
    </w:p>
    <w:p>
      <w:pPr>
        <w:autoSpaceDE w:val="0"/>
        <w:autoSpaceDN w:val="0"/>
        <w:spacing w:line="600" w:lineRule="exact"/>
        <w:ind w:firstLine="640" w:firstLineChars="200"/>
        <w:jc w:val="left"/>
        <w:rPr>
          <w:rFonts w:hint="eastAsia" w:ascii="Times New Roman" w:hAnsi="Times New Roman" w:eastAsia="方正仿宋_GBK" w:cs="Times New Roman"/>
          <w:color w:val="000000" w:themeColor="text1"/>
          <w:w w:val="8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2.</w:t>
      </w:r>
      <w:r>
        <w:rPr>
          <w:rFonts w:hint="eastAsia" w:ascii="Times New Roman" w:hAnsi="Times New Roman" w:eastAsia="方正仿宋_GBK" w:cs="Times New Roman"/>
          <w:color w:val="000000" w:themeColor="text1"/>
          <w:w w:val="80"/>
          <w:sz w:val="32"/>
          <w:szCs w:val="32"/>
          <w:lang w:val="en-US" w:eastAsia="zh-CN"/>
          <w14:textFill>
            <w14:solidFill>
              <w14:schemeClr w14:val="tx1"/>
            </w14:solidFill>
          </w14:textFill>
        </w:rPr>
        <w:t>2023年万州区生源学校为区内中职学校送生比计分对应表</w:t>
      </w:r>
    </w:p>
    <w:p>
      <w:pPr>
        <w:spacing w:line="600" w:lineRule="exact"/>
        <w:ind w:firstLine="320" w:firstLineChars="1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2"/>
        <w:rPr>
          <w:lang w:val="zh-CN"/>
        </w:rPr>
      </w:pPr>
    </w:p>
    <w:p>
      <w:pPr>
        <w:keepNext w:val="0"/>
        <w:keepLines w:val="0"/>
        <w:pageBreakBefore w:val="0"/>
        <w:widowControl w:val="0"/>
        <w:kinsoku/>
        <w:wordWrap/>
        <w:overflowPunct/>
        <w:topLinePunct w:val="0"/>
        <w:autoSpaceDE/>
        <w:autoSpaceDN/>
        <w:bidi w:val="0"/>
        <w:adjustRightInd/>
        <w:snapToGrid/>
        <w:spacing w:line="660" w:lineRule="exact"/>
        <w:ind w:right="640"/>
        <w:jc w:val="center"/>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重庆市万州区教育委员会</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年5月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25日</w:t>
      </w: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spacing w:line="540" w:lineRule="exact"/>
        <w:rPr>
          <w:rFonts w:hint="eastAsia" w:ascii="方正仿宋_GBK" w:eastAsia="方正仿宋_GBK"/>
          <w:sz w:val="32"/>
          <w:szCs w:val="32"/>
        </w:rPr>
      </w:pPr>
      <w:r>
        <w:rPr>
          <w:rFonts w:hint="eastAsia" w:eastAsia="方正仿宋_GBK"/>
          <w:kern w:val="0"/>
          <w:sz w:val="32"/>
          <w:szCs w:val="33"/>
          <w:lang w:eastAsia="zh-CN"/>
        </w:rPr>
        <w:t>（此件公开发布）</w:t>
      </w: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bookmarkStart w:id="0" w:name="_GoBack"/>
      <w:bookmarkEnd w:id="0"/>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autoSpaceDE w:val="0"/>
        <w:autoSpaceDN w:val="0"/>
        <w:spacing w:line="540" w:lineRule="exact"/>
        <w:jc w:val="left"/>
        <w:rPr>
          <w:rFonts w:hint="default"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sz w:val="28"/>
          <w:szCs w:val="28"/>
          <w:lang w:eastAsia="zh-CN"/>
        </w:rPr>
        <w:t>附件</w:t>
      </w:r>
      <w:r>
        <w:rPr>
          <w:rFonts w:hint="eastAsia" w:ascii="方正黑体_GBK" w:hAnsi="方正黑体_GBK" w:eastAsia="方正黑体_GBK" w:cs="方正黑体_GBK"/>
          <w:color w:val="000000"/>
          <w:sz w:val="28"/>
          <w:szCs w:val="28"/>
          <w:lang w:val="en-US" w:eastAsia="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shd w:val="clear" w:fill="FFFFFF"/>
        </w:rPr>
      </w:pPr>
      <w:r>
        <w:rPr>
          <w:rFonts w:hint="eastAsia" w:ascii="方正小标宋_GBK" w:hAnsi="方正小标宋_GBK" w:eastAsia="方正小标宋_GBK" w:cs="方正小标宋_GBK"/>
          <w:b w:val="0"/>
          <w:bCs w:val="0"/>
          <w:sz w:val="44"/>
          <w:szCs w:val="44"/>
          <w:lang w:val="en-US" w:eastAsia="zh-CN"/>
        </w:rPr>
        <w:t>2023年万州区“</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职教</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高考本科</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实验班</w:t>
      </w:r>
      <w:r>
        <w:rPr>
          <w:rFonts w:hint="eastAsia" w:ascii="方正小标宋_GBK" w:hAnsi="方正小标宋_GBK" w:eastAsia="方正小标宋_GBK" w:cs="方正小标宋_GBK"/>
          <w:b w:val="0"/>
          <w:bCs w:val="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招生</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工作</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eastAsia="zh-CN"/>
        </w:rPr>
        <w:t>认真</w:t>
      </w:r>
      <w:r>
        <w:rPr>
          <w:rFonts w:hint="default" w:ascii="Times New Roman" w:hAnsi="Times New Roman" w:eastAsia="方正仿宋_GBK" w:cs="Times New Roman"/>
          <w:sz w:val="32"/>
          <w:szCs w:val="32"/>
        </w:rPr>
        <w:t>贯彻</w:t>
      </w:r>
      <w:r>
        <w:rPr>
          <w:rFonts w:hint="eastAsia"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《教育部</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重庆市人民政府关于推动重庆职业教育高质量发展促进技能型社会建设的意见》（渝府发〔2021〕35号）精神</w:t>
      </w:r>
      <w:r>
        <w:rPr>
          <w:rFonts w:hint="eastAsia" w:ascii="Times New Roman" w:hAnsi="Times New Roman" w:eastAsia="方正仿宋_GBK" w:cs="Times New Roman"/>
          <w:sz w:val="32"/>
          <w:szCs w:val="32"/>
          <w:lang w:eastAsia="zh-CN"/>
        </w:rPr>
        <w:t>，充分</w:t>
      </w:r>
      <w:r>
        <w:rPr>
          <w:rFonts w:hint="eastAsia" w:ascii="Times New Roman" w:hAnsi="Times New Roman" w:eastAsia="方正仿宋_GBK" w:cs="Times New Roman"/>
          <w:color w:val="auto"/>
          <w:sz w:val="32"/>
          <w:szCs w:val="32"/>
          <w:lang w:val="en-US" w:eastAsia="zh-CN"/>
        </w:rPr>
        <w:t>发挥中等职业教育基础作用，</w:t>
      </w:r>
      <w:r>
        <w:rPr>
          <w:rFonts w:hint="eastAsia" w:ascii="方正仿宋_GBK" w:hAnsi="方正仿宋_GBK" w:eastAsia="方正仿宋_GBK" w:cs="方正仿宋_GBK"/>
          <w:sz w:val="32"/>
          <w:szCs w:val="32"/>
          <w:lang w:eastAsia="zh-CN"/>
        </w:rPr>
        <w:t>进一步</w:t>
      </w:r>
      <w:r>
        <w:rPr>
          <w:rFonts w:hint="eastAsia" w:ascii="方正仿宋_GBK" w:hAnsi="方正仿宋_GBK" w:eastAsia="方正仿宋_GBK" w:cs="方正仿宋_GBK"/>
          <w:sz w:val="32"/>
          <w:szCs w:val="32"/>
          <w:lang w:val="en-US" w:eastAsia="zh-CN"/>
        </w:rPr>
        <w:t>推动市级优质学校优质专业建设，</w:t>
      </w:r>
      <w:r>
        <w:rPr>
          <w:rFonts w:hint="eastAsia" w:ascii="方正仿宋_GBK" w:hAnsi="方正仿宋_GBK" w:eastAsia="方正仿宋_GBK" w:cs="方正仿宋_GBK"/>
          <w:sz w:val="32"/>
          <w:szCs w:val="32"/>
          <w:lang w:eastAsia="zh-CN"/>
        </w:rPr>
        <w:t>满足中职</w:t>
      </w:r>
      <w:r>
        <w:rPr>
          <w:rFonts w:hint="eastAsia" w:ascii="方正仿宋_GBK" w:hAnsi="方正仿宋_GBK" w:eastAsia="方正仿宋_GBK" w:cs="方正仿宋_GBK"/>
          <w:sz w:val="32"/>
          <w:szCs w:val="32"/>
        </w:rPr>
        <w:t>学生在升学、职业</w:t>
      </w:r>
      <w:r>
        <w:rPr>
          <w:rFonts w:hint="eastAsia" w:ascii="方正仿宋_GBK" w:hAnsi="方正仿宋_GBK" w:eastAsia="方正仿宋_GBK" w:cs="方正仿宋_GBK"/>
          <w:sz w:val="32"/>
          <w:szCs w:val="32"/>
          <w:lang w:eastAsia="zh-CN"/>
        </w:rPr>
        <w:t>规划</w:t>
      </w:r>
      <w:r>
        <w:rPr>
          <w:rFonts w:hint="eastAsia" w:ascii="方正仿宋_GBK" w:hAnsi="方正仿宋_GBK" w:eastAsia="方正仿宋_GBK" w:cs="方正仿宋_GBK"/>
          <w:sz w:val="32"/>
          <w:szCs w:val="32"/>
        </w:rPr>
        <w:t>等方面</w:t>
      </w:r>
      <w:r>
        <w:rPr>
          <w:rFonts w:hint="eastAsia" w:ascii="方正仿宋_GBK" w:hAnsi="方正仿宋_GBK" w:eastAsia="方正仿宋_GBK" w:cs="方正仿宋_GBK"/>
          <w:sz w:val="32"/>
          <w:szCs w:val="32"/>
          <w:lang w:val="en-US" w:eastAsia="zh-CN"/>
        </w:rPr>
        <w:t>的发展需要</w:t>
      </w:r>
      <w:r>
        <w:rPr>
          <w:rFonts w:hint="eastAsia" w:ascii="方正仿宋_GBK" w:hAnsi="方正仿宋_GBK" w:eastAsia="方正仿宋_GBK" w:cs="方正仿宋_GBK"/>
          <w:sz w:val="32"/>
          <w:szCs w:val="32"/>
          <w:lang w:eastAsia="zh-CN"/>
        </w:rPr>
        <w:t>，区教委决定</w:t>
      </w:r>
      <w:r>
        <w:rPr>
          <w:rFonts w:hint="eastAsia" w:ascii="方正仿宋_GBK" w:hAnsi="方正仿宋_GBK" w:eastAsia="方正仿宋_GBK" w:cs="方正仿宋_GBK"/>
          <w:sz w:val="32"/>
          <w:szCs w:val="32"/>
          <w:lang w:val="en-US" w:eastAsia="zh-CN"/>
        </w:rPr>
        <w:t>2023年</w:t>
      </w:r>
      <w:r>
        <w:rPr>
          <w:rFonts w:hint="eastAsia" w:ascii="方正仿宋_GBK" w:hAnsi="方正仿宋_GBK" w:eastAsia="方正仿宋_GBK" w:cs="方正仿宋_GBK"/>
          <w:color w:val="auto"/>
          <w:sz w:val="32"/>
          <w:szCs w:val="32"/>
          <w:lang w:val="en-US" w:eastAsia="zh-CN"/>
        </w:rPr>
        <w:t>在市级高水平、市级“双优</w:t>
      </w:r>
      <w:r>
        <w:rPr>
          <w:rFonts w:hint="default"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立项建设的</w:t>
      </w:r>
      <w:r>
        <w:rPr>
          <w:rFonts w:hint="eastAsia" w:ascii="方正仿宋_GBK" w:hAnsi="方正仿宋_GBK" w:eastAsia="方正仿宋_GBK" w:cs="方正仿宋_GBK"/>
          <w:color w:val="auto"/>
          <w:sz w:val="32"/>
          <w:szCs w:val="32"/>
        </w:rPr>
        <w:t>中职</w:t>
      </w:r>
      <w:r>
        <w:rPr>
          <w:rFonts w:hint="eastAsia" w:ascii="方正仿宋_GBK" w:hAnsi="方正仿宋_GBK" w:eastAsia="方正仿宋_GBK" w:cs="方正仿宋_GBK"/>
          <w:color w:val="auto"/>
          <w:sz w:val="32"/>
          <w:szCs w:val="32"/>
          <w:lang w:val="en-US" w:eastAsia="zh-CN"/>
        </w:rPr>
        <w:t>学校中继续开展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职教高考</w:t>
      </w:r>
      <w:r>
        <w:rPr>
          <w:rFonts w:hint="eastAsia" w:ascii="方正仿宋_GBK" w:hAnsi="方正仿宋_GBK" w:eastAsia="方正仿宋_GBK" w:cs="方正仿宋_GBK"/>
          <w:color w:val="auto"/>
          <w:sz w:val="32"/>
          <w:szCs w:val="32"/>
          <w:lang w:eastAsia="zh-CN"/>
        </w:rPr>
        <w:t>本科</w:t>
      </w:r>
      <w:r>
        <w:rPr>
          <w:rFonts w:hint="eastAsia" w:ascii="方正仿宋_GBK" w:hAnsi="方正仿宋_GBK" w:eastAsia="方正仿宋_GBK" w:cs="方正仿宋_GBK"/>
          <w:color w:val="auto"/>
          <w:sz w:val="32"/>
          <w:szCs w:val="32"/>
        </w:rPr>
        <w:t>实验班</w:t>
      </w:r>
      <w:r>
        <w:rPr>
          <w:rFonts w:hint="eastAsia" w:ascii="方正仿宋_GBK" w:hAnsi="方正仿宋_GBK" w:eastAsia="方正仿宋_GBK" w:cs="方正仿宋_GBK"/>
          <w:color w:val="auto"/>
          <w:sz w:val="32"/>
          <w:szCs w:val="32"/>
          <w:lang w:eastAsia="zh-CN"/>
        </w:rPr>
        <w:t>”（以下简</w:t>
      </w:r>
      <w:r>
        <w:rPr>
          <w:rFonts w:hint="eastAsia" w:ascii="方正仿宋_GBK" w:hAnsi="方正仿宋_GBK" w:eastAsia="方正仿宋_GBK" w:cs="方正仿宋_GBK"/>
          <w:sz w:val="32"/>
          <w:szCs w:val="32"/>
          <w:lang w:eastAsia="zh-CN"/>
        </w:rPr>
        <w:t>称“实验班”）招生</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制订本方案。</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一、招生学校</w:t>
      </w:r>
      <w:r>
        <w:rPr>
          <w:rFonts w:hint="eastAsia" w:ascii="方正黑体_GBK" w:hAnsi="方正黑体_GBK" w:eastAsia="方正黑体_GBK" w:cs="方正黑体_GBK"/>
          <w:b w:val="0"/>
          <w:bCs w:val="0"/>
          <w:sz w:val="32"/>
          <w:szCs w:val="32"/>
          <w:lang w:eastAsia="zh-CN"/>
        </w:rPr>
        <w:t>、专业</w:t>
      </w:r>
      <w:r>
        <w:rPr>
          <w:rFonts w:hint="eastAsia" w:ascii="方正黑体_GBK" w:hAnsi="方正黑体_GBK" w:eastAsia="方正黑体_GBK" w:cs="方正黑体_GBK"/>
          <w:b w:val="0"/>
          <w:bCs w:val="0"/>
          <w:sz w:val="32"/>
          <w:szCs w:val="32"/>
        </w:rPr>
        <w:t>及计划</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eastAsia="zh-CN"/>
        </w:rPr>
        <w:t>（一）重庆市万州职业教育中心</w:t>
      </w:r>
      <w:r>
        <w:rPr>
          <w:rFonts w:hint="eastAsia" w:ascii="方正仿宋_GBK" w:hAnsi="方正仿宋_GBK" w:eastAsia="方正仿宋_GBK" w:cs="方正仿宋_GBK"/>
          <w:sz w:val="32"/>
          <w:szCs w:val="32"/>
          <w:u w:val="none"/>
          <w:lang w:val="en-US" w:eastAsia="zh-CN"/>
        </w:rPr>
        <w:t>开设“</w:t>
      </w:r>
      <w:r>
        <w:rPr>
          <w:rFonts w:hint="eastAsia" w:ascii="方正仿宋_GBK" w:hAnsi="方正仿宋_GBK" w:eastAsia="方正仿宋_GBK" w:cs="方正仿宋_GBK"/>
          <w:sz w:val="32"/>
          <w:szCs w:val="32"/>
          <w:u w:val="none"/>
        </w:rPr>
        <w:t>电气设备运行与控制</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u w:val="none"/>
        </w:rPr>
        <w:t>旅游服务与管</w:t>
      </w:r>
      <w:r>
        <w:rPr>
          <w:rFonts w:hint="eastAsia" w:ascii="方正仿宋_GBK" w:hAnsi="方正仿宋_GBK" w:eastAsia="方正仿宋_GBK" w:cs="方正仿宋_GBK"/>
          <w:sz w:val="32"/>
          <w:szCs w:val="32"/>
          <w:u w:val="none"/>
          <w:lang w:eastAsia="zh-CN"/>
        </w:rPr>
        <w:t>理</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u w:val="none"/>
          <w:lang w:eastAsia="zh-CN"/>
        </w:rPr>
        <w:t>汽车运用与维修</w:t>
      </w:r>
      <w:r>
        <w:rPr>
          <w:rFonts w:hint="eastAsia" w:ascii="方正仿宋_GBK" w:hAnsi="方正仿宋_GBK" w:eastAsia="方正仿宋_GBK" w:cs="方正仿宋_GBK"/>
          <w:sz w:val="32"/>
          <w:szCs w:val="32"/>
          <w:u w:val="none"/>
          <w:lang w:val="en-US" w:eastAsia="zh-CN"/>
        </w:rPr>
        <w:t>”三个专业“</w:t>
      </w:r>
      <w:r>
        <w:rPr>
          <w:rFonts w:hint="eastAsia" w:ascii="方正仿宋_GBK" w:hAnsi="方正仿宋_GBK" w:eastAsia="方正仿宋_GBK" w:cs="方正仿宋_GBK"/>
          <w:sz w:val="32"/>
          <w:szCs w:val="32"/>
          <w:u w:val="none"/>
        </w:rPr>
        <w:t>实验班</w:t>
      </w:r>
      <w:r>
        <w:rPr>
          <w:rFonts w:hint="eastAsia" w:ascii="方正仿宋_GBK" w:hAnsi="方正仿宋_GBK" w:eastAsia="方正仿宋_GBK" w:cs="方正仿宋_GBK"/>
          <w:sz w:val="32"/>
          <w:szCs w:val="32"/>
          <w:u w:val="none"/>
          <w:lang w:eastAsia="zh-CN"/>
        </w:rPr>
        <w:t>”，招生计划各</w:t>
      </w:r>
      <w:r>
        <w:rPr>
          <w:rFonts w:hint="eastAsia" w:ascii="方正仿宋_GBK" w:hAnsi="方正仿宋_GBK" w:eastAsia="方正仿宋_GBK" w:cs="方正仿宋_GBK"/>
          <w:sz w:val="32"/>
          <w:szCs w:val="32"/>
          <w:u w:val="none"/>
          <w:lang w:val="en-US" w:eastAsia="zh-CN"/>
        </w:rPr>
        <w:t>50名。</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none"/>
          <w:lang w:eastAsia="zh-CN"/>
        </w:rPr>
        <w:t>（二）重庆市三峡水利电力学校</w:t>
      </w:r>
      <w:r>
        <w:rPr>
          <w:rFonts w:hint="eastAsia" w:ascii="方正仿宋_GBK" w:hAnsi="方正仿宋_GBK" w:eastAsia="方正仿宋_GBK" w:cs="方正仿宋_GBK"/>
          <w:sz w:val="32"/>
          <w:szCs w:val="32"/>
          <w:lang w:val="en-US" w:eastAsia="zh-CN"/>
        </w:rPr>
        <w:t>开设“</w:t>
      </w:r>
      <w:r>
        <w:rPr>
          <w:rFonts w:hint="eastAsia" w:ascii="方正仿宋_GBK" w:hAnsi="方正仿宋_GBK" w:eastAsia="方正仿宋_GBK" w:cs="方正仿宋_GBK"/>
          <w:sz w:val="32"/>
          <w:szCs w:val="32"/>
          <w:lang w:eastAsia="zh-CN"/>
        </w:rPr>
        <w:t>建筑工程施工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“机电技术应用专业”“汽车运用与维修”三个专业“</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”，招生计划各</w:t>
      </w:r>
      <w:r>
        <w:rPr>
          <w:rFonts w:hint="eastAsia" w:ascii="方正仿宋_GBK" w:hAnsi="方正仿宋_GBK" w:eastAsia="方正仿宋_GBK" w:cs="方正仿宋_GBK"/>
          <w:sz w:val="32"/>
          <w:szCs w:val="32"/>
          <w:lang w:val="en-US" w:eastAsia="zh-CN"/>
        </w:rPr>
        <w:t>50名。</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、报名条件</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eastAsia="zh-CN"/>
        </w:rPr>
        <w:t>已参加万州区中考报名的</w:t>
      </w:r>
      <w:r>
        <w:rPr>
          <w:rFonts w:hint="eastAsia" w:ascii="方正仿宋_GBK" w:hAnsi="方正仿宋_GBK" w:eastAsia="方正仿宋_GBK" w:cs="方正仿宋_GBK"/>
          <w:sz w:val="32"/>
          <w:szCs w:val="32"/>
        </w:rPr>
        <w:t>应届初中毕业生</w:t>
      </w:r>
      <w:r>
        <w:rPr>
          <w:rFonts w:hint="eastAsia" w:ascii="方正仿宋_GBK" w:hAnsi="方正仿宋_GBK" w:eastAsia="方正仿宋_GBK" w:cs="方正仿宋_GBK"/>
          <w:sz w:val="32"/>
          <w:szCs w:val="32"/>
          <w:lang w:eastAsia="zh-CN"/>
        </w:rPr>
        <w:t>。中考报名类别为“公费幼师”和“优质高中”的考生不得兼报“</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、报名</w:t>
      </w:r>
      <w:r>
        <w:rPr>
          <w:rFonts w:hint="eastAsia" w:ascii="方正黑体_GBK" w:hAnsi="方正黑体_GBK" w:eastAsia="方正黑体_GBK" w:cs="方正黑体_GBK"/>
          <w:sz w:val="32"/>
          <w:szCs w:val="32"/>
          <w:lang w:eastAsia="zh-CN"/>
        </w:rPr>
        <w:t>办法</w:t>
      </w:r>
    </w:p>
    <w:p>
      <w:pPr>
        <w:pStyle w:val="5"/>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eastAsia="方正仿宋_GBK"/>
          <w:color w:val="000000" w:themeColor="text1"/>
          <w:sz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6月</w:t>
      </w:r>
      <w:r>
        <w:rPr>
          <w:rFonts w:hint="eastAsia" w:ascii="Times New Roman" w:hAnsi="Times New Roman" w:eastAsia="方正仿宋_GBK" w:cs="Times New Roman"/>
          <w:color w:val="000000" w:themeColor="text1"/>
          <w:kern w:val="0"/>
          <w:sz w:val="32"/>
          <w:szCs w:val="32"/>
          <w14:textFill>
            <w14:solidFill>
              <w14:schemeClr w14:val="tx1"/>
            </w14:solidFill>
          </w14:textFill>
        </w:rPr>
        <w:t>17</w:t>
      </w:r>
      <w:r>
        <w:rPr>
          <w:rFonts w:ascii="Times New Roman" w:hAnsi="Times New Roman" w:eastAsia="方正仿宋_GBK" w:cs="Times New Roman"/>
          <w:color w:val="000000" w:themeColor="text1"/>
          <w:kern w:val="0"/>
          <w:sz w:val="32"/>
          <w:szCs w:val="32"/>
          <w14:textFill>
            <w14:solidFill>
              <w14:schemeClr w14:val="tx1"/>
            </w14:solidFill>
          </w14:textFill>
        </w:rPr>
        <w:t>日9:00至</w:t>
      </w:r>
      <w:r>
        <w:rPr>
          <w:rFonts w:hint="eastAsia" w:ascii="Times New Roman" w:hAnsi="Times New Roman" w:eastAsia="方正仿宋_GBK" w:cs="Times New Roman"/>
          <w:color w:val="000000" w:themeColor="text1"/>
          <w:kern w:val="0"/>
          <w:sz w:val="32"/>
          <w:szCs w:val="32"/>
          <w14:textFill>
            <w14:solidFill>
              <w14:schemeClr w14:val="tx1"/>
            </w14:solidFill>
          </w14:textFill>
        </w:rPr>
        <w:t>6月</w:t>
      </w:r>
      <w:r>
        <w:rPr>
          <w:rFonts w:ascii="Times New Roman" w:hAnsi="Times New Roman" w:eastAsia="方正仿宋_GBK" w:cs="Times New Roman"/>
          <w:color w:val="000000" w:themeColor="text1"/>
          <w:kern w:val="0"/>
          <w:sz w:val="32"/>
          <w:szCs w:val="32"/>
          <w14:textFill>
            <w14:solidFill>
              <w14:schemeClr w14:val="tx1"/>
            </w14:solidFill>
          </w14:textFill>
        </w:rPr>
        <w:t>18日</w:t>
      </w:r>
      <w:r>
        <w:rPr>
          <w:rFonts w:hint="eastAsia" w:ascii="Times New Roman" w:hAnsi="Times New Roman" w:eastAsia="方正仿宋_GBK" w:cs="Times New Roman"/>
          <w:color w:val="000000" w:themeColor="text1"/>
          <w:kern w:val="0"/>
          <w:sz w:val="32"/>
          <w:szCs w:val="32"/>
          <w14:textFill>
            <w14:solidFill>
              <w14:schemeClr w14:val="tx1"/>
            </w14:solidFill>
          </w14:textFill>
        </w:rPr>
        <w:t>17</w:t>
      </w:r>
      <w:r>
        <w:rPr>
          <w:rFonts w:ascii="Times New Roman" w:hAnsi="Times New Roman" w:eastAsia="方正仿宋_GBK" w:cs="Times New Roman"/>
          <w:color w:val="000000" w:themeColor="text1"/>
          <w:kern w:val="0"/>
          <w:sz w:val="32"/>
          <w:szCs w:val="32"/>
          <w14:textFill>
            <w14:solidFill>
              <w14:schemeClr w14:val="tx1"/>
            </w14:solidFill>
          </w14:textFill>
        </w:rPr>
        <w:t>:00</w:t>
      </w:r>
      <w:r>
        <w:rPr>
          <w:rFonts w:hint="eastAsia" w:ascii="方正仿宋_GBK" w:eastAsia="方正仿宋_GBK"/>
          <w:color w:val="000000" w:themeColor="text1"/>
          <w:sz w:val="32"/>
          <w14:textFill>
            <w14:solidFill>
              <w14:schemeClr w14:val="tx1"/>
            </w14:solidFill>
          </w14:textFill>
        </w:rPr>
        <w:t>通过</w:t>
      </w:r>
      <w:r>
        <w:rPr>
          <w:rFonts w:hint="eastAsia" w:ascii="方正仿宋_GBK" w:eastAsia="方正仿宋_GBK"/>
          <w:color w:val="000000" w:themeColor="text1"/>
          <w:sz w:val="32"/>
          <w:szCs w:val="32"/>
          <w14:textFill>
            <w14:solidFill>
              <w14:schemeClr w14:val="tx1"/>
            </w14:solidFill>
          </w14:textFill>
        </w:rPr>
        <w:t>http://109.244.99.184:81/CX</w:t>
      </w:r>
      <w:r>
        <w:rPr>
          <w:rFonts w:hint="eastAsia" w:ascii="方正仿宋_GBK" w:eastAsia="方正仿宋_GBK"/>
          <w:color w:val="000000" w:themeColor="text1"/>
          <w:sz w:val="32"/>
          <w14:textFill>
            <w14:solidFill>
              <w14:schemeClr w14:val="tx1"/>
            </w14:solidFill>
          </w14:textFill>
        </w:rPr>
        <w:t>登录万州区中职学校志愿填报系统</w:t>
      </w:r>
      <w:r>
        <w:rPr>
          <w:rFonts w:hint="eastAsia" w:ascii="方正仿宋_GBK" w:eastAsia="方正仿宋_GBK"/>
          <w:color w:val="000000" w:themeColor="text1"/>
          <w:sz w:val="32"/>
          <w:lang w:eastAsia="zh-CN"/>
          <w14:textFill>
            <w14:solidFill>
              <w14:schemeClr w14:val="tx1"/>
            </w14:solidFill>
          </w14:textFill>
        </w:rPr>
        <w:t>，</w:t>
      </w:r>
      <w:r>
        <w:rPr>
          <w:rFonts w:hint="eastAsia" w:ascii="方正仿宋_GBK" w:eastAsia="方正仿宋_GBK"/>
          <w:color w:val="000000" w:themeColor="text1"/>
          <w:sz w:val="32"/>
          <w14:textFill>
            <w14:solidFill>
              <w14:schemeClr w14:val="tx1"/>
            </w14:solidFill>
          </w14:textFill>
        </w:rPr>
        <w:t>填报中职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w:t>
      </w:r>
      <w:r>
        <w:rPr>
          <w:rFonts w:hint="eastAsia" w:ascii="方正仿宋_GBK" w:eastAsia="方正仿宋_GBK"/>
          <w:color w:val="000000" w:themeColor="text1"/>
          <w:sz w:val="32"/>
          <w14:textFill>
            <w14:solidFill>
              <w14:schemeClr w14:val="tx1"/>
            </w14:solidFill>
          </w14:textFill>
        </w:rPr>
        <w:t>志愿（网址与普通高中志愿填报系统一致）。</w:t>
      </w:r>
    </w:p>
    <w:p>
      <w:pPr>
        <w:pStyle w:val="5"/>
        <w:keepNext w:val="0"/>
        <w:keepLines w:val="0"/>
        <w:pageBreakBefore w:val="0"/>
        <w:widowControl w:val="0"/>
        <w:numPr>
          <w:ilvl w:val="0"/>
          <w:numId w:val="1"/>
        </w:numPr>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志愿填报</w:t>
      </w:r>
    </w:p>
    <w:p>
      <w:pPr>
        <w:pStyle w:val="5"/>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textAlignment w:val="auto"/>
        <w:rPr>
          <w:rFonts w:hint="default"/>
          <w:lang w:val="en-US" w:eastAsia="zh-CN"/>
        </w:rPr>
      </w:pPr>
      <w:r>
        <w:rPr>
          <w:rFonts w:hint="eastAsia" w:ascii="方正仿宋_GBK" w:hAnsi="方正仿宋_GBK" w:eastAsia="方正仿宋_GBK" w:cs="方正仿宋_GBK"/>
          <w:kern w:val="2"/>
          <w:sz w:val="32"/>
          <w:szCs w:val="32"/>
          <w:lang w:val="en-US" w:eastAsia="zh-CN" w:bidi="ar-SA"/>
        </w:rPr>
        <w:t>报考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”的考生只能选报一个学校一个专业，多校多专业填报志愿无效。</w:t>
      </w:r>
    </w:p>
    <w:p>
      <w:pPr>
        <w:keepNext w:val="0"/>
        <w:keepLines w:val="0"/>
        <w:pageBreakBefore w:val="0"/>
        <w:widowControl w:val="0"/>
        <w:numPr>
          <w:ilvl w:val="0"/>
          <w:numId w:val="0"/>
        </w:numPr>
        <w:kinsoku/>
        <w:wordWrap/>
        <w:overflowPunct/>
        <w:topLinePunct w:val="0"/>
        <w:bidi w:val="0"/>
        <w:adjustRightInd/>
        <w:snapToGrid/>
        <w:spacing w:line="600" w:lineRule="exact"/>
        <w:ind w:left="630" w:leftChars="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录取</w:t>
      </w:r>
      <w:r>
        <w:rPr>
          <w:rFonts w:hint="eastAsia" w:ascii="方正黑体_GBK" w:hAnsi="方正黑体_GBK" w:eastAsia="方正黑体_GBK" w:cs="方正黑体_GBK"/>
          <w:sz w:val="32"/>
          <w:szCs w:val="32"/>
          <w:lang w:eastAsia="zh-CN"/>
        </w:rPr>
        <w:t>办法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按</w:t>
      </w:r>
      <w:r>
        <w:rPr>
          <w:rFonts w:hint="eastAsia" w:ascii="方正仿宋_GBK" w:eastAsia="方正仿宋_GBK" w:cs="方正仿宋_GBK"/>
          <w:color w:val="000000"/>
          <w:sz w:val="32"/>
          <w:szCs w:val="32"/>
        </w:rPr>
        <w:t>考生中考成绩和志愿，结合学校招生计划，由区教委中</w:t>
      </w:r>
      <w:r>
        <w:rPr>
          <w:rFonts w:hint="eastAsia" w:ascii="方正仿宋_GBK" w:eastAsia="方正仿宋_GBK" w:cs="方正仿宋_GBK"/>
          <w:color w:val="000000"/>
          <w:sz w:val="32"/>
          <w:szCs w:val="32"/>
          <w:lang w:val="en-US" w:eastAsia="zh-CN"/>
        </w:rPr>
        <w:t>职</w:t>
      </w:r>
      <w:r>
        <w:rPr>
          <w:rFonts w:hint="eastAsia" w:ascii="方正仿宋_GBK" w:eastAsia="方正仿宋_GBK" w:cs="方正仿宋_GBK"/>
          <w:color w:val="000000"/>
          <w:sz w:val="32"/>
          <w:szCs w:val="32"/>
        </w:rPr>
        <w:t>招办</w:t>
      </w:r>
      <w:r>
        <w:rPr>
          <w:rFonts w:hint="eastAsia" w:ascii="方正仿宋_GBK" w:hAnsi="宋体" w:eastAsia="方正仿宋_GBK" w:cs="宋体"/>
          <w:color w:val="000000"/>
          <w:kern w:val="0"/>
          <w:sz w:val="32"/>
          <w:szCs w:val="32"/>
        </w:rPr>
        <w:t>依据“分数优先、遵循志愿”的原则</w:t>
      </w:r>
      <w:r>
        <w:rPr>
          <w:rFonts w:hint="eastAsia" w:ascii="Times New Roman" w:hAnsi="Times New Roman" w:eastAsia="方正仿宋_GBK" w:cs="Times New Roman"/>
          <w:b w:val="0"/>
          <w:bCs w:val="0"/>
          <w:sz w:val="32"/>
          <w:szCs w:val="32"/>
          <w:lang w:val="en-US" w:eastAsia="zh-CN"/>
        </w:rPr>
        <w:t>实行提前批次</w:t>
      </w:r>
      <w:r>
        <w:rPr>
          <w:rFonts w:hint="eastAsia" w:ascii="Times New Roman" w:hAnsi="Times New Roman" w:eastAsia="方正仿宋_GBK" w:cs="Times New Roman"/>
          <w:sz w:val="32"/>
          <w:szCs w:val="32"/>
          <w:lang w:val="en-US" w:eastAsia="zh-CN"/>
        </w:rPr>
        <w:t>录取</w:t>
      </w:r>
      <w:r>
        <w:rPr>
          <w:rFonts w:hint="eastAsia" w:ascii="方正仿宋_GBK" w:hAnsi="宋体" w:eastAsia="方正仿宋_GBK" w:cs="宋体"/>
          <w:color w:val="000000"/>
          <w:kern w:val="0"/>
          <w:sz w:val="32"/>
          <w:szCs w:val="32"/>
          <w:lang w:eastAsia="zh-CN"/>
        </w:rPr>
        <w:t>，</w:t>
      </w:r>
      <w:r>
        <w:rPr>
          <w:rFonts w:hint="eastAsia" w:ascii="方正仿宋_GBK" w:hAnsi="方正仿宋_GBK" w:eastAsia="方正仿宋_GBK" w:cs="方正仿宋_GBK"/>
          <w:sz w:val="32"/>
          <w:szCs w:val="32"/>
          <w:lang w:eastAsia="zh-CN"/>
        </w:rPr>
        <w:t>从高分到低分的顺序录满</w:t>
      </w:r>
      <w:r>
        <w:rPr>
          <w:rFonts w:hint="eastAsia" w:ascii="方正仿宋_GBK" w:hAnsi="方正仿宋_GBK" w:eastAsia="方正仿宋_GBK" w:cs="方正仿宋_GBK"/>
          <w:sz w:val="32"/>
          <w:szCs w:val="32"/>
          <w:lang w:val="en-US" w:eastAsia="zh-CN"/>
        </w:rPr>
        <w:t>计划</w:t>
      </w:r>
      <w:r>
        <w:rPr>
          <w:rFonts w:hint="eastAsia" w:ascii="方正仿宋_GBK" w:hAnsi="方正仿宋_GBK" w:eastAsia="方正仿宋_GBK" w:cs="方正仿宋_GBK"/>
          <w:sz w:val="32"/>
          <w:szCs w:val="32"/>
          <w:lang w:eastAsia="zh-CN"/>
        </w:rPr>
        <w:t>为止，最低控制分数线为</w:t>
      </w:r>
      <w:r>
        <w:rPr>
          <w:rFonts w:hint="eastAsia" w:ascii="方正仿宋_GBK" w:hAnsi="方正仿宋_GBK" w:eastAsia="方正仿宋_GBK" w:cs="方正仿宋_GBK"/>
          <w:sz w:val="32"/>
          <w:szCs w:val="32"/>
          <w:lang w:val="en-US" w:eastAsia="zh-CN"/>
        </w:rPr>
        <w:t>450</w:t>
      </w:r>
      <w:r>
        <w:rPr>
          <w:rFonts w:hint="eastAsia" w:ascii="方正仿宋_GBK" w:hAnsi="方正仿宋_GBK" w:eastAsia="方正仿宋_GBK" w:cs="方正仿宋_GBK"/>
          <w:sz w:val="32"/>
          <w:szCs w:val="32"/>
          <w:lang w:eastAsia="zh-CN"/>
        </w:rPr>
        <w:t>分。如</w:t>
      </w:r>
      <w:r>
        <w:rPr>
          <w:rFonts w:hint="eastAsia" w:ascii="方正仿宋_GBK" w:hAnsi="方正仿宋_GBK" w:eastAsia="方正仿宋_GBK" w:cs="方正仿宋_GBK"/>
          <w:sz w:val="32"/>
          <w:szCs w:val="32"/>
          <w:lang w:val="en-US" w:eastAsia="zh-CN"/>
        </w:rPr>
        <w:t>录取</w:t>
      </w:r>
      <w:r>
        <w:rPr>
          <w:rFonts w:hint="eastAsia" w:ascii="方正仿宋_GBK" w:hAnsi="方正仿宋_GBK" w:eastAsia="方正仿宋_GBK" w:cs="方正仿宋_GBK"/>
          <w:sz w:val="32"/>
          <w:szCs w:val="32"/>
          <w:lang w:eastAsia="zh-CN"/>
        </w:rPr>
        <w:t>人数未达到招生计划，不</w:t>
      </w:r>
      <w:r>
        <w:rPr>
          <w:rFonts w:hint="eastAsia" w:ascii="方正仿宋_GBK" w:hAnsi="方正仿宋_GBK" w:eastAsia="方正仿宋_GBK" w:cs="方正仿宋_GBK"/>
          <w:sz w:val="32"/>
          <w:szCs w:val="32"/>
          <w:lang w:val="en-US" w:eastAsia="zh-CN"/>
        </w:rPr>
        <w:t>得</w:t>
      </w:r>
      <w:r>
        <w:rPr>
          <w:rFonts w:hint="eastAsia" w:ascii="方正仿宋_GBK" w:hAnsi="方正仿宋_GBK" w:eastAsia="方正仿宋_GBK" w:cs="方正仿宋_GBK"/>
          <w:sz w:val="32"/>
          <w:szCs w:val="32"/>
          <w:lang w:eastAsia="zh-CN"/>
        </w:rPr>
        <w:t>降</w:t>
      </w:r>
      <w:r>
        <w:rPr>
          <w:rFonts w:hint="eastAsia" w:ascii="方正仿宋_GBK" w:hAnsi="方正仿宋_GBK" w:eastAsia="方正仿宋_GBK" w:cs="方正仿宋_GBK"/>
          <w:sz w:val="32"/>
          <w:szCs w:val="32"/>
          <w:lang w:val="en-US" w:eastAsia="zh-CN"/>
        </w:rPr>
        <w:t>分</w:t>
      </w:r>
      <w:r>
        <w:rPr>
          <w:rFonts w:hint="eastAsia" w:ascii="方正仿宋_GBK" w:hAnsi="方正仿宋_GBK" w:eastAsia="方正仿宋_GBK" w:cs="方正仿宋_GBK"/>
          <w:sz w:val="32"/>
          <w:szCs w:val="32"/>
          <w:lang w:eastAsia="zh-CN"/>
        </w:rPr>
        <w:t>录取。</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”已统一录取的考生，不再参加区内普高和中职招生学校的录取，区内任何高中阶段学校不得再进行招录，否则视为违规招生，将不予注册学籍。未被“</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”录取的考生，依据考生志愿和中考成绩参加区内普高、中职批次录取。</w:t>
      </w:r>
    </w:p>
    <w:p>
      <w:pPr>
        <w:pStyle w:val="5"/>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六、考生待遇</w:t>
      </w:r>
    </w:p>
    <w:p>
      <w:pPr>
        <w:pStyle w:val="5"/>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”学生</w:t>
      </w:r>
      <w:r>
        <w:rPr>
          <w:rFonts w:hint="eastAsia" w:ascii="方正仿宋_GBK" w:hAnsi="方正仿宋_GBK" w:eastAsia="方正仿宋_GBK" w:cs="方正仿宋_GBK"/>
          <w:sz w:val="32"/>
          <w:szCs w:val="32"/>
          <w:lang w:val="en-US" w:eastAsia="zh-CN"/>
        </w:rPr>
        <w:t>在</w:t>
      </w:r>
      <w:r>
        <w:rPr>
          <w:rFonts w:hint="eastAsia" w:ascii="方正仿宋_GBK" w:hAnsi="方正仿宋_GBK" w:eastAsia="方正仿宋_GBK" w:cs="方正仿宋_GBK"/>
          <w:sz w:val="32"/>
          <w:szCs w:val="32"/>
          <w:lang w:eastAsia="zh-CN"/>
        </w:rPr>
        <w:t>享受国家资助政策</w:t>
      </w:r>
      <w:r>
        <w:rPr>
          <w:rFonts w:hint="eastAsia" w:ascii="方正仿宋_GBK" w:hAnsi="方正仿宋_GBK" w:eastAsia="方正仿宋_GBK" w:cs="方正仿宋_GBK"/>
          <w:sz w:val="32"/>
          <w:szCs w:val="32"/>
          <w:lang w:val="en-US" w:eastAsia="zh-CN"/>
        </w:rPr>
        <w:t>的同时，</w:t>
      </w:r>
      <w:r>
        <w:rPr>
          <w:rFonts w:hint="eastAsia" w:ascii="方正仿宋_GBK" w:hAnsi="方正仿宋_GBK" w:eastAsia="方正仿宋_GBK" w:cs="方正仿宋_GBK"/>
          <w:sz w:val="32"/>
          <w:szCs w:val="32"/>
          <w:lang w:eastAsia="zh-CN"/>
        </w:rPr>
        <w:t>学校</w:t>
      </w:r>
      <w:r>
        <w:rPr>
          <w:rFonts w:hint="eastAsia" w:ascii="方正仿宋_GBK" w:hAnsi="方正仿宋_GBK" w:eastAsia="方正仿宋_GBK" w:cs="方正仿宋_GBK"/>
          <w:sz w:val="32"/>
          <w:szCs w:val="32"/>
          <w:lang w:val="en-US" w:eastAsia="zh-CN"/>
        </w:rPr>
        <w:t>以</w:t>
      </w:r>
      <w:r>
        <w:rPr>
          <w:rFonts w:hint="eastAsia" w:ascii="方正仿宋_GBK" w:hAnsi="方正仿宋_GBK" w:eastAsia="方正仿宋_GBK" w:cs="方正仿宋_GBK"/>
          <w:sz w:val="32"/>
          <w:szCs w:val="32"/>
          <w:lang w:eastAsia="zh-CN"/>
        </w:rPr>
        <w:t>奖学金等</w:t>
      </w:r>
      <w:r>
        <w:rPr>
          <w:rFonts w:hint="eastAsia" w:ascii="方正仿宋_GBK" w:hAnsi="方正仿宋_GBK" w:eastAsia="方正仿宋_GBK" w:cs="方正仿宋_GBK"/>
          <w:sz w:val="32"/>
          <w:szCs w:val="32"/>
          <w:lang w:val="en-US" w:eastAsia="zh-CN"/>
        </w:rPr>
        <w:t>方式进行</w:t>
      </w:r>
      <w:r>
        <w:rPr>
          <w:rFonts w:hint="eastAsia" w:ascii="方正仿宋_GBK" w:hAnsi="方正仿宋_GBK" w:eastAsia="方正仿宋_GBK" w:cs="方正仿宋_GBK"/>
          <w:sz w:val="32"/>
          <w:szCs w:val="32"/>
          <w:lang w:eastAsia="zh-CN"/>
        </w:rPr>
        <w:t>奖补。</w:t>
      </w:r>
    </w:p>
    <w:p>
      <w:pPr>
        <w:pStyle w:val="5"/>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”学生</w:t>
      </w:r>
      <w:r>
        <w:rPr>
          <w:rFonts w:hint="eastAsia" w:ascii="方正仿宋_GBK" w:hAnsi="方正仿宋_GBK" w:eastAsia="方正仿宋_GBK" w:cs="方正仿宋_GBK"/>
          <w:sz w:val="32"/>
          <w:szCs w:val="32"/>
        </w:rPr>
        <w:t>注册中职学籍，在中职学校就读，学制三年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毕业后颁发中等职业学校毕业证书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并参加职教高考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、招生纪律</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万州区“</w:t>
      </w:r>
      <w:r>
        <w:rPr>
          <w:rFonts w:hint="eastAsia" w:ascii="方正仿宋_GBK" w:hAnsi="方正仿宋_GBK" w:eastAsia="方正仿宋_GBK" w:cs="方正仿宋_GBK"/>
          <w:sz w:val="32"/>
          <w:szCs w:val="32"/>
        </w:rPr>
        <w:t>实验班</w:t>
      </w:r>
      <w:r>
        <w:rPr>
          <w:rFonts w:hint="eastAsia" w:ascii="方正仿宋_GBK" w:hAnsi="方正仿宋_GBK" w:eastAsia="方正仿宋_GBK" w:cs="方正仿宋_GBK"/>
          <w:sz w:val="32"/>
          <w:szCs w:val="32"/>
          <w:lang w:eastAsia="zh-CN"/>
        </w:rPr>
        <w:t>”招录工作执行高中</w:t>
      </w:r>
      <w:r>
        <w:rPr>
          <w:rFonts w:hint="eastAsia" w:ascii="方正仿宋_GBK" w:hAnsi="方正仿宋_GBK" w:eastAsia="方正仿宋_GBK" w:cs="方正仿宋_GBK"/>
          <w:sz w:val="32"/>
          <w:szCs w:val="32"/>
          <w:lang w:val="en-US" w:eastAsia="zh-CN"/>
        </w:rPr>
        <w:t>阶段</w:t>
      </w:r>
      <w:r>
        <w:rPr>
          <w:rFonts w:hint="eastAsia" w:ascii="方正仿宋_GBK" w:hAnsi="方正仿宋_GBK" w:eastAsia="方正仿宋_GBK" w:cs="方正仿宋_GBK"/>
          <w:sz w:val="32"/>
          <w:szCs w:val="32"/>
          <w:lang w:eastAsia="zh-CN"/>
        </w:rPr>
        <w:t>招生纪律。</w:t>
      </w:r>
      <w:r>
        <w:rPr>
          <w:rFonts w:hint="eastAsia" w:ascii="方正仿宋_GBK" w:hAnsi="方正仿宋_GBK" w:eastAsia="方正仿宋_GBK" w:cs="方正仿宋_GBK"/>
          <w:sz w:val="32"/>
          <w:szCs w:val="32"/>
        </w:rPr>
        <w:t>志愿选报</w:t>
      </w:r>
      <w:r>
        <w:rPr>
          <w:rFonts w:hint="eastAsia" w:ascii="方正仿宋_GBK" w:hAnsi="方正仿宋_GBK" w:eastAsia="方正仿宋_GBK" w:cs="方正仿宋_GBK"/>
          <w:sz w:val="32"/>
          <w:szCs w:val="32"/>
          <w:lang w:eastAsia="zh-CN"/>
        </w:rPr>
        <w:t>尊重学生意愿，生源</w:t>
      </w:r>
      <w:r>
        <w:rPr>
          <w:rFonts w:hint="eastAsia" w:ascii="方正仿宋_GBK" w:hAnsi="方正仿宋_GBK" w:eastAsia="方正仿宋_GBK" w:cs="方正仿宋_GBK"/>
          <w:sz w:val="32"/>
          <w:szCs w:val="32"/>
        </w:rPr>
        <w:t>学校不得限制和强制学生填报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对违反招生</w:t>
      </w:r>
      <w:r>
        <w:rPr>
          <w:rFonts w:hint="eastAsia" w:ascii="方正仿宋_GBK" w:hAnsi="方正仿宋_GBK" w:eastAsia="方正仿宋_GBK" w:cs="方正仿宋_GBK"/>
          <w:sz w:val="32"/>
          <w:szCs w:val="32"/>
          <w:lang w:eastAsia="zh-CN"/>
        </w:rPr>
        <w:t>纪律</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学校</w:t>
      </w:r>
      <w:r>
        <w:rPr>
          <w:rFonts w:hint="eastAsia" w:ascii="方正仿宋_GBK" w:hAnsi="方正仿宋_GBK" w:eastAsia="方正仿宋_GBK" w:cs="方正仿宋_GBK"/>
          <w:sz w:val="32"/>
          <w:szCs w:val="32"/>
        </w:rPr>
        <w:t>和个人，</w:t>
      </w:r>
      <w:r>
        <w:rPr>
          <w:rFonts w:hint="eastAsia" w:ascii="方正仿宋_GBK" w:hAnsi="方正仿宋_GBK" w:eastAsia="方正仿宋_GBK" w:cs="方正仿宋_GBK"/>
          <w:sz w:val="32"/>
          <w:szCs w:val="32"/>
          <w:lang w:eastAsia="zh-CN"/>
        </w:rPr>
        <w:t>一经查实，</w:t>
      </w:r>
      <w:r>
        <w:rPr>
          <w:rFonts w:hint="eastAsia" w:ascii="方正仿宋_GBK" w:hAnsi="方正仿宋_GBK" w:eastAsia="方正仿宋_GBK" w:cs="方正仿宋_GBK"/>
          <w:sz w:val="32"/>
          <w:szCs w:val="32"/>
        </w:rPr>
        <w:t>严肃处理。</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2023年</w:t>
      </w:r>
      <w:r>
        <w:rPr>
          <w:rFonts w:hint="eastAsia" w:ascii="方正小标宋简体" w:hAnsi="方正小标宋简体" w:eastAsia="方正小标宋简体" w:cs="方正小标宋简体"/>
          <w:b w:val="0"/>
          <w:bCs w:val="0"/>
          <w:sz w:val="44"/>
          <w:szCs w:val="44"/>
          <w:lang w:eastAsia="zh-CN"/>
        </w:rPr>
        <w:t>万州区“</w:t>
      </w:r>
      <w:r>
        <w:rPr>
          <w:rFonts w:hint="eastAsia" w:ascii="方正小标宋简体" w:hAnsi="方正小标宋简体" w:eastAsia="方正小标宋简体" w:cs="方正小标宋简体"/>
          <w:b w:val="0"/>
          <w:bCs w:val="0"/>
          <w:sz w:val="44"/>
          <w:szCs w:val="44"/>
        </w:rPr>
        <w:t>职教高考</w:t>
      </w:r>
      <w:r>
        <w:rPr>
          <w:rFonts w:hint="eastAsia" w:ascii="方正小标宋简体" w:hAnsi="方正小标宋简体" w:eastAsia="方正小标宋简体" w:cs="方正小标宋简体"/>
          <w:b w:val="0"/>
          <w:bCs w:val="0"/>
          <w:sz w:val="44"/>
          <w:szCs w:val="44"/>
          <w:lang w:eastAsia="zh-CN"/>
        </w:rPr>
        <w:t>本科</w:t>
      </w:r>
      <w:r>
        <w:rPr>
          <w:rFonts w:hint="eastAsia" w:ascii="方正小标宋简体" w:hAnsi="方正小标宋简体" w:eastAsia="方正小标宋简体" w:cs="方正小标宋简体"/>
          <w:b w:val="0"/>
          <w:bCs w:val="0"/>
          <w:sz w:val="44"/>
          <w:szCs w:val="44"/>
        </w:rPr>
        <w:t>实验班</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招生</w:t>
      </w:r>
      <w:r>
        <w:rPr>
          <w:rFonts w:hint="eastAsia" w:ascii="方正小标宋简体" w:hAnsi="方正小标宋简体" w:eastAsia="方正小标宋简体" w:cs="方正小标宋简体"/>
          <w:b w:val="0"/>
          <w:bCs w:val="0"/>
          <w:sz w:val="44"/>
          <w:szCs w:val="44"/>
          <w:lang w:val="en-US" w:eastAsia="zh-CN"/>
        </w:rPr>
        <w:t>专业介绍</w:t>
      </w:r>
    </w:p>
    <w:p>
      <w:pPr>
        <w:pStyle w:val="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default"/>
          <w:lang w:val="en-US" w:eastAsia="zh-CN"/>
        </w:rPr>
      </w:pPr>
      <w:r>
        <w:rPr>
          <w:rFonts w:hint="eastAsia"/>
          <w:lang w:val="en-US" w:eastAsia="zh-CN"/>
        </w:rPr>
        <w:t xml:space="preserve">   </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lang w:val="en-US" w:eastAsia="zh-CN"/>
        </w:rPr>
        <w:t>一、重庆市万州职业教育中心“实验班”招生专业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电气设备运行与控制专业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法工业合作示范项目依托专业、重庆市高水平骨干专业、重庆市示范专业、重庆市高水平专业群核心专业、重庆市在建优质专业，办学规模和办学质量居重庆市首位，高考本科上线率连续三年占重庆总计划的60%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旅游服务与管理专业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重庆市特色专业、重庆市高水平骨干专业、重庆市高水平专业群核心专业、重庆市在建优质专业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办学规模和办学质量居重庆市第二位。</w:t>
      </w:r>
    </w:p>
    <w:p>
      <w:pPr>
        <w:keepNext w:val="0"/>
        <w:keepLines w:val="0"/>
        <w:pageBreakBefore w:val="0"/>
        <w:widowControl w:val="0"/>
        <w:numPr>
          <w:ilvl w:val="0"/>
          <w:numId w:val="0"/>
        </w:numPr>
        <w:kinsoku/>
        <w:wordWrap/>
        <w:overflowPunct/>
        <w:topLinePunct w:val="0"/>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lang w:eastAsia="zh-CN"/>
        </w:rPr>
        <w:t>汽车运用与维修专业</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eastAsia="zh-CN"/>
        </w:rPr>
        <w:t>重庆市”双优项目“建设三大优质专业之一，因本专业</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三生石车队“参加”全国巴哈汽车拉力大赛“获奖一战成名。本专业入选中德先进职业教育合作项目</w:t>
      </w:r>
      <w:r>
        <w:rPr>
          <w:rFonts w:hint="eastAsia" w:ascii="方正仿宋_GBK" w:hAnsi="方正仿宋_GBK" w:eastAsia="方正仿宋_GBK" w:cs="方正仿宋_GBK"/>
          <w:sz w:val="32"/>
          <w:szCs w:val="32"/>
          <w:lang w:val="en-US" w:eastAsia="zh-CN"/>
        </w:rPr>
        <w:t>SGAVE项目，师资队伍强、实训条件好、办学质量高。</w:t>
      </w:r>
    </w:p>
    <w:p>
      <w:pPr>
        <w:pStyle w:val="5"/>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rPr>
      </w:pPr>
      <w:r>
        <w:rPr>
          <w:rFonts w:hint="eastAsia" w:ascii="Times New Roman" w:hAnsi="Times New Roman" w:eastAsia="方正仿宋_GBK" w:cs="Times New Roman"/>
          <w:sz w:val="32"/>
          <w:szCs w:val="32"/>
          <w:lang w:val="en-US" w:eastAsia="zh-CN"/>
        </w:rPr>
        <w:t>（联系人：向先武    联系电话：13709442102）</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sz w:val="32"/>
          <w:szCs w:val="32"/>
          <w:lang w:val="en-US" w:eastAsia="zh-CN"/>
        </w:rPr>
      </w:pPr>
      <w:r>
        <w:rPr>
          <w:rFonts w:hint="eastAsia" w:ascii="方正黑体_GBK" w:hAnsi="方正黑体_GBK" w:eastAsia="方正黑体_GBK" w:cs="方正黑体_GBK"/>
          <w:b w:val="0"/>
          <w:bCs w:val="0"/>
          <w:sz w:val="32"/>
          <w:szCs w:val="32"/>
          <w:lang w:val="en-US" w:eastAsia="zh-CN"/>
        </w:rPr>
        <w:t>二、重庆市三峡水利电力学校</w:t>
      </w:r>
      <w:r>
        <w:rPr>
          <w:rFonts w:hint="eastAsia" w:ascii="方正黑体_GBK" w:hAnsi="方正黑体_GBK" w:eastAsia="方正黑体_GBK" w:cs="方正黑体_GBK"/>
          <w:lang w:val="en-US" w:eastAsia="zh-CN"/>
        </w:rPr>
        <w:t>“实验班”招生专业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lang w:eastAsia="zh-CN"/>
        </w:rPr>
        <w:t>建筑</w:t>
      </w:r>
      <w:r>
        <w:rPr>
          <w:rFonts w:hint="eastAsia" w:ascii="方正仿宋_GBK" w:hAnsi="方正仿宋_GBK" w:eastAsia="方正仿宋_GBK" w:cs="方正仿宋_GBK"/>
          <w:b/>
          <w:bCs/>
          <w:sz w:val="32"/>
          <w:szCs w:val="32"/>
        </w:rPr>
        <w:t>工程施工专业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示范中职学校重点</w:t>
      </w:r>
      <w:r>
        <w:rPr>
          <w:rFonts w:hint="eastAsia" w:ascii="方正仿宋_GBK" w:hAnsi="方正仿宋_GBK" w:eastAsia="方正仿宋_GBK" w:cs="方正仿宋_GBK"/>
          <w:sz w:val="32"/>
          <w:szCs w:val="32"/>
        </w:rPr>
        <w:t>专业、重庆市高水平中职学校重点专业、重庆市在建优质专业。截至202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年7月，本专业已培养优秀毕业生</w:t>
      </w:r>
      <w:r>
        <w:rPr>
          <w:rFonts w:hint="eastAsia" w:ascii="方正仿宋_GBK" w:hAnsi="方正仿宋_GBK" w:eastAsia="方正仿宋_GBK" w:cs="方正仿宋_GBK"/>
          <w:sz w:val="32"/>
          <w:szCs w:val="32"/>
          <w:lang w:val="en-US" w:eastAsia="zh-CN"/>
        </w:rPr>
        <w:t>3000</w:t>
      </w:r>
      <w:r>
        <w:rPr>
          <w:rFonts w:hint="eastAsia" w:ascii="方正仿宋_GBK" w:hAnsi="方正仿宋_GBK" w:eastAsia="方正仿宋_GBK" w:cs="方正仿宋_GBK"/>
          <w:sz w:val="32"/>
          <w:szCs w:val="32"/>
        </w:rPr>
        <w:t>余人，为国家、尤其三峡库区经济社会发展和水利水电建设做出了重要贡献。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lang w:eastAsia="zh-CN"/>
        </w:rPr>
        <w:t>机电技术应用</w:t>
      </w:r>
      <w:r>
        <w:rPr>
          <w:rFonts w:hint="eastAsia" w:ascii="方正仿宋_GBK" w:hAnsi="方正仿宋_GBK" w:eastAsia="方正仿宋_GBK" w:cs="方正仿宋_GBK"/>
          <w:b/>
          <w:bCs/>
          <w:sz w:val="32"/>
          <w:szCs w:val="32"/>
        </w:rPr>
        <w:t>专业</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特色专业</w:t>
      </w:r>
      <w:r>
        <w:rPr>
          <w:rFonts w:hint="eastAsia" w:ascii="方正仿宋_GBK" w:hAnsi="方正仿宋_GBK" w:eastAsia="方正仿宋_GBK" w:cs="方正仿宋_GBK"/>
          <w:sz w:val="32"/>
          <w:szCs w:val="32"/>
        </w:rPr>
        <w:t>、重庆市高水平</w:t>
      </w:r>
      <w:r>
        <w:rPr>
          <w:rFonts w:hint="eastAsia" w:ascii="方正仿宋_GBK" w:hAnsi="方正仿宋_GBK" w:eastAsia="方正仿宋_GBK" w:cs="方正仿宋_GBK"/>
          <w:sz w:val="32"/>
          <w:szCs w:val="32"/>
          <w:lang w:eastAsia="zh-CN"/>
        </w:rPr>
        <w:t>智能制造专业群核心专业、重庆市在建优质专业、重庆市现代学徒制试点专业、重庆市“</w:t>
      </w:r>
      <w:r>
        <w:rPr>
          <w:rFonts w:hint="eastAsia" w:ascii="方正仿宋_GBK" w:hAnsi="方正仿宋_GBK" w:eastAsia="方正仿宋_GBK" w:cs="方正仿宋_GBK"/>
          <w:sz w:val="32"/>
          <w:szCs w:val="32"/>
          <w:lang w:val="en-US" w:eastAsia="zh-CN"/>
        </w:rPr>
        <w:t>1+X</w:t>
      </w:r>
      <w:r>
        <w:rPr>
          <w:rFonts w:hint="eastAsia" w:ascii="方正仿宋_GBK" w:hAnsi="方正仿宋_GBK" w:eastAsia="方正仿宋_GBK" w:cs="方正仿宋_GBK"/>
          <w:sz w:val="32"/>
          <w:szCs w:val="32"/>
          <w:lang w:eastAsia="zh-CN"/>
        </w:rPr>
        <w:t>”证书制度试点专业。本专业办学历史悠久、师资力量雄厚、设备先进充足，历年来培训市内外企事业单位高低压电工</w:t>
      </w:r>
      <w:r>
        <w:rPr>
          <w:rFonts w:hint="eastAsia" w:ascii="方正仿宋_GBK" w:hAnsi="方正仿宋_GBK" w:eastAsia="方正仿宋_GBK" w:cs="方正仿宋_GBK"/>
          <w:sz w:val="32"/>
          <w:szCs w:val="32"/>
          <w:lang w:val="en-US" w:eastAsia="zh-CN"/>
        </w:rPr>
        <w:t>20000</w:t>
      </w:r>
      <w:r>
        <w:rPr>
          <w:rFonts w:hint="eastAsia" w:ascii="方正仿宋_GBK" w:hAnsi="方正仿宋_GBK" w:eastAsia="方正仿宋_GBK" w:cs="方正仿宋_GBK"/>
          <w:sz w:val="32"/>
          <w:szCs w:val="32"/>
          <w:lang w:eastAsia="zh-CN"/>
        </w:rPr>
        <w:t>余人，为经济社会发展做出重要贡献。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lang w:eastAsia="zh-CN"/>
        </w:rPr>
        <w:t>汽车运用与维修</w:t>
      </w:r>
      <w:r>
        <w:rPr>
          <w:rFonts w:hint="eastAsia" w:ascii="方正仿宋_GBK" w:hAnsi="方正仿宋_GBK" w:eastAsia="方正仿宋_GBK" w:cs="方正仿宋_GBK"/>
          <w:b/>
          <w:bCs/>
          <w:sz w:val="32"/>
          <w:szCs w:val="32"/>
        </w:rPr>
        <w:t>专业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示范中职学校重点</w:t>
      </w:r>
      <w:r>
        <w:rPr>
          <w:rFonts w:hint="eastAsia" w:ascii="方正仿宋_GBK" w:hAnsi="方正仿宋_GBK" w:eastAsia="方正仿宋_GBK" w:cs="方正仿宋_GBK"/>
          <w:sz w:val="32"/>
          <w:szCs w:val="32"/>
        </w:rPr>
        <w:t>专业、重庆市高水平中职学校重点专业、</w:t>
      </w:r>
      <w:r>
        <w:rPr>
          <w:rFonts w:hint="eastAsia" w:ascii="方正仿宋_GBK" w:hAnsi="方正仿宋_GBK" w:eastAsia="方正仿宋_GBK" w:cs="方正仿宋_GBK"/>
          <w:sz w:val="32"/>
          <w:szCs w:val="32"/>
          <w:lang w:eastAsia="zh-CN"/>
        </w:rPr>
        <w:t>重庆市现代学徒制试点专业、</w:t>
      </w:r>
      <w:r>
        <w:rPr>
          <w:rFonts w:hint="eastAsia" w:ascii="方正仿宋_GBK" w:hAnsi="方正仿宋_GBK" w:eastAsia="方正仿宋_GBK" w:cs="方正仿宋_GBK"/>
          <w:sz w:val="32"/>
          <w:szCs w:val="32"/>
        </w:rPr>
        <w:t>重庆市在建优质专业。</w:t>
      </w:r>
      <w:r>
        <w:rPr>
          <w:rFonts w:hint="eastAsia" w:ascii="方正仿宋_GBK" w:hAnsi="方正仿宋_GBK" w:eastAsia="方正仿宋_GBK" w:cs="方正仿宋_GBK"/>
          <w:sz w:val="32"/>
          <w:szCs w:val="32"/>
          <w:lang w:eastAsia="zh-CN"/>
        </w:rPr>
        <w:t>本</w:t>
      </w:r>
      <w:r>
        <w:rPr>
          <w:rFonts w:hint="eastAsia" w:ascii="方正仿宋_GBK" w:hAnsi="方正仿宋_GBK" w:eastAsia="方正仿宋_GBK" w:cs="方正仿宋_GBK"/>
          <w:sz w:val="32"/>
          <w:szCs w:val="32"/>
        </w:rPr>
        <w:t>专业综合实力雄厚，领跑渝东北职教汽修专业，辐射带动区域汽车产业发展。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lang w:val="en-US" w:eastAsia="zh-CN"/>
        </w:rPr>
        <w:t>（联系人：向知礼    联系电话：13452779000）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left"/>
        <w:textAlignment w:val="auto"/>
        <w:rPr>
          <w:rFonts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bidi w:val="0"/>
        <w:adjustRightInd/>
        <w:snapToGrid/>
        <w:spacing w:line="600" w:lineRule="exact"/>
        <w:textAlignment w:val="auto"/>
        <w:rPr>
          <w:rFonts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bidi w:val="0"/>
        <w:adjustRightInd/>
        <w:snapToGrid/>
        <w:spacing w:line="600" w:lineRule="exact"/>
        <w:textAlignment w:val="auto"/>
        <w:rPr>
          <w:rFonts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bidi w:val="0"/>
        <w:adjustRightInd/>
        <w:snapToGrid/>
        <w:spacing w:line="600" w:lineRule="exact"/>
        <w:textAlignment w:val="auto"/>
        <w:rPr>
          <w:rFonts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bidi w:val="0"/>
        <w:adjustRightInd/>
        <w:snapToGrid/>
        <w:spacing w:line="600" w:lineRule="exact"/>
        <w:textAlignment w:val="auto"/>
        <w:rPr>
          <w:rFonts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bidi w:val="0"/>
        <w:adjustRightInd/>
        <w:snapToGrid/>
        <w:spacing w:line="600" w:lineRule="exact"/>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lang w:val="en-US" w:eastAsia="zh-CN"/>
        </w:rPr>
      </w:pPr>
      <w:r>
        <w:rPr>
          <w:rFonts w:hint="eastAsia" w:ascii="方正黑体_GBK" w:hAnsi="方正黑体_GBK" w:eastAsia="方正黑体_GBK" w:cs="方正黑体_GBK"/>
          <w:color w:val="000000"/>
          <w:sz w:val="28"/>
          <w:szCs w:val="28"/>
          <w:lang w:eastAsia="zh-CN"/>
        </w:rPr>
        <w:t>附件</w:t>
      </w:r>
      <w:r>
        <w:rPr>
          <w:rFonts w:hint="eastAsia" w:ascii="方正黑体_GBK" w:hAnsi="方正黑体_GBK" w:eastAsia="方正黑体_GBK" w:cs="方正黑体_GBK"/>
          <w:color w:val="000000"/>
          <w:sz w:val="28"/>
          <w:szCs w:val="28"/>
          <w:lang w:val="en-US" w:eastAsia="zh-CN"/>
        </w:rPr>
        <w:t>2</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2023年万州区生源学校为</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区内中职学校送生比计分对应表</w:t>
      </w:r>
    </w:p>
    <w:p>
      <w:pPr>
        <w:pStyle w:val="2"/>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jc w:val="center"/>
        <w:textAlignment w:val="auto"/>
        <w:rPr>
          <w:rFonts w:hint="default"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08"/>
        <w:gridCol w:w="1511"/>
        <w:gridCol w:w="1508"/>
        <w:gridCol w:w="1511"/>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pStyle w:val="2"/>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t>送生比</w:t>
            </w:r>
          </w:p>
        </w:tc>
        <w:tc>
          <w:tcPr>
            <w:tcW w:w="1528" w:type="dxa"/>
          </w:tcPr>
          <w:p>
            <w:pPr>
              <w:pStyle w:val="2"/>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t>量化计分</w:t>
            </w:r>
          </w:p>
        </w:tc>
        <w:tc>
          <w:tcPr>
            <w:tcW w:w="1528" w:type="dxa"/>
            <w:vAlign w:val="top"/>
          </w:tcPr>
          <w:p>
            <w:pPr>
              <w:pStyle w:val="2"/>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t>送生比</w:t>
            </w:r>
          </w:p>
        </w:tc>
        <w:tc>
          <w:tcPr>
            <w:tcW w:w="1528" w:type="dxa"/>
            <w:vAlign w:val="top"/>
          </w:tcPr>
          <w:p>
            <w:pPr>
              <w:pStyle w:val="2"/>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t>量化计分</w:t>
            </w:r>
          </w:p>
        </w:tc>
        <w:tc>
          <w:tcPr>
            <w:tcW w:w="1528" w:type="dxa"/>
            <w:vAlign w:val="top"/>
          </w:tcPr>
          <w:p>
            <w:pPr>
              <w:pStyle w:val="2"/>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t>送生比</w:t>
            </w:r>
          </w:p>
        </w:tc>
        <w:tc>
          <w:tcPr>
            <w:tcW w:w="1528" w:type="dxa"/>
            <w:vAlign w:val="top"/>
          </w:tcPr>
          <w:p>
            <w:pPr>
              <w:pStyle w:val="2"/>
              <w:keepNext w:val="0"/>
              <w:keepLines w:val="0"/>
              <w:pageBreakBefore w:val="0"/>
              <w:widowControl w:val="0"/>
              <w:kinsoku/>
              <w:wordWrap/>
              <w:overflowPunct/>
              <w:topLinePunct w:val="0"/>
              <w:autoSpaceDE/>
              <w:autoSpaceDN/>
              <w:bidi w:val="0"/>
              <w:adjustRightInd/>
              <w:snapToGrid/>
              <w:spacing w:line="47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t>量化计分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100%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w:t>
            </w:r>
            <w:r>
              <w:rPr>
                <w:rFonts w:hint="default" w:ascii="Times New Roman" w:hAnsi="Times New Roman" w:cs="Times New Roman"/>
                <w:i w:val="0"/>
                <w:iCs w:val="0"/>
                <w:color w:val="000000"/>
                <w:kern w:val="0"/>
                <w:sz w:val="28"/>
                <w:szCs w:val="28"/>
                <w:u w:val="none"/>
                <w:lang w:val="en-US" w:eastAsia="zh-CN" w:bidi="ar"/>
              </w:rPr>
              <w:t>.0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w:t>
            </w:r>
            <w:r>
              <w:rPr>
                <w:rFonts w:hint="default" w:ascii="Times New Roman" w:hAnsi="Times New Roman" w:cs="Times New Roman"/>
                <w:i w:val="0"/>
                <w:iCs w:val="0"/>
                <w:color w:val="000000"/>
                <w:kern w:val="0"/>
                <w:sz w:val="28"/>
                <w:szCs w:val="28"/>
                <w:u w:val="none"/>
                <w:lang w:val="en-US" w:eastAsia="zh-CN" w:bidi="ar"/>
              </w:rPr>
              <w:t>.0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w:t>
            </w:r>
            <w:r>
              <w:rPr>
                <w:rFonts w:hint="default" w:ascii="Times New Roman" w:hAnsi="Times New Roman" w:cs="Times New Roman"/>
                <w:i w:val="0"/>
                <w:iCs w:val="0"/>
                <w:color w:val="000000"/>
                <w:kern w:val="0"/>
                <w:sz w:val="28"/>
                <w:szCs w:val="2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3</w:t>
            </w:r>
            <w:r>
              <w:rPr>
                <w:rFonts w:hint="default" w:ascii="Times New Roman" w:hAnsi="Times New Roman" w:cs="Times New Roman"/>
                <w:i w:val="0"/>
                <w:iCs w:val="0"/>
                <w:color w:val="000000"/>
                <w:kern w:val="0"/>
                <w:sz w:val="28"/>
                <w:szCs w:val="2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90%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w:t>
            </w:r>
            <w:r>
              <w:rPr>
                <w:rFonts w:hint="default" w:ascii="Times New Roman" w:hAnsi="Times New Roman" w:cs="Times New Roman"/>
                <w:i w:val="0"/>
                <w:iCs w:val="0"/>
                <w:color w:val="000000"/>
                <w:kern w:val="0"/>
                <w:sz w:val="28"/>
                <w:szCs w:val="28"/>
                <w:u w:val="none"/>
                <w:lang w:val="en-US" w:eastAsia="zh-CN" w:bidi="ar"/>
              </w:rPr>
              <w:t>.0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70%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w:t>
            </w:r>
            <w:r>
              <w:rPr>
                <w:rFonts w:hint="default" w:ascii="Times New Roman" w:hAnsi="Times New Roman" w:cs="Times New Roman"/>
                <w:i w:val="0"/>
                <w:iCs w:val="0"/>
                <w:color w:val="000000"/>
                <w:kern w:val="0"/>
                <w:sz w:val="28"/>
                <w:szCs w:val="28"/>
                <w:u w:val="none"/>
                <w:lang w:val="en-US" w:eastAsia="zh-CN" w:bidi="ar"/>
              </w:rPr>
              <w:t>.0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50%</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2</w:t>
            </w:r>
            <w:r>
              <w:rPr>
                <w:rFonts w:hint="eastAsia" w:ascii="Times New Roman" w:hAnsi="Times New Roman" w:cs="Times New Roman"/>
                <w:i w:val="0"/>
                <w:iCs w:val="0"/>
                <w:color w:val="000000"/>
                <w:kern w:val="0"/>
                <w:sz w:val="28"/>
                <w:szCs w:val="2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49%</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48%</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47%</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46%</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45%</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1</w:t>
            </w:r>
            <w:r>
              <w:rPr>
                <w:rFonts w:hint="eastAsia" w:ascii="Times New Roman" w:hAnsi="Times New Roman" w:cs="Times New Roman"/>
                <w:i w:val="0"/>
                <w:iCs w:val="0"/>
                <w:color w:val="000000"/>
                <w:kern w:val="0"/>
                <w:sz w:val="28"/>
                <w:szCs w:val="2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44%</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43%</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42%</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81%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61%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1528" w:type="dxa"/>
            <w:vAlign w:val="bottom"/>
          </w:tcPr>
          <w:p>
            <w:pPr>
              <w:keepNext w:val="0"/>
              <w:keepLines w:val="0"/>
              <w:pageBreakBefore w:val="0"/>
              <w:widowControl/>
              <w:suppressLineNumbers w:val="0"/>
              <w:kinsoku/>
              <w:wordWrap/>
              <w:overflowPunct/>
              <w:topLinePunct w:val="0"/>
              <w:autoSpaceDE/>
              <w:autoSpaceDN/>
              <w:bidi w:val="0"/>
              <w:adjustRightInd/>
              <w:snapToGrid/>
              <w:spacing w:line="470" w:lineRule="exact"/>
              <w:jc w:val="center"/>
              <w:textAlignment w:val="bottom"/>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8"/>
                <w:szCs w:val="28"/>
                <w:u w:val="none"/>
                <w:lang w:val="en-US" w:eastAsia="zh-CN" w:bidi="ar"/>
              </w:rPr>
              <w:t>0.2</w:t>
            </w:r>
          </w:p>
        </w:tc>
      </w:tr>
    </w:tbl>
    <w:p>
      <w:pPr>
        <w:keepNext w:val="0"/>
        <w:keepLines w:val="0"/>
        <w:pageBreakBefore w:val="0"/>
        <w:widowControl w:val="0"/>
        <w:kinsoku/>
        <w:wordWrap/>
        <w:overflowPunct/>
        <w:topLinePunct w:val="0"/>
        <w:autoSpaceDE w:val="0"/>
        <w:autoSpaceDN w:val="0"/>
        <w:bidi w:val="0"/>
        <w:adjustRightInd/>
        <w:snapToGrid/>
        <w:spacing w:line="460" w:lineRule="exact"/>
        <w:jc w:val="left"/>
        <w:textAlignment w:val="auto"/>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注：</w:t>
      </w:r>
      <w:r>
        <w:rPr>
          <w:rFonts w:hint="eastAsia" w:ascii="Times New Roman" w:hAnsi="Times New Roman" w:eastAsia="方正仿宋_GBK" w:cs="Times New Roman"/>
          <w:color w:val="000000"/>
          <w:sz w:val="28"/>
          <w:szCs w:val="28"/>
          <w:lang w:val="en-US" w:eastAsia="zh-CN"/>
        </w:rPr>
        <w:t>1.生源学校为</w:t>
      </w:r>
      <w:r>
        <w:rPr>
          <w:rFonts w:hint="eastAsia" w:ascii="Times New Roman" w:hAnsi="Times New Roman" w:eastAsia="方正仿宋_GBK" w:cs="Times New Roman"/>
          <w:color w:val="000000"/>
          <w:sz w:val="28"/>
          <w:szCs w:val="28"/>
          <w:lang w:eastAsia="zh-CN"/>
        </w:rPr>
        <w:t>区内中职学校送生比</w:t>
      </w:r>
      <w:r>
        <w:rPr>
          <w:rFonts w:hint="eastAsia" w:ascii="Times New Roman" w:hAnsi="Times New Roman" w:eastAsia="方正仿宋_GBK" w:cs="Times New Roman"/>
          <w:color w:val="000000"/>
          <w:sz w:val="28"/>
          <w:szCs w:val="28"/>
          <w:lang w:val="en-US" w:eastAsia="zh-CN"/>
        </w:rPr>
        <w:t>=</w:t>
      </w:r>
      <w:r>
        <w:rPr>
          <w:rFonts w:hint="eastAsia" w:ascii="Times New Roman" w:hAnsi="Times New Roman" w:eastAsia="方正仿宋_GBK" w:cs="Times New Roman"/>
          <w:color w:val="000000"/>
          <w:sz w:val="28"/>
          <w:szCs w:val="28"/>
          <w:lang w:eastAsia="zh-CN"/>
        </w:rPr>
        <w:t>区内中职注册学籍学生数</w:t>
      </w:r>
      <w:r>
        <w:rPr>
          <w:rFonts w:ascii="Arial" w:hAnsi="Arial" w:eastAsia="宋体" w:cs="Arial"/>
          <w:i w:val="0"/>
          <w:iCs w:val="0"/>
          <w:caps w:val="0"/>
          <w:color w:val="333333"/>
          <w:spacing w:val="0"/>
          <w:sz w:val="28"/>
          <w:szCs w:val="28"/>
          <w:shd w:val="clear" w:fill="FFFFFF"/>
        </w:rPr>
        <w:t>÷</w:t>
      </w:r>
      <w:r>
        <w:rPr>
          <w:rFonts w:hint="eastAsia" w:ascii="Times New Roman" w:hAnsi="Times New Roman" w:eastAsia="方正仿宋_GBK" w:cs="Times New Roman"/>
          <w:color w:val="000000"/>
          <w:sz w:val="28"/>
          <w:szCs w:val="28"/>
          <w:lang w:eastAsia="zh-CN"/>
        </w:rPr>
        <w:t>普高未</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left"/>
        <w:textAlignment w:val="auto"/>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录取学生数</w:t>
      </w:r>
    </w:p>
    <w:p>
      <w:pPr>
        <w:pStyle w:val="2"/>
        <w:keepNext w:val="0"/>
        <w:keepLines w:val="0"/>
        <w:pageBreakBefore w:val="0"/>
        <w:widowControl w:val="0"/>
        <w:kinsoku/>
        <w:wordWrap/>
        <w:overflowPunct/>
        <w:topLinePunct w:val="0"/>
        <w:bidi w:val="0"/>
        <w:adjustRightInd/>
        <w:snapToGrid/>
        <w:spacing w:line="460" w:lineRule="exact"/>
        <w:ind w:left="0" w:leftChars="0" w:firstLine="56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t>送生比例</w:t>
      </w:r>
      <w:r>
        <w:rPr>
          <w:rFonts w:hint="eastAsia" w:ascii="Times New Roman" w:hAnsi="Times New Roman" w:eastAsia="方正仿宋_GBK" w:cs="Times New Roman"/>
          <w:b w:val="0"/>
          <w:bCs w:val="0"/>
          <w:color w:val="000000" w:themeColor="text1"/>
          <w:sz w:val="28"/>
          <w:szCs w:val="28"/>
          <w:vertAlign w:val="baseline"/>
          <w:lang w:val="en-US" w:eastAsia="zh-CN"/>
          <w14:textFill>
            <w14:solidFill>
              <w14:schemeClr w14:val="tx1"/>
            </w14:solidFill>
          </w14:textFill>
        </w:rPr>
        <w:t>40%及以下，量化计“0”分。</w:t>
      </w:r>
    </w:p>
    <w:sectPr>
      <w:pgSz w:w="11906" w:h="16838"/>
      <w:pgMar w:top="181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B7AA6"/>
    <w:multiLevelType w:val="singleLevel"/>
    <w:tmpl w:val="FDEB7AA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1DCC795D"/>
    <w:rsid w:val="0AED17E5"/>
    <w:rsid w:val="16243573"/>
    <w:rsid w:val="1DCC795D"/>
    <w:rsid w:val="21524BB8"/>
    <w:rsid w:val="241F0E8E"/>
    <w:rsid w:val="43DC395D"/>
    <w:rsid w:val="44CD4E80"/>
    <w:rsid w:val="774C4CCE"/>
    <w:rsid w:val="7F97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Normal Indent"/>
    <w:basedOn w:val="1"/>
    <w:unhideWhenUsed/>
    <w:qFormat/>
    <w:uiPriority w:val="99"/>
    <w:pPr>
      <w:ind w:firstLine="420" w:firstLineChars="200"/>
    </w:pPr>
  </w:style>
  <w:style w:type="paragraph" w:styleId="5">
    <w:name w:val="Body Text"/>
    <w:basedOn w:val="1"/>
    <w:next w:val="6"/>
    <w:unhideWhenUsed/>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6">
    <w:name w:val="toc 5"/>
    <w:basedOn w:val="1"/>
    <w:next w:val="1"/>
    <w:qFormat/>
    <w:uiPriority w:val="0"/>
    <w:pPr>
      <w:ind w:left="1680" w:leftChars="800"/>
    </w:pPr>
    <w:rPr>
      <w:rFonts w:ascii="Times New Roman" w:hAnsi="Times New Roman" w:eastAsia="方正仿宋_GBK" w:cs="Times New Roman"/>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5068</Words>
  <Characters>5528</Characters>
  <Lines>0</Lines>
  <Paragraphs>0</Paragraphs>
  <TotalTime>0</TotalTime>
  <ScaleCrop>false</ScaleCrop>
  <LinksUpToDate>false</LinksUpToDate>
  <CharactersWithSpaces>5651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2023-05-25T07:40:00Z</dcterms:created>
  <dc:creator>魏宏斌</dc:creator>
  <cp:lastModifiedBy>Administrator</cp:lastModifiedBy>
  <dcterms:modified xsi:type="dcterms:W3CDTF">2023-10-19T07:26:51Z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0A9A6A53EDD54DC88C13B4C826F4816E</vt:lpwstr>
  </property>
</Properties>
</file>