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黑体_GBK" w:eastAsia="方正黑体_GBK"/>
          <w:color w:val="auto"/>
          <w:spacing w:val="-6"/>
          <w:sz w:val="32"/>
          <w:szCs w:val="64"/>
        </w:rPr>
      </w:pP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重庆市万州区教育委员会</w: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关于评选2022—2023学年度万州区</w: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三好学生、优秀学生干部和先进班集体的通知</w:t>
      </w:r>
    </w:p>
    <w:p>
      <w:pPr>
        <w:spacing w:line="640" w:lineRule="exact"/>
        <w:rPr>
          <w:color w:val="auto"/>
          <w:sz w:val="20"/>
        </w:rPr>
      </w:pPr>
    </w:p>
    <w:p>
      <w:pPr>
        <w:spacing w:line="520" w:lineRule="exact"/>
        <w:jc w:val="center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万州教基函〔202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auto"/>
          <w:sz w:val="32"/>
          <w:szCs w:val="32"/>
        </w:rPr>
        <w:t>〕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35</w:t>
      </w:r>
      <w:r>
        <w:rPr>
          <w:rFonts w:hint="eastAsia" w:ascii="方正仿宋_GBK" w:eastAsia="方正仿宋_GBK"/>
          <w:color w:val="auto"/>
          <w:sz w:val="32"/>
          <w:szCs w:val="32"/>
        </w:rPr>
        <w:t>号</w:t>
      </w:r>
    </w:p>
    <w:p>
      <w:pPr>
        <w:spacing w:line="560" w:lineRule="exact"/>
        <w:rPr>
          <w:rFonts w:hint="eastAsia" w:ascii="方正仿宋_GBK" w:eastAsia="方正仿宋_GBK"/>
          <w:color w:val="auto"/>
          <w:sz w:val="32"/>
        </w:rPr>
      </w:pPr>
    </w:p>
    <w:p>
      <w:pPr>
        <w:spacing w:line="540" w:lineRule="exact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各中小学，中等职业学校：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为深入学习贯彻党的二十大精神，全面落实立德树人根本任务，引导各校进一步加强和改进思想道德教育，培育和践行社会主义核心价值观，促进学生德、智、体、美、劳全面发展，宣传表彰青少年学生中的先进典型，经研究，决定在全区各中小学和职业技术学校开展2022</w:t>
      </w:r>
      <w:r>
        <w:rPr>
          <w:rFonts w:ascii="方正仿宋_GBK" w:hAnsi="宋体" w:eastAsia="方正仿宋_GBK"/>
          <w:color w:val="auto"/>
          <w:sz w:val="32"/>
          <w:szCs w:val="32"/>
        </w:rPr>
        <w:t>-20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23学年度区级“三好学生”“优秀学生干部”“先进班集体”评选表彰活动。现将有关事宜通知如下：</w:t>
      </w:r>
    </w:p>
    <w:p>
      <w:pPr>
        <w:spacing w:line="540" w:lineRule="exact"/>
        <w:ind w:firstLine="640" w:firstLineChars="200"/>
        <w:rPr>
          <w:rFonts w:hint="eastAsia" w:ascii="方正黑体_GBK" w:hAnsi="宋体" w:eastAsia="方正黑体_GBK"/>
          <w:color w:val="auto"/>
          <w:sz w:val="32"/>
          <w:szCs w:val="32"/>
        </w:rPr>
      </w:pPr>
      <w:r>
        <w:rPr>
          <w:rFonts w:hint="eastAsia" w:ascii="方正黑体_GBK" w:hAnsi="宋体" w:eastAsia="方正黑体_GBK"/>
          <w:color w:val="auto"/>
          <w:sz w:val="32"/>
          <w:szCs w:val="32"/>
        </w:rPr>
        <w:t>一、评选范围和表彰办法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楷体_GBK" w:hAnsi="宋体" w:eastAsia="方正楷体_GBK"/>
          <w:color w:val="auto"/>
          <w:sz w:val="32"/>
          <w:szCs w:val="32"/>
        </w:rPr>
        <w:t>（一）评选范围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：区属各中小学、职业技术学校在校学生。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楷体_GBK" w:hAnsi="宋体" w:eastAsia="方正楷体_GBK"/>
          <w:color w:val="auto"/>
          <w:sz w:val="32"/>
          <w:szCs w:val="32"/>
        </w:rPr>
        <w:t>（二）表彰办法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：万州区三好学生、优秀学生干部和先进班集体由区教委命名并授予证书，并作为市级表彰和区级相关表彰的重要参考依据。</w:t>
      </w:r>
    </w:p>
    <w:p>
      <w:pPr>
        <w:spacing w:line="540" w:lineRule="exact"/>
        <w:ind w:firstLine="640" w:firstLineChars="200"/>
        <w:rPr>
          <w:rFonts w:hint="eastAsia" w:ascii="方正黑体_GBK" w:hAnsi="宋体" w:eastAsia="方正黑体_GBK"/>
          <w:color w:val="auto"/>
          <w:sz w:val="32"/>
          <w:szCs w:val="32"/>
        </w:rPr>
      </w:pPr>
      <w:r>
        <w:rPr>
          <w:rFonts w:hint="eastAsia" w:ascii="方正黑体_GBK" w:hAnsi="宋体" w:eastAsia="方正黑体_GBK"/>
          <w:color w:val="auto"/>
          <w:sz w:val="32"/>
          <w:szCs w:val="32"/>
        </w:rPr>
        <w:t>二、评选条件</w:t>
      </w:r>
    </w:p>
    <w:p>
      <w:pPr>
        <w:spacing w:line="540" w:lineRule="exact"/>
        <w:ind w:firstLine="640" w:firstLineChars="200"/>
        <w:rPr>
          <w:rFonts w:hint="eastAsia" w:ascii="方正楷体_GBK" w:hAnsi="宋体" w:eastAsia="方正楷体_GBK"/>
          <w:color w:val="auto"/>
          <w:sz w:val="32"/>
          <w:szCs w:val="32"/>
        </w:rPr>
      </w:pPr>
      <w:r>
        <w:rPr>
          <w:rFonts w:hint="eastAsia" w:ascii="方正楷体_GBK" w:hAnsi="宋体" w:eastAsia="方正楷体_GBK"/>
          <w:color w:val="auto"/>
          <w:sz w:val="32"/>
          <w:szCs w:val="32"/>
        </w:rPr>
        <w:t>（一）“三好学生”条件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1. 品德好。</w:t>
      </w:r>
      <w:r>
        <w:rPr>
          <w:rFonts w:hint="eastAsia" w:ascii="方正仿宋_GBK" w:eastAsia="方正仿宋_GBK"/>
          <w:color w:val="auto"/>
          <w:sz w:val="32"/>
          <w:szCs w:val="32"/>
        </w:rPr>
        <w:t>坚持正确的政治方向，爱国守法、明礼诚信、崇尚科学、坚定理想信念，弘扬中华民族传统美德，有强烈的社会责任感，在各项教育活动和社会实践中有突出表现。模范遵守《中小学生守则》《中小学生日常行为规范》《重庆市中小学生礼仪常规》和《万州区中小学生文明礼仪基本常规十条》，团结同学，乐于助人，有良好的心理素质和较强的自我教育能力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2. 学习好。坚持理论联系实际，具有不断追求新知，独立思考，勇于实践，敢于创新的科学精神；能较好地掌握各门学科的基础知识和基本技能；学科成绩优秀。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3. 身体好。坚持体育锻炼，积极参加文体活动，有良好的卫生习惯，身体健康；体育课成绩、《学生体质健康标准》达良好以上。</w:t>
      </w:r>
    </w:p>
    <w:p>
      <w:pPr>
        <w:spacing w:line="540" w:lineRule="exact"/>
        <w:ind w:firstLine="480" w:firstLineChars="150"/>
        <w:rPr>
          <w:rFonts w:hint="eastAsia" w:ascii="方正楷体_GBK" w:hAnsi="宋体" w:eastAsia="方正楷体_GBK"/>
          <w:color w:val="auto"/>
          <w:sz w:val="32"/>
          <w:szCs w:val="32"/>
        </w:rPr>
      </w:pPr>
      <w:r>
        <w:rPr>
          <w:rFonts w:hint="eastAsia" w:ascii="方正楷体_GBK" w:hAnsi="宋体" w:eastAsia="方正楷体_GBK"/>
          <w:color w:val="auto"/>
          <w:sz w:val="32"/>
          <w:szCs w:val="32"/>
        </w:rPr>
        <w:t xml:space="preserve"> （二）“优秀学生干部”条件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1. 有坚定正确的政治方向，关心时事，具有为同学、为集体服务的奉献精神；诚实正直，遵章守纪，能开展批评和自我批评，敢于抵制不良倾向；在执行《中小学生守则》《中小学生日常行为规范》《重庆市中小学生礼仪常规》和</w:t>
      </w:r>
      <w:r>
        <w:rPr>
          <w:rFonts w:hint="eastAsia" w:ascii="方正仿宋_GBK" w:eastAsia="方正仿宋_GBK"/>
          <w:color w:val="auto"/>
          <w:sz w:val="32"/>
          <w:szCs w:val="32"/>
        </w:rPr>
        <w:t>《万州区中小学生文明礼仪基本常规十条》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中发挥了模范带头作用。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2. 有较强的组织工作能力，待人热情，工作扎实，责任心强，讲究工作方法，作风民主，在同学中有较高威信；在班、团建设中作出了积极贡献，其优秀品质和事迹在校内具有一定影响。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3. 较好地掌握了各门学科的基础知识和基本技能，思维敏捷，有创新意识，学科成绩优秀。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4. 积极参加体育锻炼和各项文体活动。有良好的卫生习惯，身体健康；体育课成绩、《学生体质健康标准》达良好以上。</w:t>
      </w:r>
    </w:p>
    <w:p>
      <w:pPr>
        <w:spacing w:line="540" w:lineRule="exact"/>
        <w:ind w:firstLine="640" w:firstLineChars="200"/>
        <w:rPr>
          <w:rFonts w:hint="eastAsia" w:ascii="方正楷体_GBK" w:hAnsi="宋体" w:eastAsia="方正楷体_GBK"/>
          <w:color w:val="auto"/>
          <w:sz w:val="32"/>
          <w:szCs w:val="32"/>
        </w:rPr>
      </w:pPr>
      <w:r>
        <w:rPr>
          <w:rFonts w:hint="eastAsia" w:ascii="方正楷体_GBK" w:hAnsi="宋体" w:eastAsia="方正楷体_GBK"/>
          <w:color w:val="auto"/>
          <w:sz w:val="32"/>
          <w:szCs w:val="32"/>
        </w:rPr>
        <w:t>（三）“先进班集体”条件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1. 坚持坚定正确的政治方向，在贯彻执行《中小学生守则》《中小学生日常行为规范》《重庆市中小学生礼仪常规》和</w:t>
      </w:r>
      <w:r>
        <w:rPr>
          <w:rFonts w:hint="eastAsia" w:ascii="方正仿宋_GBK" w:eastAsia="方正仿宋_GBK"/>
          <w:color w:val="auto"/>
          <w:sz w:val="32"/>
          <w:szCs w:val="32"/>
        </w:rPr>
        <w:t>《万州区中小学生文明礼仪基本常规十条》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中班、团、队组织发挥了核心作用；全班同学有较强的集体意识和自治自律能力，形成了目标明确、纪律严明、明礼诚信、团结友爱、积极向上的良好班风，操行合格率100％。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2. 具有为报效祖国而勤奋学习、互相帮助、锐意进取的浓厚学风，全班同学能做到德智体全面发展并在原有基础上有较大提高。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3. 能有目的、有计划地开展经常性的课外活动和校外教育活动，全班同学坚持每天一小时的体育锻炼，体育合格率95％以上，环境卫生和个人卫生好,参加社会实践活动时间达到部颁要求。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4. 注重有个性特色的班级文化建设，在校内有示范引领作用。</w:t>
      </w:r>
    </w:p>
    <w:p>
      <w:pPr>
        <w:spacing w:line="540" w:lineRule="exact"/>
        <w:ind w:firstLine="645"/>
        <w:rPr>
          <w:rFonts w:hint="eastAsia" w:ascii="方正黑体_GBK" w:eastAsia="方正黑体_GBK" w:cs="仿宋_GB2312"/>
          <w:color w:val="auto"/>
          <w:sz w:val="32"/>
          <w:szCs w:val="32"/>
        </w:rPr>
      </w:pPr>
      <w:r>
        <w:rPr>
          <w:rFonts w:hint="eastAsia" w:ascii="方正黑体_GBK" w:eastAsia="方正黑体_GBK" w:cs="仿宋_GB2312"/>
          <w:color w:val="auto"/>
          <w:sz w:val="32"/>
          <w:szCs w:val="32"/>
        </w:rPr>
        <w:t>三、名额分配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三好学生、优秀学生干部和先进班集体名额分配，原则上按照学生人数比例，适当参照学校德育常规工作水平等指标下达。（名额分配见附件1）。</w:t>
      </w:r>
    </w:p>
    <w:p>
      <w:pPr>
        <w:spacing w:line="540" w:lineRule="exact"/>
        <w:ind w:firstLine="645"/>
        <w:rPr>
          <w:rFonts w:hint="eastAsia" w:ascii="方正黑体_GBK" w:eastAsia="方正黑体_GBK" w:cs="仿宋_GB2312"/>
          <w:color w:val="auto"/>
          <w:sz w:val="32"/>
          <w:szCs w:val="32"/>
        </w:rPr>
      </w:pPr>
      <w:r>
        <w:rPr>
          <w:rFonts w:hint="eastAsia" w:ascii="方正黑体_GBK" w:eastAsia="方正黑体_GBK" w:cs="仿宋_GB2312"/>
          <w:color w:val="auto"/>
          <w:sz w:val="32"/>
          <w:szCs w:val="32"/>
        </w:rPr>
        <w:t>四、评选要求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楷体_GBK" w:hAnsi="宋体" w:eastAsia="方正楷体_GBK"/>
          <w:color w:val="auto"/>
          <w:sz w:val="32"/>
          <w:szCs w:val="32"/>
        </w:rPr>
        <w:t>（一）高度重视，增强评选工作的导向性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。此评选表彰活动是学校德育工作的重要环节，是加强青少年思想道德建设的重要举措，是促进全体学生全面发展的重要抓手。各校要成立评选组织，制定评审方案，准确把握标准，严格规范操作，把评选过程作为激励学生向身边模范学习的过程，增强榜样的示范导向作用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楷体_GBK" w:hAnsi="宋体" w:eastAsia="方正楷体_GBK"/>
          <w:color w:val="auto"/>
          <w:sz w:val="32"/>
          <w:szCs w:val="32"/>
        </w:rPr>
        <w:t>（二）广泛宣传，提高评选工作的认知性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。各校要多渠道多形式在学生、教师和家长中学习和宣传评审方案，使他们明确评选工作的目的和意义。积极探索建立多种形式的奖励和激励方式，充分发挥表彰活动对中小学生的激励引导作用。</w:t>
      </w:r>
    </w:p>
    <w:p>
      <w:pPr>
        <w:spacing w:line="540" w:lineRule="exact"/>
        <w:ind w:firstLine="640" w:firstLineChars="200"/>
        <w:rPr>
          <w:rFonts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楷体_GBK" w:hAnsi="宋体" w:eastAsia="方正楷体_GBK"/>
          <w:color w:val="auto"/>
          <w:sz w:val="32"/>
          <w:szCs w:val="32"/>
        </w:rPr>
        <w:t>（三）严格程序，保证评选工作的公正性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。评选表彰活动是一项政策性强、涉及面广的工作，不得搞任何形式的特殊照顾。学校应坚持自下而上、实事求是的原则，提高评选工作的透明度，做到公开、公平、公正。各校推荐名单必须在校内公示无异议后方可上报。对弄虚作假、徇私舞弊者，一经查实，要追究有关人员的责任。</w:t>
      </w:r>
    </w:p>
    <w:p>
      <w:pPr>
        <w:spacing w:line="540" w:lineRule="exact"/>
        <w:ind w:firstLine="645"/>
        <w:rPr>
          <w:rFonts w:hint="eastAsia" w:ascii="方正黑体_GBK" w:eastAsia="方正黑体_GBK" w:cs="仿宋_GB2312"/>
          <w:color w:val="auto"/>
          <w:sz w:val="32"/>
          <w:szCs w:val="32"/>
        </w:rPr>
      </w:pPr>
      <w:r>
        <w:rPr>
          <w:rFonts w:hint="eastAsia" w:ascii="方正黑体_GBK" w:eastAsia="方正黑体_GBK" w:cs="仿宋_GB2312"/>
          <w:color w:val="auto"/>
          <w:sz w:val="32"/>
          <w:szCs w:val="32"/>
        </w:rPr>
        <w:t>五、报表要求</w:t>
      </w:r>
    </w:p>
    <w:p>
      <w:pPr>
        <w:spacing w:line="600" w:lineRule="exact"/>
        <w:ind w:firstLine="640" w:firstLineChars="200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各校根据名额分配，在严格按照评选范围、条件和程序（农村中心小学评选时必须考虑完全小学和村校），搞好民主推荐和评定工作的基础上，认真填写有关表册（见附件）。各类登记表、总名册均一式一份填写纸质件，并加盖公章，</w:t>
      </w:r>
      <w:r>
        <w:rPr>
          <w:rFonts w:hint="eastAsia" w:ascii="方正仿宋_GBK" w:hAnsi="宋体" w:eastAsia="方正仿宋_GBK"/>
          <w:b/>
          <w:color w:val="auto"/>
          <w:sz w:val="32"/>
          <w:szCs w:val="32"/>
        </w:rPr>
        <w:t>务必于2023年5月12日（星期五）前报区教委基教科519室，逾期未报作弃权处理。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同时，请各校将各类表册电子件发送至指定QQ邮箱</w:t>
      </w:r>
      <w:r>
        <w:rPr>
          <w:rFonts w:hint="eastAsia" w:eastAsia="方正仿宋_GBK"/>
          <w:color w:val="auto"/>
          <w:sz w:val="32"/>
          <w:szCs w:val="32"/>
        </w:rPr>
        <w:t xml:space="preserve"> 275617689@qq.com。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联系人：程英</w:t>
      </w:r>
      <w:r>
        <w:rPr>
          <w:rFonts w:hint="eastAsia" w:eastAsia="方正仿宋_GBK"/>
          <w:color w:val="auto"/>
          <w:sz w:val="32"/>
          <w:szCs w:val="32"/>
        </w:rPr>
        <w:t>，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联系电话：（023）58242674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附件：1. 万州区中小学2022—2023学年度三好学生、优秀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        学生干部和先进班集体名额分配表</w:t>
      </w:r>
    </w:p>
    <w:p>
      <w:pPr>
        <w:spacing w:line="540" w:lineRule="exact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          2. 万州区中小学2022—2023学年度三好学生登记表</w:t>
      </w:r>
    </w:p>
    <w:p>
      <w:pPr>
        <w:spacing w:line="540" w:lineRule="exact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          3. 万州区中小学2022—2023学年度优秀学生干部登</w:t>
      </w:r>
    </w:p>
    <w:p>
      <w:pPr>
        <w:spacing w:line="540" w:lineRule="exact"/>
        <w:ind w:firstLine="1920" w:firstLineChars="600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记表</w:t>
      </w:r>
    </w:p>
    <w:p>
      <w:pPr>
        <w:spacing w:line="540" w:lineRule="exact"/>
        <w:rPr>
          <w:rFonts w:hint="eastAsia" w:ascii="方正仿宋_GBK" w:hAnsi="宋体" w:eastAsia="方正仿宋_GBK"/>
          <w:color w:val="auto"/>
          <w:spacing w:val="-6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          4.</w:t>
      </w:r>
      <w:r>
        <w:rPr>
          <w:rFonts w:hint="eastAsia" w:ascii="方正仿宋_GBK" w:hAnsi="宋体" w:eastAsia="方正仿宋_GBK"/>
          <w:color w:val="auto"/>
          <w:spacing w:val="-6"/>
          <w:sz w:val="32"/>
          <w:szCs w:val="32"/>
        </w:rPr>
        <w:t>万州区中小学2022—2023学年度先进班集体登记表</w:t>
      </w:r>
    </w:p>
    <w:p>
      <w:pPr>
        <w:tabs>
          <w:tab w:val="left" w:pos="1227"/>
        </w:tabs>
        <w:spacing w:line="540" w:lineRule="exact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          5. 万州区中小学2022—2023学年度三好学生总名册</w:t>
      </w:r>
    </w:p>
    <w:p>
      <w:pPr>
        <w:spacing w:line="540" w:lineRule="exact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          6. 万州区中小学2022—2023学年度优秀学生干部总</w:t>
      </w:r>
    </w:p>
    <w:p>
      <w:pPr>
        <w:spacing w:line="540" w:lineRule="exact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            名册</w:t>
      </w:r>
    </w:p>
    <w:p>
      <w:pPr>
        <w:spacing w:line="540" w:lineRule="exact"/>
        <w:rPr>
          <w:rFonts w:hint="eastAsia" w:ascii="方正仿宋_GBK" w:hAnsi="宋体" w:eastAsia="方正仿宋_GBK"/>
          <w:color w:val="auto"/>
          <w:spacing w:val="-8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          7. </w:t>
      </w:r>
      <w:r>
        <w:rPr>
          <w:rFonts w:hint="eastAsia" w:ascii="方正仿宋_GBK" w:hAnsi="宋体" w:eastAsia="方正仿宋_GBK"/>
          <w:color w:val="auto"/>
          <w:spacing w:val="-8"/>
          <w:sz w:val="32"/>
          <w:szCs w:val="32"/>
        </w:rPr>
        <w:t>万州区中小学2022—2023学年度先进班集体总名册</w:t>
      </w:r>
    </w:p>
    <w:p>
      <w:pPr>
        <w:spacing w:line="540" w:lineRule="exact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   </w:t>
      </w:r>
    </w:p>
    <w:p>
      <w:pPr>
        <w:spacing w:line="540" w:lineRule="exact"/>
        <w:rPr>
          <w:rFonts w:hint="eastAsia" w:ascii="方正仿宋简体" w:eastAsia="方正仿宋简体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                       重庆市万州区教育委员会</w:t>
      </w:r>
    </w:p>
    <w:p>
      <w:pPr>
        <w:spacing w:line="540" w:lineRule="exact"/>
        <w:ind w:right="55" w:rightChars="26" w:firstLine="4960" w:firstLineChars="1550"/>
        <w:jc w:val="left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2023年4月2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color w:val="auto"/>
          <w:sz w:val="32"/>
          <w:szCs w:val="32"/>
        </w:rPr>
        <w:t>日</w:t>
      </w:r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3"/>
          <w:lang w:eastAsia="zh-CN"/>
        </w:rPr>
        <w:t>（此件公开发布）</w:t>
      </w:r>
    </w:p>
    <w:p>
      <w:pPr>
        <w:pStyle w:val="2"/>
        <w:rPr>
          <w:rFonts w:hint="eastAsia"/>
        </w:rPr>
      </w:pPr>
      <w:bookmarkStart w:id="3" w:name="_GoBack"/>
      <w:bookmarkEnd w:id="3"/>
    </w:p>
    <w:p>
      <w:pPr>
        <w:spacing w:line="400" w:lineRule="exact"/>
        <w:ind w:left="840" w:hanging="840" w:hangingChars="300"/>
        <w:rPr>
          <w:rFonts w:hint="eastAsia" w:ascii="方正黑体_GBK" w:eastAsia="方正黑体_GBK"/>
          <w:color w:val="auto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14" w:right="1474" w:bottom="1701" w:left="1588" w:header="851" w:footer="964" w:gutter="0"/>
          <w:cols w:space="720" w:num="1"/>
          <w:docGrid w:type="lines" w:linePitch="600" w:charSpace="0"/>
        </w:sectPr>
      </w:pPr>
    </w:p>
    <w:p>
      <w:pPr>
        <w:spacing w:line="400" w:lineRule="exact"/>
        <w:ind w:left="840" w:hanging="840" w:hangingChars="300"/>
        <w:rPr>
          <w:rFonts w:hint="eastAsia"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附件1</w:t>
      </w:r>
    </w:p>
    <w:p>
      <w:pPr>
        <w:spacing w:line="600" w:lineRule="exact"/>
        <w:ind w:left="1080" w:hanging="1080" w:hangingChars="300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2022—2023学年度万州区三好学生、</w:t>
      </w:r>
    </w:p>
    <w:p>
      <w:pPr>
        <w:spacing w:line="600" w:lineRule="exact"/>
        <w:ind w:left="1080" w:hanging="1080" w:hangingChars="300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优秀学生干部和先进班集体名额分配表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418"/>
        <w:gridCol w:w="2175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bookmarkStart w:id="0" w:name="OLE_LINK3"/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三好学生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优秀学生干部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万州二中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万州中学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万州三中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上海中学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万州一中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外国语学校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新田中学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分水中学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沙河中学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清泉中学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国本中学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江南中学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南京中学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熊家中学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龙驹中学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金陵中学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二中实验中学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纯阳中学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tabs>
                <w:tab w:val="left" w:pos="435"/>
                <w:tab w:val="center" w:pos="95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赛德中学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tabs>
                <w:tab w:val="left" w:pos="435"/>
                <w:tab w:val="center" w:pos="957"/>
              </w:tabs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万州职教中心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tabs>
                <w:tab w:val="left" w:pos="555"/>
                <w:tab w:val="center" w:pos="957"/>
              </w:tabs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三峡水电校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文德初中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三峡初中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桥亭初中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鱼泉初中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武陵初中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甘宁初中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河口初中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</w:tbl>
    <w:p>
      <w:pPr>
        <w:widowControl/>
        <w:spacing w:line="400" w:lineRule="exact"/>
        <w:jc w:val="center"/>
        <w:rPr>
          <w:rFonts w:hint="eastAsia" w:ascii="方正黑体_GBK" w:hAnsi="宋体" w:eastAsia="方正黑体_GBK" w:cs="宋体"/>
          <w:b/>
          <w:color w:val="auto"/>
          <w:kern w:val="0"/>
          <w:sz w:val="22"/>
          <w:szCs w:val="22"/>
        </w:rPr>
        <w:sectPr>
          <w:pgSz w:w="11906" w:h="16838"/>
          <w:pgMar w:top="1588" w:right="1474" w:bottom="1361" w:left="1588" w:header="851" w:footer="964" w:gutter="0"/>
          <w:cols w:space="720" w:num="1"/>
          <w:docGrid w:type="lines" w:linePitch="600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438"/>
        <w:gridCol w:w="215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三好学生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优秀学生干部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道生初中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高龙初中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培文初中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丁阳初中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赶场初中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走马初中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长滩初中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太安初中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白土初中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黄柏学校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五桥实验学校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tabs>
                <w:tab w:val="left" w:pos="459"/>
              </w:tabs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长岭学校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高升学校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郭村学校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新乡学校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岩口复兴学校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铁炉学校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弹子学校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溪口学校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燕山学校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恒合民族学校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瀼渡学校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国家学校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瑞池学校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三正学校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马头学校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响水学校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凉水学校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太龙学校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铁峰学校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特教中心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鸡公岭小学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6+3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+2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天星小学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三好学生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优秀学生干部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电报路小学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江南小学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钟鼓楼小学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其芳小学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北山小学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宁波小学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王牌小学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南京小学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红光小学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红光南滨小学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红光经开小学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机场小学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国本小学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白岩小学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望江小学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清泉小学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中加小学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明镜小学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龙都小学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鹏程小学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双河小学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沙河小学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上坪小学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汶罗小学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落凼小学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枇杷坪小学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上海小学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百安小学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五桥小学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三峡小学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高峰中心小学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三好学生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优秀学生干部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九池中心小学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甘宁中心小学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龙沙中心小学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武陵中心小学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熊家中心小学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小周中心小学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漳周中心小学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高梁中心小学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李河中心小学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分水中心小学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培文中心小学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孙家中心小学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余家中心小学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后山中心小学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新田中心小学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白羊中心小学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龙驹中心小学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赶场中心小学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走马中心小学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谷雨中心小学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罗田中心小学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长滩中心小学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太安中心小学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白土中心小学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柱山中心小学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恒合民族小学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茨竹中心小学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长坪中心小学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梨树中心小学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普子中心小学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地宝中心小学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bookmarkEnd w:id="0"/>
    </w:tbl>
    <w:p>
      <w:pPr>
        <w:spacing w:line="600" w:lineRule="exact"/>
        <w:rPr>
          <w:rFonts w:hint="eastAsia" w:ascii="方正黑体_GBK" w:eastAsia="方正黑体_GBK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方正黑体_GBK" w:eastAsia="方正黑体_GBK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附件2</w:t>
      </w:r>
    </w:p>
    <w:p>
      <w:pPr>
        <w:spacing w:line="600" w:lineRule="exact"/>
        <w:ind w:left="1080" w:hanging="1080" w:hangingChars="300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万州区中小学2022—2023学年度三好学生登记表</w:t>
      </w:r>
    </w:p>
    <w:p>
      <w:pPr>
        <w:spacing w:line="600" w:lineRule="exact"/>
        <w:ind w:left="840" w:hanging="840" w:hangingChars="300"/>
        <w:rPr>
          <w:rFonts w:hint="eastAsia" w:ascii="仿宋_GB2312" w:eastAsia="仿宋_GB2312"/>
          <w:color w:val="auto"/>
          <w:sz w:val="28"/>
        </w:rPr>
      </w:pPr>
    </w:p>
    <w:p>
      <w:pPr>
        <w:spacing w:line="600" w:lineRule="exact"/>
        <w:ind w:left="840" w:hanging="840" w:hangingChars="300"/>
        <w:rPr>
          <w:rFonts w:hint="eastAsia" w:ascii="方正仿宋_GBK" w:eastAsia="方正仿宋_GBK"/>
          <w:b/>
          <w:color w:val="auto"/>
          <w:sz w:val="36"/>
          <w:szCs w:val="36"/>
        </w:rPr>
      </w:pPr>
      <w:r>
        <w:rPr>
          <w:rFonts w:hint="eastAsia" w:ascii="方正仿宋_GBK" w:eastAsia="方正仿宋_GBK"/>
          <w:color w:val="auto"/>
          <w:sz w:val="28"/>
        </w:rPr>
        <w:t>学校(盖章)：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59"/>
        <w:gridCol w:w="851"/>
        <w:gridCol w:w="850"/>
        <w:gridCol w:w="343"/>
        <w:gridCol w:w="508"/>
        <w:gridCol w:w="992"/>
        <w:gridCol w:w="1421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班级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470" w:leftChars="224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 xml:space="preserve"> 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职务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7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政治面貌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获奖情况</w:t>
            </w:r>
          </w:p>
        </w:tc>
        <w:tc>
          <w:tcPr>
            <w:tcW w:w="8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学校意见</w:t>
            </w: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（盖章）          年  月  日</w:t>
            </w: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区教委意见：</w:t>
            </w: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（盖章）          年  月  日</w:t>
            </w:r>
          </w:p>
        </w:tc>
      </w:tr>
    </w:tbl>
    <w:p>
      <w:pPr>
        <w:spacing w:line="320" w:lineRule="exact"/>
        <w:rPr>
          <w:rFonts w:hint="eastAsia" w:ascii="方正仿宋_GBK" w:eastAsia="方正仿宋_GBK"/>
          <w:color w:val="auto"/>
        </w:rPr>
      </w:pPr>
      <w:r>
        <w:rPr>
          <w:rFonts w:hint="eastAsia" w:ascii="方正仿宋_GBK" w:eastAsia="方正仿宋_GBK"/>
          <w:color w:val="auto"/>
        </w:rPr>
        <w:t>备注：1.此表由学校用微机或钢笔正楷统一填写。</w:t>
      </w:r>
    </w:p>
    <w:p>
      <w:pPr>
        <w:spacing w:line="320" w:lineRule="exact"/>
        <w:ind w:firstLine="630" w:firstLineChars="300"/>
        <w:rPr>
          <w:rFonts w:hint="eastAsia" w:ascii="方正仿宋_GBK" w:eastAsia="方正仿宋_GBK"/>
          <w:color w:val="auto"/>
          <w:spacing w:val="-6"/>
        </w:rPr>
      </w:pPr>
      <w:r>
        <w:rPr>
          <w:rFonts w:hint="eastAsia" w:ascii="方正仿宋_GBK" w:eastAsia="方正仿宋_GBK"/>
          <w:color w:val="auto"/>
        </w:rPr>
        <w:t>2.</w:t>
      </w:r>
      <w:r>
        <w:rPr>
          <w:rFonts w:hint="eastAsia" w:ascii="方正仿宋_GBK" w:eastAsia="方正仿宋_GBK"/>
          <w:color w:val="auto"/>
          <w:spacing w:val="-6"/>
        </w:rPr>
        <w:t>获奖情况应注明学校、区县（自治县、市）等级“文明学生”、“三好学生”、“优干”情况。</w:t>
      </w:r>
    </w:p>
    <w:p>
      <w:pPr>
        <w:spacing w:line="320" w:lineRule="exact"/>
        <w:rPr>
          <w:rFonts w:hint="eastAsia" w:ascii="仿宋_GB2312" w:eastAsia="仿宋_GB2312"/>
          <w:color w:val="auto"/>
        </w:rPr>
      </w:pPr>
    </w:p>
    <w:p>
      <w:pPr>
        <w:spacing w:line="600" w:lineRule="exact"/>
        <w:ind w:left="840" w:hanging="840" w:hangingChars="300"/>
        <w:rPr>
          <w:rFonts w:hint="eastAsia"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附件3</w:t>
      </w:r>
    </w:p>
    <w:p>
      <w:pPr>
        <w:spacing w:line="600" w:lineRule="exact"/>
        <w:ind w:left="960" w:hanging="960" w:hangingChars="3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00" w:lineRule="exact"/>
        <w:ind w:left="1080" w:hanging="1080" w:hangingChars="300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万州区中小学2022—2023学年度优秀学生干部登记表</w:t>
      </w:r>
    </w:p>
    <w:p>
      <w:pPr>
        <w:spacing w:line="600" w:lineRule="exact"/>
        <w:ind w:left="840" w:hanging="840" w:hangingChars="300"/>
        <w:rPr>
          <w:rFonts w:hint="eastAsia" w:ascii="方正仿宋_GBK" w:eastAsia="方正仿宋_GBK"/>
          <w:b/>
          <w:color w:val="auto"/>
          <w:sz w:val="36"/>
          <w:szCs w:val="36"/>
        </w:rPr>
      </w:pPr>
      <w:r>
        <w:rPr>
          <w:rFonts w:hint="eastAsia" w:ascii="方正仿宋_GBK" w:eastAsia="方正仿宋_GBK"/>
          <w:color w:val="auto"/>
          <w:sz w:val="28"/>
        </w:rPr>
        <w:t>学校（盖章）：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53"/>
        <w:gridCol w:w="993"/>
        <w:gridCol w:w="850"/>
        <w:gridCol w:w="327"/>
        <w:gridCol w:w="524"/>
        <w:gridCol w:w="849"/>
        <w:gridCol w:w="506"/>
        <w:gridCol w:w="898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姓名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班级</w:t>
            </w: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325" w:leftChars="155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 xml:space="preserve">    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职务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民族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性别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7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政治面貌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获奖情况</w:t>
            </w:r>
          </w:p>
        </w:tc>
        <w:tc>
          <w:tcPr>
            <w:tcW w:w="8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4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学校意见</w:t>
            </w: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（盖章）          年  月  日</w:t>
            </w:r>
          </w:p>
        </w:tc>
        <w:tc>
          <w:tcPr>
            <w:tcW w:w="4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区教委意见：</w:t>
            </w: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（盖章）          年  月  日</w:t>
            </w:r>
          </w:p>
        </w:tc>
      </w:tr>
    </w:tbl>
    <w:p>
      <w:pPr>
        <w:spacing w:line="320" w:lineRule="exact"/>
        <w:rPr>
          <w:rFonts w:hint="eastAsia" w:ascii="方正仿宋_GBK" w:eastAsia="方正仿宋_GBK"/>
          <w:color w:val="auto"/>
        </w:rPr>
      </w:pPr>
      <w:r>
        <w:rPr>
          <w:rFonts w:hint="eastAsia" w:ascii="方正仿宋_GBK" w:eastAsia="方正仿宋_GBK"/>
          <w:color w:val="auto"/>
        </w:rPr>
        <w:t>备注：1.此表由学校用微机或钢笔正楷统一填写。</w:t>
      </w:r>
    </w:p>
    <w:p>
      <w:pPr>
        <w:spacing w:line="320" w:lineRule="exact"/>
        <w:ind w:left="630" w:leftChars="300"/>
        <w:rPr>
          <w:rFonts w:hint="eastAsia" w:ascii="方正仿宋_GBK" w:eastAsia="方正仿宋_GBK"/>
          <w:color w:val="auto"/>
          <w:spacing w:val="-6"/>
        </w:rPr>
      </w:pPr>
      <w:r>
        <w:rPr>
          <w:rFonts w:hint="eastAsia" w:ascii="方正仿宋_GBK" w:eastAsia="方正仿宋_GBK"/>
          <w:color w:val="auto"/>
        </w:rPr>
        <w:t>2.</w:t>
      </w:r>
      <w:r>
        <w:rPr>
          <w:rFonts w:hint="eastAsia" w:ascii="方正仿宋_GBK" w:eastAsia="方正仿宋_GBK"/>
          <w:color w:val="auto"/>
          <w:spacing w:val="-6"/>
        </w:rPr>
        <w:t>获奖情况应注明学校、区县(自治县、市)等级“文明学生”、“三好学生”、“优干”情况。</w:t>
      </w:r>
    </w:p>
    <w:p>
      <w:pPr>
        <w:spacing w:line="320" w:lineRule="exact"/>
        <w:ind w:left="630" w:leftChars="300"/>
        <w:rPr>
          <w:rFonts w:hint="eastAsia" w:ascii="方正仿宋_GBK" w:eastAsia="方正仿宋_GBK"/>
          <w:color w:val="auto"/>
        </w:rPr>
      </w:pPr>
    </w:p>
    <w:p>
      <w:pPr>
        <w:spacing w:line="600" w:lineRule="exact"/>
        <w:ind w:left="840" w:hanging="840" w:hangingChars="300"/>
        <w:rPr>
          <w:rFonts w:hint="eastAsia"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附件4</w:t>
      </w:r>
    </w:p>
    <w:p>
      <w:pPr>
        <w:spacing w:line="600" w:lineRule="exact"/>
        <w:ind w:left="1080" w:hanging="1080" w:hangingChars="300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万州区中小学2022—2023学年度先进班集体登记表</w:t>
      </w:r>
    </w:p>
    <w:p>
      <w:pPr>
        <w:spacing w:line="600" w:lineRule="exact"/>
        <w:ind w:left="840" w:hanging="840" w:hangingChars="300"/>
        <w:rPr>
          <w:rFonts w:hint="eastAsia" w:ascii="方正仿宋_GBK" w:eastAsia="方正仿宋_GBK"/>
          <w:b/>
          <w:color w:val="auto"/>
          <w:sz w:val="36"/>
          <w:szCs w:val="36"/>
        </w:rPr>
      </w:pPr>
      <w:r>
        <w:rPr>
          <w:rFonts w:hint="eastAsia" w:ascii="方正仿宋_GBK" w:eastAsia="方正仿宋_GBK"/>
          <w:color w:val="auto"/>
          <w:sz w:val="28"/>
        </w:rPr>
        <w:t>学校（盖章）：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7"/>
        <w:gridCol w:w="1972"/>
        <w:gridCol w:w="1926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 w:firstLineChars="150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班   级</w:t>
            </w:r>
          </w:p>
        </w:tc>
        <w:tc>
          <w:tcPr>
            <w:tcW w:w="7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666" w:leftChars="317" w:firstLine="1540" w:firstLineChars="550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级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学生人数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班主任姓名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获奖情况</w:t>
            </w:r>
          </w:p>
        </w:tc>
        <w:tc>
          <w:tcPr>
            <w:tcW w:w="8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学校评语及意见</w:t>
            </w: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ind w:firstLine="5040" w:firstLineChars="1800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区教委意见：</w:t>
            </w: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  <w:p>
            <w:pPr>
              <w:spacing w:line="600" w:lineRule="exact"/>
              <w:ind w:firstLine="4620" w:firstLineChars="1650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（盖章）     年  月  日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</w:tbl>
    <w:p>
      <w:pPr>
        <w:spacing w:line="600" w:lineRule="exact"/>
        <w:rPr>
          <w:rFonts w:hint="eastAsia"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附件5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万州区中小学2022—2023学年度三好学生总名册</w:t>
      </w:r>
    </w:p>
    <w:p>
      <w:pPr>
        <w:spacing w:line="600" w:lineRule="exact"/>
        <w:rPr>
          <w:rFonts w:hint="eastAsia" w:ascii="方正仿宋_GBK" w:eastAsia="方正仿宋_GBK"/>
          <w:color w:val="auto"/>
          <w:sz w:val="28"/>
        </w:rPr>
      </w:pPr>
      <w:r>
        <w:rPr>
          <w:rFonts w:hint="eastAsia" w:ascii="方正仿宋_GBK" w:eastAsia="方正仿宋_GBK"/>
          <w:color w:val="auto"/>
          <w:sz w:val="28"/>
        </w:rPr>
        <w:t>学校（盖章）：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55"/>
        <w:gridCol w:w="2797"/>
        <w:gridCol w:w="1936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bookmarkStart w:id="1" w:name="OLE_LINK2" w:colFirst="0" w:colLast="4"/>
            <w:bookmarkStart w:id="2" w:name="OLE_LINK1"/>
            <w:r>
              <w:rPr>
                <w:rFonts w:hint="eastAsia" w:ascii="方正仿宋_GBK" w:eastAsia="方正仿宋_GBK"/>
                <w:color w:val="auto"/>
                <w:sz w:val="28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姓   名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学    校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班  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政治面貌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18"/>
                <w:szCs w:val="18"/>
              </w:rPr>
              <w:t>初2021级5班（样式）</w:t>
            </w:r>
          </w:p>
          <w:p>
            <w:pPr>
              <w:spacing w:line="6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（样式）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方正仿宋_GBK" w:hAnsi="宋体" w:eastAsia="方正仿宋_GBK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bookmarkEnd w:id="2"/>
    </w:tbl>
    <w:p>
      <w:pPr>
        <w:spacing w:line="600" w:lineRule="exact"/>
        <w:rPr>
          <w:rFonts w:hint="eastAsia" w:ascii="方正黑体_GBK" w:eastAsia="方正黑体_GBK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附件6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万州区中小学2022—2023学年度优秀学生干部总名册</w:t>
      </w:r>
    </w:p>
    <w:p>
      <w:pPr>
        <w:spacing w:line="600" w:lineRule="exact"/>
        <w:rPr>
          <w:rFonts w:hint="eastAsia" w:ascii="方正仿宋_GBK" w:eastAsia="方正仿宋_GBK"/>
          <w:color w:val="auto"/>
          <w:sz w:val="28"/>
        </w:rPr>
      </w:pPr>
      <w:r>
        <w:rPr>
          <w:rFonts w:hint="eastAsia" w:ascii="方正仿宋_GBK" w:eastAsia="方正仿宋_GBK"/>
          <w:color w:val="auto"/>
          <w:sz w:val="28"/>
        </w:rPr>
        <w:t>学校（盖章）：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32"/>
        <w:gridCol w:w="2099"/>
        <w:gridCol w:w="1929"/>
        <w:gridCol w:w="1579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序号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姓  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学    校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班  级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职  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18"/>
                <w:szCs w:val="18"/>
              </w:rPr>
              <w:t>初2021级5班（样式）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</w:tbl>
    <w:p>
      <w:pPr>
        <w:spacing w:line="600" w:lineRule="exact"/>
        <w:rPr>
          <w:rFonts w:hint="eastAsia" w:ascii="方正黑体_GBK" w:eastAsia="方正黑体_GBK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附件7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万州区中小学2022—2023学年度先进班集体总名册</w:t>
      </w:r>
    </w:p>
    <w:p>
      <w:pPr>
        <w:spacing w:line="600" w:lineRule="exact"/>
        <w:rPr>
          <w:rFonts w:hint="eastAsia" w:ascii="方正仿宋_GBK" w:eastAsia="方正仿宋_GBK"/>
          <w:color w:val="auto"/>
          <w:sz w:val="28"/>
        </w:rPr>
      </w:pPr>
      <w:r>
        <w:rPr>
          <w:rFonts w:hint="eastAsia" w:ascii="方正仿宋_GBK" w:eastAsia="方正仿宋_GBK"/>
          <w:color w:val="auto"/>
          <w:sz w:val="28"/>
        </w:rPr>
        <w:t>学校（盖章）：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681"/>
        <w:gridCol w:w="2803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序号</w:t>
            </w: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班级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班主任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</w:rPr>
              <w:t>备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初2021级5班（样式）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color w:val="auto"/>
                <w:sz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eastAsia="宋体"/>
          <w:sz w:val="21"/>
          <w:szCs w:val="24"/>
        </w:rPr>
      </w:pPr>
    </w:p>
    <w:p/>
    <w:sectPr>
      <w:pgSz w:w="11906" w:h="16838"/>
      <w:pgMar w:top="1588" w:right="1474" w:bottom="1361" w:left="1588" w:header="851" w:footer="964" w:gutter="0"/>
      <w:cols w:space="720" w:num="1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方正书宋_GBK" w:eastAsia="方正书宋_GBK"/>
        <w:sz w:val="24"/>
        <w:szCs w:val="24"/>
      </w:rPr>
    </w:pPr>
    <w:r>
      <w:rPr>
        <w:rFonts w:hint="eastAsia" w:ascii="方正书宋_GBK" w:hAnsi="宋体" w:eastAsia="方正书宋_GBK"/>
        <w:sz w:val="24"/>
        <w:szCs w:val="24"/>
      </w:rPr>
      <w:t>―</w:t>
    </w:r>
    <w:r>
      <w:rPr>
        <w:rFonts w:hint="eastAsia" w:ascii="方正书宋_GBK" w:eastAsia="方正书宋_GBK"/>
        <w:sz w:val="24"/>
        <w:szCs w:val="24"/>
      </w:rPr>
      <w:fldChar w:fldCharType="begin"/>
    </w:r>
    <w:r>
      <w:rPr>
        <w:rFonts w:hint="eastAsia" w:ascii="方正书宋_GBK" w:eastAsia="方正书宋_GBK"/>
        <w:sz w:val="24"/>
        <w:szCs w:val="24"/>
      </w:rPr>
      <w:instrText xml:space="preserve"> PAGE   \* MERGEFORMAT </w:instrText>
    </w:r>
    <w:r>
      <w:rPr>
        <w:rFonts w:hint="eastAsia" w:ascii="方正书宋_GBK" w:eastAsia="方正书宋_GBK"/>
        <w:sz w:val="24"/>
        <w:szCs w:val="24"/>
      </w:rPr>
      <w:fldChar w:fldCharType="separate"/>
    </w:r>
    <w:r>
      <w:rPr>
        <w:rFonts w:ascii="方正书宋_GBK" w:eastAsia="方正书宋_GBK"/>
        <w:sz w:val="24"/>
        <w:szCs w:val="24"/>
        <w:lang w:val="zh-CN"/>
      </w:rPr>
      <w:t>1</w:t>
    </w:r>
    <w:r>
      <w:rPr>
        <w:rFonts w:hint="eastAsia" w:ascii="方正书宋_GBK" w:eastAsia="方正书宋_GBK"/>
        <w:sz w:val="24"/>
        <w:szCs w:val="24"/>
      </w:rPr>
      <w:fldChar w:fldCharType="end"/>
    </w:r>
    <w:r>
      <w:rPr>
        <w:rFonts w:hint="eastAsia" w:ascii="方正书宋_GBK" w:hAnsi="宋体" w:eastAsia="方正书宋_GBK"/>
        <w:sz w:val="24"/>
        <w:szCs w:val="24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4"/>
        <w:szCs w:val="24"/>
      </w:rPr>
    </w:pPr>
    <w:r>
      <w:rPr>
        <w:rFonts w:hint="eastAsia" w:ascii="方正书宋_GBK" w:hAnsi="宋体" w:eastAsia="方正书宋_GBK"/>
        <w:sz w:val="24"/>
        <w:szCs w:val="24"/>
      </w:rPr>
      <w:t>―</w:t>
    </w:r>
    <w:r>
      <w:rPr>
        <w:rFonts w:hint="eastAsia" w:ascii="方正书宋_GBK" w:eastAsia="方正书宋_GBK"/>
        <w:sz w:val="24"/>
        <w:szCs w:val="24"/>
      </w:rPr>
      <w:fldChar w:fldCharType="begin"/>
    </w:r>
    <w:r>
      <w:rPr>
        <w:rFonts w:hint="eastAsia" w:ascii="方正书宋_GBK" w:eastAsia="方正书宋_GBK"/>
        <w:sz w:val="24"/>
        <w:szCs w:val="24"/>
      </w:rPr>
      <w:instrText xml:space="preserve"> PAGE   \* MERGEFORMAT </w:instrText>
    </w:r>
    <w:r>
      <w:rPr>
        <w:rFonts w:hint="eastAsia" w:ascii="方正书宋_GBK" w:eastAsia="方正书宋_GBK"/>
        <w:sz w:val="24"/>
        <w:szCs w:val="24"/>
      </w:rPr>
      <w:fldChar w:fldCharType="separate"/>
    </w:r>
    <w:r>
      <w:rPr>
        <w:rFonts w:ascii="方正书宋_GBK" w:eastAsia="方正书宋_GBK"/>
        <w:sz w:val="24"/>
        <w:szCs w:val="24"/>
        <w:lang w:val="zh-CN"/>
      </w:rPr>
      <w:t>16</w:t>
    </w:r>
    <w:r>
      <w:rPr>
        <w:rFonts w:hint="eastAsia" w:ascii="方正书宋_GBK" w:eastAsia="方正书宋_GBK"/>
        <w:sz w:val="24"/>
        <w:szCs w:val="24"/>
      </w:rPr>
      <w:fldChar w:fldCharType="end"/>
    </w:r>
    <w:r>
      <w:rPr>
        <w:rFonts w:hint="eastAsia" w:ascii="方正书宋_GBK" w:hAnsi="宋体" w:eastAsia="方正书宋_GBK"/>
        <w:sz w:val="24"/>
        <w:szCs w:val="24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JmYWY1NGUyOGI4ZTU4NWFiN2ZjYWI4ODlkZTAifQ=="/>
  </w:docVars>
  <w:rsids>
    <w:rsidRoot w:val="78EF7D94"/>
    <w:rsid w:val="05C17BB6"/>
    <w:rsid w:val="13405AE1"/>
    <w:rsid w:val="68D85589"/>
    <w:rsid w:val="78E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2023-04-26T02:29:00Z</dcterms:created>
  <dc:creator>一起摇摆</dc:creator>
  <cp:lastModifiedBy>Administrator</cp:lastModifiedBy>
  <dcterms:modified xsi:type="dcterms:W3CDTF">2024-07-10T06:50:38Z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D32118E7FE96407083C6EFE3B6A926A5</vt:lpwstr>
  </property>
</Properties>
</file>