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7E" w:rsidRDefault="00EF067E">
      <w:pPr>
        <w:spacing w:line="520" w:lineRule="exact"/>
        <w:rPr>
          <w:rFonts w:ascii="方正黑体_GBK" w:eastAsia="方正黑体_GBK"/>
          <w:spacing w:val="-6"/>
          <w:sz w:val="32"/>
          <w:szCs w:val="64"/>
        </w:rPr>
      </w:pPr>
    </w:p>
    <w:p w:rsidR="00EF067E" w:rsidRDefault="00EF067E">
      <w:pPr>
        <w:spacing w:line="520" w:lineRule="exact"/>
        <w:rPr>
          <w:rFonts w:ascii="方正黑体_GBK" w:eastAsia="方正黑体_GBK"/>
          <w:w w:val="36"/>
          <w:sz w:val="32"/>
          <w:szCs w:val="150"/>
        </w:rPr>
      </w:pPr>
    </w:p>
    <w:p w:rsidR="00EF067E" w:rsidRDefault="00EF067E">
      <w:pPr>
        <w:spacing w:line="520" w:lineRule="exact"/>
        <w:rPr>
          <w:rFonts w:ascii="方正黑体_GBK" w:eastAsia="方正黑体_GBK"/>
          <w:w w:val="36"/>
          <w:sz w:val="32"/>
          <w:szCs w:val="150"/>
        </w:rPr>
      </w:pPr>
    </w:p>
    <w:p w:rsidR="00EF067E" w:rsidRDefault="00EF067E">
      <w:pPr>
        <w:spacing w:line="640" w:lineRule="exact"/>
        <w:jc w:val="distribute"/>
        <w:rPr>
          <w:rFonts w:eastAsia="方正大标宋简体"/>
          <w:w w:val="36"/>
          <w:sz w:val="150"/>
          <w:szCs w:val="150"/>
        </w:rPr>
      </w:pPr>
    </w:p>
    <w:p w:rsidR="00EF067E" w:rsidRDefault="006F23DE">
      <w:pPr>
        <w:jc w:val="distribute"/>
        <w:rPr>
          <w:rFonts w:ascii="仿宋_GB2312" w:eastAsia="仿宋_GB2312"/>
          <w:sz w:val="64"/>
          <w:szCs w:val="64"/>
        </w:rPr>
      </w:pPr>
      <w:r w:rsidRPr="006F23DE">
        <w:rPr>
          <w:rFonts w:eastAsia="方正大标宋简体"/>
          <w:w w:val="33"/>
          <w:sz w:val="150"/>
          <w:szCs w:val="1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54pt" fillcolor="red" strokecolor="red" strokeweight="0">
            <v:textpath style="font-family:&quot;方正小标宋_GBK&quot;" trim="t" fitpath="t" string="重庆市万州区教育委员会文件"/>
          </v:shape>
        </w:pict>
      </w:r>
    </w:p>
    <w:p w:rsidR="00EF067E" w:rsidRDefault="00EF067E">
      <w:pPr>
        <w:spacing w:line="520" w:lineRule="exact"/>
        <w:rPr>
          <w:rFonts w:ascii="方正仿宋_GBK" w:eastAsia="方正仿宋_GBK"/>
          <w:sz w:val="32"/>
          <w:szCs w:val="32"/>
        </w:rPr>
      </w:pPr>
    </w:p>
    <w:p w:rsidR="00EF067E" w:rsidRDefault="002031E9">
      <w:pPr>
        <w:spacing w:line="520" w:lineRule="exact"/>
        <w:jc w:val="center"/>
        <w:rPr>
          <w:rFonts w:ascii="方正仿宋_GBK" w:eastAsia="方正仿宋_GBK"/>
          <w:sz w:val="32"/>
          <w:szCs w:val="32"/>
        </w:rPr>
      </w:pPr>
      <w:r>
        <w:rPr>
          <w:rFonts w:ascii="方正仿宋_GBK" w:eastAsia="方正仿宋_GBK" w:hint="eastAsia"/>
          <w:sz w:val="32"/>
          <w:szCs w:val="32"/>
        </w:rPr>
        <w:t>万州教基〔2022〕35</w:t>
      </w:r>
      <w:bookmarkStart w:id="0" w:name="_GoBack"/>
      <w:bookmarkEnd w:id="0"/>
      <w:r>
        <w:rPr>
          <w:rFonts w:ascii="方正仿宋_GBK" w:eastAsia="方正仿宋_GBK" w:hint="eastAsia"/>
          <w:sz w:val="32"/>
          <w:szCs w:val="32"/>
        </w:rPr>
        <w:t>号</w:t>
      </w:r>
    </w:p>
    <w:p w:rsidR="00EF067E" w:rsidRDefault="006F23DE">
      <w:pPr>
        <w:jc w:val="center"/>
        <w:rPr>
          <w:rFonts w:ascii="方正仿宋_GBK" w:eastAsia="方正仿宋_GBK"/>
          <w:sz w:val="32"/>
        </w:rPr>
      </w:pPr>
      <w:r>
        <w:rPr>
          <w:rFonts w:ascii="方正仿宋_GBK" w:eastAsia="方正仿宋_GBK"/>
          <w:sz w:val="32"/>
        </w:rPr>
        <w:pict>
          <v:line id="直线 15" o:spid="_x0000_s2050" style="position:absolute;left:0;text-align:left;flip:y;z-index:251659264;mso-width-relative:page;mso-height-relative:page" from="0,35pt" to="441pt,35pt" strokecolor="red" strokeweight="2pt"/>
        </w:pict>
      </w:r>
    </w:p>
    <w:p w:rsidR="00EF067E" w:rsidRDefault="00EF067E">
      <w:pPr>
        <w:spacing w:line="560" w:lineRule="exact"/>
        <w:rPr>
          <w:rFonts w:ascii="方正仿宋_GBK" w:eastAsia="方正仿宋_GBK"/>
          <w:sz w:val="32"/>
        </w:rPr>
      </w:pPr>
    </w:p>
    <w:p w:rsidR="00EF067E" w:rsidRDefault="002031E9">
      <w:pPr>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重庆市万州区教育委员会</w:t>
      </w:r>
    </w:p>
    <w:p w:rsidR="00EF067E" w:rsidRDefault="002031E9">
      <w:pPr>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关于下达2022年义务教育招生计划的通知</w:t>
      </w:r>
    </w:p>
    <w:p w:rsidR="00EF067E" w:rsidRDefault="00EF067E">
      <w:pPr>
        <w:snapToGrid w:val="0"/>
        <w:spacing w:line="600" w:lineRule="exact"/>
        <w:jc w:val="center"/>
        <w:rPr>
          <w:rFonts w:ascii="方正小标宋_GBK" w:eastAsia="方正小标宋_GBK"/>
          <w:sz w:val="44"/>
          <w:szCs w:val="44"/>
        </w:rPr>
      </w:pPr>
    </w:p>
    <w:p w:rsidR="00EF067E" w:rsidRDefault="002031E9">
      <w:pPr>
        <w:spacing w:line="600" w:lineRule="exact"/>
        <w:rPr>
          <w:rFonts w:ascii="方正仿宋_GBK" w:eastAsia="方正仿宋_GBK"/>
          <w:bCs/>
          <w:sz w:val="32"/>
        </w:rPr>
      </w:pPr>
      <w:r>
        <w:rPr>
          <w:rFonts w:ascii="方正仿宋_GBK" w:eastAsia="方正仿宋_GBK" w:hint="eastAsia"/>
          <w:bCs/>
          <w:sz w:val="32"/>
        </w:rPr>
        <w:t>各中小学，</w:t>
      </w:r>
      <w:r>
        <w:rPr>
          <w:rFonts w:ascii="方正仿宋_GBK" w:eastAsia="方正仿宋_GBK" w:hint="eastAsia"/>
          <w:sz w:val="32"/>
          <w:szCs w:val="32"/>
        </w:rPr>
        <w:t>各</w:t>
      </w:r>
      <w:r>
        <w:rPr>
          <w:rFonts w:ascii="方正仿宋_GBK" w:eastAsia="方正仿宋_GBK" w:hint="eastAsia"/>
          <w:bCs/>
          <w:sz w:val="32"/>
        </w:rPr>
        <w:t>教育督导责任区办公室，委直属有关单位：</w:t>
      </w:r>
    </w:p>
    <w:p w:rsidR="00EF067E" w:rsidRDefault="002031E9">
      <w:pPr>
        <w:spacing w:line="600" w:lineRule="exact"/>
        <w:ind w:firstLineChars="200" w:firstLine="640"/>
        <w:rPr>
          <w:rFonts w:ascii="方正仿宋_GBK" w:eastAsia="方正仿宋_GBK"/>
          <w:bCs/>
          <w:sz w:val="32"/>
        </w:rPr>
      </w:pPr>
      <w:r>
        <w:rPr>
          <w:rFonts w:ascii="方正仿宋_GBK" w:eastAsia="方正仿宋_GBK" w:hint="eastAsia"/>
          <w:bCs/>
          <w:sz w:val="32"/>
        </w:rPr>
        <w:t>按《重庆市教育委员会关于做好2022年义务教育招生入学工作的通知》（渝教基发〔2022〕9号）和《重庆市万州区教育委员会关于做好2022年义务教育招生工作的通知》（万州教基〔2022〕30号）文件精神，为做好2022年义务教育招生工作，根据各义务教育学校办学规模、办学条件和核定的班数，结合学生生源分布情况，经研究，现将2022年义务教育招生计划下达给你们（详见附件）。请各中小学严格按区教委下达的义务教育招生计划开展招生工作，严禁超计划违规招生。新生年级每班班额控制在</w:t>
      </w:r>
      <w:r>
        <w:rPr>
          <w:rFonts w:ascii="方正仿宋_GBK" w:eastAsia="方正仿宋_GBK" w:hint="eastAsia"/>
          <w:sz w:val="32"/>
          <w:szCs w:val="32"/>
        </w:rPr>
        <w:t>标</w:t>
      </w:r>
      <w:r>
        <w:rPr>
          <w:rFonts w:ascii="方正仿宋_GBK" w:eastAsia="方正仿宋_GBK" w:hint="eastAsia"/>
          <w:sz w:val="32"/>
          <w:szCs w:val="32"/>
        </w:rPr>
        <w:lastRenderedPageBreak/>
        <w:t>准班额（小学45人/班，初中50人/班）</w:t>
      </w:r>
      <w:r>
        <w:rPr>
          <w:rFonts w:ascii="方正仿宋_GBK" w:eastAsia="方正仿宋_GBK" w:hint="eastAsia"/>
          <w:bCs/>
          <w:sz w:val="32"/>
        </w:rPr>
        <w:t>内，严禁将标准班额的班级拆分成多个班级，人为增加班数。为确保划片招生及流动人口子女等适龄儿童少年入学必须突破招生计划的，需书面报告区教委同意。</w:t>
      </w:r>
    </w:p>
    <w:p w:rsidR="00EF067E" w:rsidRDefault="002031E9">
      <w:pPr>
        <w:spacing w:line="600" w:lineRule="exact"/>
        <w:rPr>
          <w:rFonts w:ascii="方正仿宋_GBK" w:eastAsia="方正仿宋_GBK"/>
          <w:bCs/>
          <w:sz w:val="32"/>
        </w:rPr>
      </w:pPr>
      <w:r>
        <w:rPr>
          <w:rFonts w:ascii="方正仿宋_GBK" w:eastAsia="方正仿宋_GBK" w:hint="eastAsia"/>
          <w:bCs/>
          <w:sz w:val="32"/>
        </w:rPr>
        <w:t xml:space="preserve">    </w:t>
      </w:r>
    </w:p>
    <w:p w:rsidR="00EF067E" w:rsidRDefault="002031E9">
      <w:pPr>
        <w:spacing w:line="600" w:lineRule="exact"/>
        <w:rPr>
          <w:rFonts w:ascii="方正仿宋_GBK" w:eastAsia="方正仿宋_GBK"/>
          <w:bCs/>
          <w:sz w:val="32"/>
        </w:rPr>
      </w:pPr>
      <w:r>
        <w:rPr>
          <w:rFonts w:ascii="方正仿宋_GBK" w:eastAsia="方正仿宋_GBK" w:hint="eastAsia"/>
          <w:bCs/>
          <w:sz w:val="32"/>
        </w:rPr>
        <w:t xml:space="preserve">    附件：2022年义务教育招生计划</w:t>
      </w: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2031E9" w:rsidRDefault="002031E9">
      <w:pPr>
        <w:spacing w:line="600" w:lineRule="exact"/>
        <w:rPr>
          <w:rFonts w:ascii="方正仿宋_GBK" w:eastAsia="方正仿宋_GBK"/>
          <w:bCs/>
          <w:sz w:val="32"/>
        </w:rPr>
      </w:pPr>
    </w:p>
    <w:p w:rsidR="00EF067E" w:rsidRDefault="002031E9">
      <w:pPr>
        <w:spacing w:line="600" w:lineRule="exact"/>
        <w:ind w:firstLineChars="200" w:firstLine="640"/>
        <w:rPr>
          <w:rFonts w:ascii="方正仿宋_GBK" w:eastAsia="方正仿宋_GBK"/>
          <w:bCs/>
          <w:sz w:val="32"/>
        </w:rPr>
      </w:pPr>
      <w:r>
        <w:rPr>
          <w:rFonts w:ascii="方正仿宋_GBK" w:eastAsia="方正仿宋_GBK" w:hint="eastAsia"/>
          <w:bCs/>
          <w:sz w:val="32"/>
        </w:rPr>
        <w:t xml:space="preserve">                        重庆市万州区教育委员会</w:t>
      </w:r>
    </w:p>
    <w:p w:rsidR="00EF067E" w:rsidRDefault="002031E9">
      <w:pPr>
        <w:spacing w:line="600" w:lineRule="exact"/>
        <w:ind w:firstLineChars="200" w:firstLine="640"/>
        <w:rPr>
          <w:rFonts w:ascii="方正仿宋_GBK" w:eastAsia="方正仿宋_GBK"/>
          <w:bCs/>
          <w:sz w:val="32"/>
        </w:rPr>
      </w:pPr>
      <w:r>
        <w:rPr>
          <w:rFonts w:ascii="方正仿宋_GBK" w:eastAsia="方正仿宋_GBK" w:hint="eastAsia"/>
          <w:bCs/>
          <w:sz w:val="32"/>
        </w:rPr>
        <w:t xml:space="preserve">                           2022年5月30日</w:t>
      </w: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EF067E" w:rsidRDefault="00EF067E">
      <w:pPr>
        <w:spacing w:line="600" w:lineRule="exact"/>
        <w:rPr>
          <w:rFonts w:ascii="方正仿宋_GBK" w:eastAsia="方正仿宋_GBK"/>
          <w:bCs/>
          <w:sz w:val="32"/>
        </w:rPr>
      </w:pPr>
    </w:p>
    <w:p w:rsidR="002031E9" w:rsidRPr="002031E9" w:rsidRDefault="002031E9">
      <w:pPr>
        <w:pBdr>
          <w:top w:val="single" w:sz="12" w:space="1" w:color="auto"/>
          <w:bottom w:val="single" w:sz="12" w:space="1" w:color="auto"/>
        </w:pBdr>
        <w:spacing w:line="600" w:lineRule="exact"/>
        <w:rPr>
          <w:rFonts w:ascii="方正仿宋_GBK" w:eastAsia="方正仿宋_GBK"/>
          <w:bCs/>
          <w:sz w:val="28"/>
          <w:szCs w:val="28"/>
        </w:rPr>
      </w:pPr>
      <w:r w:rsidRPr="002031E9">
        <w:rPr>
          <w:rFonts w:ascii="方正仿宋_GBK" w:eastAsia="方正仿宋_GBK" w:hint="eastAsia"/>
          <w:bCs/>
          <w:sz w:val="28"/>
          <w:szCs w:val="28"/>
        </w:rPr>
        <w:t xml:space="preserve">  重庆市万州区教育委员会办公室    </w:t>
      </w:r>
      <w:r>
        <w:rPr>
          <w:rFonts w:ascii="方正仿宋_GBK" w:eastAsia="方正仿宋_GBK" w:hint="eastAsia"/>
          <w:bCs/>
          <w:sz w:val="28"/>
          <w:szCs w:val="28"/>
        </w:rPr>
        <w:t xml:space="preserve">         </w:t>
      </w:r>
      <w:r w:rsidRPr="002031E9">
        <w:rPr>
          <w:rFonts w:ascii="方正仿宋_GBK" w:eastAsia="方正仿宋_GBK" w:hint="eastAsia"/>
          <w:bCs/>
          <w:sz w:val="28"/>
          <w:szCs w:val="28"/>
        </w:rPr>
        <w:t>2022年5月</w:t>
      </w:r>
      <w:r>
        <w:rPr>
          <w:rFonts w:ascii="方正仿宋_GBK" w:eastAsia="方正仿宋_GBK" w:hint="eastAsia"/>
          <w:bCs/>
          <w:sz w:val="28"/>
          <w:szCs w:val="28"/>
        </w:rPr>
        <w:t>30</w:t>
      </w:r>
      <w:r w:rsidRPr="002031E9">
        <w:rPr>
          <w:rFonts w:ascii="方正仿宋_GBK" w:eastAsia="方正仿宋_GBK" w:hint="eastAsia"/>
          <w:bCs/>
          <w:sz w:val="28"/>
          <w:szCs w:val="28"/>
        </w:rPr>
        <w:t>日印发</w:t>
      </w:r>
    </w:p>
    <w:p w:rsidR="00EF067E" w:rsidRDefault="002031E9">
      <w:pPr>
        <w:spacing w:line="600" w:lineRule="exact"/>
        <w:rPr>
          <w:rFonts w:ascii="方正黑体_GBK" w:eastAsia="方正黑体_GBK"/>
          <w:bCs/>
          <w:sz w:val="32"/>
        </w:rPr>
      </w:pPr>
      <w:r>
        <w:rPr>
          <w:rFonts w:ascii="方正黑体_GBK" w:eastAsia="方正黑体_GBK" w:hint="eastAsia"/>
          <w:bCs/>
          <w:sz w:val="32"/>
        </w:rPr>
        <w:lastRenderedPageBreak/>
        <w:t>附件</w:t>
      </w:r>
    </w:p>
    <w:p w:rsidR="00EF067E" w:rsidRDefault="002031E9">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2022年义务教育招生计划</w:t>
      </w:r>
    </w:p>
    <w:p w:rsidR="00EF067E" w:rsidRDefault="002031E9">
      <w:pPr>
        <w:spacing w:line="600" w:lineRule="exact"/>
        <w:rPr>
          <w:rFonts w:ascii="方正楷体_GBK" w:eastAsia="方正楷体_GBK"/>
          <w:bCs/>
          <w:sz w:val="32"/>
        </w:rPr>
      </w:pPr>
      <w:r>
        <w:rPr>
          <w:rFonts w:ascii="方正楷体_GBK" w:eastAsia="方正楷体_GBK" w:hint="eastAsia"/>
          <w:bCs/>
          <w:sz w:val="32"/>
        </w:rPr>
        <w:t>一、小学</w:t>
      </w:r>
    </w:p>
    <w:tbl>
      <w:tblPr>
        <w:tblW w:w="9640" w:type="dxa"/>
        <w:tblInd w:w="-176" w:type="dxa"/>
        <w:tblLayout w:type="fixed"/>
        <w:tblLook w:val="04A0"/>
      </w:tblPr>
      <w:tblGrid>
        <w:gridCol w:w="1560"/>
        <w:gridCol w:w="1843"/>
        <w:gridCol w:w="1559"/>
        <w:gridCol w:w="1418"/>
        <w:gridCol w:w="1701"/>
        <w:gridCol w:w="1559"/>
      </w:tblGrid>
      <w:tr w:rsidR="00EF067E">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学校名称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下达招生计划班数（个）</w:t>
            </w:r>
          </w:p>
        </w:tc>
        <w:tc>
          <w:tcPr>
            <w:tcW w:w="1559"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学校名称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下达招生计划班数（个）</w:t>
            </w:r>
          </w:p>
        </w:tc>
        <w:tc>
          <w:tcPr>
            <w:tcW w:w="1701"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学校名称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Arial" w:cs="Arial"/>
                <w:kern w:val="0"/>
                <w:sz w:val="24"/>
              </w:rPr>
            </w:pPr>
            <w:r>
              <w:rPr>
                <w:rFonts w:ascii="方正楷体_GBK" w:eastAsia="方正楷体_GBK" w:hAnsi="Arial" w:cs="Arial" w:hint="eastAsia"/>
                <w:kern w:val="0"/>
                <w:sz w:val="24"/>
              </w:rPr>
              <w:t>下达招生计划班数（个）</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鸡公岭小学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鸡公岭小学</w:t>
            </w:r>
            <w:r>
              <w:rPr>
                <w:rFonts w:ascii="方正仿宋_GBK" w:eastAsia="方正仿宋_GBK" w:hAnsi="Arial" w:cs="Arial" w:hint="eastAsia"/>
                <w:kern w:val="0"/>
                <w:szCs w:val="21"/>
              </w:rPr>
              <w:t>14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上海小学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7</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龙沙中心小学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天星小学</w:t>
            </w:r>
            <w:r>
              <w:rPr>
                <w:rFonts w:ascii="方正仿宋_GBK" w:eastAsia="方正仿宋_GBK" w:hAnsi="Arial" w:cs="Arial" w:hint="eastAsia"/>
                <w:kern w:val="0"/>
                <w:szCs w:val="21"/>
              </w:rPr>
              <w:t>12</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百安小学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武陵中心小学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电报路小学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电报路小学</w:t>
            </w:r>
            <w:r>
              <w:rPr>
                <w:rFonts w:ascii="方正仿宋_GBK" w:eastAsia="方正仿宋_GBK" w:hAnsi="Arial" w:cs="Arial"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五桥小学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小周中心小学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江南小学6</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机场小学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漳周中心小学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北山小学</w:t>
            </w:r>
            <w:r>
              <w:rPr>
                <w:rFonts w:ascii="方正仿宋_GBK" w:eastAsia="方正仿宋_GBK" w:hAnsi="Arial" w:cs="Arial"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五桥实验学校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6</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高梁中心小学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钟鼓楼小学</w:t>
            </w:r>
            <w:r>
              <w:rPr>
                <w:rFonts w:ascii="方正仿宋_GBK" w:eastAsia="方正仿宋_GBK" w:hAnsi="Arial" w:cs="Arial" w:hint="eastAsia"/>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驸马小学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李河中心小学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宁波小学</w:t>
            </w:r>
            <w:r>
              <w:rPr>
                <w:rFonts w:ascii="方正仿宋_GBK" w:eastAsia="方正仿宋_GBK" w:hAnsi="Arial" w:cs="Arial"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赛德学校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分水中心小学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12</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其芳小学4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高升学校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培文中心小学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王牌小学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王牌小学</w:t>
            </w:r>
            <w:r>
              <w:rPr>
                <w:rFonts w:ascii="方正仿宋_GBK" w:eastAsia="方正仿宋_GBK" w:hAnsi="Arial" w:cs="Arial" w:hint="eastAsia"/>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熊家学校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孙家中心小学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南京小学</w:t>
            </w:r>
            <w:r>
              <w:rPr>
                <w:rFonts w:ascii="方正仿宋_GBK" w:eastAsia="方正仿宋_GBK" w:hAnsi="Arial" w:cs="Arial" w:hint="eastAsia"/>
                <w:kern w:val="0"/>
                <w:szCs w:val="21"/>
              </w:rPr>
              <w:t>12</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铁峰学校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余家中心小学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红光小学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红光小学</w:t>
            </w:r>
            <w:r>
              <w:rPr>
                <w:rFonts w:ascii="方正仿宋_GBK" w:eastAsia="方正仿宋_GBK" w:hAnsi="Arial" w:cs="Arial"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岩口学校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后山中心小学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红光南滨小学10</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铁炉学校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新田中心小学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9</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红光经开小学</w:t>
            </w:r>
            <w:r>
              <w:rPr>
                <w:rFonts w:ascii="方正仿宋_GBK" w:eastAsia="方正仿宋_GBK" w:hAnsi="Arial" w:cs="Arial"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弹子学校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白羊中心小学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中加友谊小学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中加友谊小学</w:t>
            </w:r>
            <w:r>
              <w:rPr>
                <w:rFonts w:ascii="方正仿宋_GBK" w:eastAsia="方正仿宋_GBK" w:hAnsi="Arial" w:cs="Arial" w:hint="eastAsia"/>
                <w:kern w:val="0"/>
                <w:szCs w:val="21"/>
              </w:rPr>
              <w:t>12</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长岭学校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龙驹中心小学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明镜小学</w:t>
            </w:r>
            <w:r>
              <w:rPr>
                <w:rFonts w:ascii="方正仿宋_GBK" w:eastAsia="方正仿宋_GBK" w:hAnsi="Arial" w:cs="Arial"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凉水学校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赶场中心小学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沙河小学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沙河小学10</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太龙学校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走马中心小学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6</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上坪小学</w:t>
            </w:r>
            <w:r>
              <w:rPr>
                <w:rFonts w:ascii="方正仿宋_GBK" w:eastAsia="方正仿宋_GBK" w:hAnsi="Arial" w:cs="Arial" w:hint="eastAsia"/>
                <w:kern w:val="0"/>
                <w:szCs w:val="21"/>
              </w:rPr>
              <w:t>1</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黄柏学校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谷雨中心小学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万州中学</w:t>
            </w:r>
            <w:r>
              <w:rPr>
                <w:rFonts w:ascii="方正仿宋_GBK" w:eastAsia="方正仿宋_GBK" w:hAnsi="宋体" w:cs="Arial" w:hint="eastAsia"/>
                <w:kern w:val="0"/>
                <w:szCs w:val="21"/>
              </w:rPr>
              <w:br/>
              <w:t>教育集团</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三峡小学</w:t>
            </w:r>
            <w:r>
              <w:rPr>
                <w:rFonts w:ascii="方正仿宋_GBK" w:eastAsia="方正仿宋_GBK" w:hAnsi="Arial" w:cs="Arial"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溪口学校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罗田中心小学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40"/>
        </w:trPr>
        <w:tc>
          <w:tcPr>
            <w:tcW w:w="156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董家完小</w:t>
            </w:r>
            <w:r>
              <w:rPr>
                <w:rFonts w:ascii="方正仿宋_GBK" w:eastAsia="方正仿宋_GBK" w:hAnsi="Arial" w:cs="Arial" w:hint="eastAsia"/>
                <w:kern w:val="0"/>
                <w:szCs w:val="21"/>
              </w:rPr>
              <w:t>1</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燕山学校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长滩中心小学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国本小学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新乡学校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太安中心小学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白岩小学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恒合民族学校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白土中心小学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望江小学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马头学校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九池中心小学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清泉小学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国家学校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柱山中心小学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龙都小学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瀼渡学校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恒合民族小学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鹏程小学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响水学校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茨竹中心小学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双河小学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瑞池学校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长坪中心小学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汶罗小学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郭村学校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梨树中心小学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福建小学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三正学校</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普子中心小学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落凼小学</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高峰中心小学</w:t>
            </w:r>
          </w:p>
        </w:tc>
        <w:tc>
          <w:tcPr>
            <w:tcW w:w="1418"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c>
          <w:tcPr>
            <w:tcW w:w="1701"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地宝中心小学</w:t>
            </w:r>
          </w:p>
        </w:tc>
        <w:tc>
          <w:tcPr>
            <w:tcW w:w="1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枇杷坪小学</w:t>
            </w:r>
          </w:p>
        </w:tc>
        <w:tc>
          <w:tcPr>
            <w:tcW w:w="1843"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甘宁中心小学</w:t>
            </w:r>
          </w:p>
        </w:tc>
        <w:tc>
          <w:tcPr>
            <w:tcW w:w="1418"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EF067E" w:rsidRDefault="00EF067E">
            <w:pPr>
              <w:widowControl/>
              <w:spacing w:line="300" w:lineRule="exact"/>
              <w:jc w:val="center"/>
              <w:rPr>
                <w:rFonts w:ascii="方正仿宋_GBK" w:eastAsia="方正仿宋_GBK" w:hAnsi="宋体" w:cs="Arial"/>
                <w:bCs/>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F067E" w:rsidRDefault="00EF067E">
            <w:pPr>
              <w:widowControl/>
              <w:spacing w:line="300" w:lineRule="exact"/>
              <w:jc w:val="center"/>
              <w:rPr>
                <w:rFonts w:ascii="方正仿宋_GBK" w:eastAsia="方正仿宋_GBK" w:hAnsi="Arial" w:cs="Arial"/>
                <w:bCs/>
                <w:kern w:val="0"/>
                <w:szCs w:val="21"/>
              </w:rPr>
            </w:pPr>
          </w:p>
        </w:tc>
      </w:tr>
      <w:tr w:rsidR="00EF067E">
        <w:trPr>
          <w:trHeight w:val="34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合计</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355</w:t>
            </w:r>
          </w:p>
        </w:tc>
      </w:tr>
    </w:tbl>
    <w:p w:rsidR="00EF067E" w:rsidRDefault="002031E9">
      <w:pPr>
        <w:spacing w:line="600" w:lineRule="exact"/>
        <w:rPr>
          <w:rFonts w:ascii="方正楷体_GBK" w:eastAsia="方正楷体_GBK"/>
          <w:bCs/>
          <w:sz w:val="32"/>
        </w:rPr>
      </w:pPr>
      <w:r>
        <w:rPr>
          <w:rFonts w:ascii="方正楷体_GBK" w:eastAsia="方正楷体_GBK" w:hint="eastAsia"/>
          <w:bCs/>
          <w:sz w:val="32"/>
        </w:rPr>
        <w:t>二、初中</w:t>
      </w:r>
    </w:p>
    <w:tbl>
      <w:tblPr>
        <w:tblW w:w="8915" w:type="dxa"/>
        <w:tblInd w:w="95" w:type="dxa"/>
        <w:tblLook w:val="04A0"/>
      </w:tblPr>
      <w:tblGrid>
        <w:gridCol w:w="1820"/>
        <w:gridCol w:w="2559"/>
        <w:gridCol w:w="1843"/>
        <w:gridCol w:w="2693"/>
      </w:tblGrid>
      <w:tr w:rsidR="00EF067E">
        <w:trPr>
          <w:trHeight w:val="397"/>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学校名称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下达招生计划</w:t>
            </w:r>
          </w:p>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班数（个）</w:t>
            </w:r>
          </w:p>
        </w:tc>
        <w:tc>
          <w:tcPr>
            <w:tcW w:w="1843"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学校名称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下达招生计划</w:t>
            </w:r>
          </w:p>
          <w:p w:rsidR="00EF067E" w:rsidRDefault="002031E9">
            <w:pPr>
              <w:widowControl/>
              <w:spacing w:line="300" w:lineRule="exact"/>
              <w:jc w:val="center"/>
              <w:rPr>
                <w:rFonts w:ascii="方正楷体_GBK" w:eastAsia="方正楷体_GBK" w:hAnsi="宋体" w:cs="Arial"/>
                <w:bCs/>
                <w:kern w:val="0"/>
                <w:sz w:val="24"/>
              </w:rPr>
            </w:pPr>
            <w:r>
              <w:rPr>
                <w:rFonts w:ascii="方正楷体_GBK" w:eastAsia="方正楷体_GBK" w:hAnsi="宋体" w:cs="Arial" w:hint="eastAsia"/>
                <w:bCs/>
                <w:kern w:val="0"/>
                <w:sz w:val="24"/>
              </w:rPr>
              <w:t>班数（个）</w:t>
            </w:r>
          </w:p>
        </w:tc>
      </w:tr>
      <w:tr w:rsidR="00EF067E">
        <w:trPr>
          <w:trHeight w:val="397"/>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万州二中</w:t>
            </w:r>
            <w:r>
              <w:rPr>
                <w:rFonts w:ascii="方正仿宋_GBK" w:eastAsia="方正仿宋_GBK" w:hAnsi="宋体" w:cs="Arial" w:hint="eastAsia"/>
                <w:kern w:val="0"/>
                <w:szCs w:val="21"/>
              </w:rPr>
              <w:br/>
              <w:t>教育集团</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万州二中26</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培文初中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文德初中16</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丁阳初中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7</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金陵中学8</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赶场初中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万州二中实验中学</w:t>
            </w:r>
            <w:r>
              <w:rPr>
                <w:rFonts w:ascii="方正仿宋_GBK" w:eastAsia="方正仿宋_GBK" w:hAnsi="Arial" w:cs="Arial" w:hint="eastAsia"/>
                <w:kern w:val="0"/>
                <w:szCs w:val="21"/>
              </w:rPr>
              <w:t>12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走马初中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12</w:t>
            </w:r>
          </w:p>
        </w:tc>
      </w:tr>
      <w:tr w:rsidR="00EF067E">
        <w:trPr>
          <w:trHeight w:val="397"/>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万州中学</w:t>
            </w:r>
            <w:r>
              <w:rPr>
                <w:rFonts w:ascii="方正仿宋_GBK" w:eastAsia="方正仿宋_GBK" w:hAnsi="宋体" w:cs="Arial" w:hint="eastAsia"/>
                <w:kern w:val="0"/>
                <w:szCs w:val="21"/>
              </w:rPr>
              <w:br/>
              <w:t>教育集团</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万州中学26</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长滩初中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三峡初中16</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太安初中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鱼泉初中6</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白土初中</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7</w:t>
            </w:r>
          </w:p>
        </w:tc>
      </w:tr>
      <w:tr w:rsidR="00EF067E">
        <w:trPr>
          <w:trHeight w:val="397"/>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kern w:val="0"/>
                <w:szCs w:val="21"/>
              </w:rPr>
            </w:pPr>
            <w:r>
              <w:rPr>
                <w:rFonts w:ascii="方正仿宋_GBK" w:eastAsia="方正仿宋_GBK" w:hAnsi="宋体" w:cs="Arial" w:hint="eastAsia"/>
                <w:kern w:val="0"/>
                <w:szCs w:val="21"/>
              </w:rPr>
              <w:t>万州三中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太白校区</w:t>
            </w:r>
            <w:r>
              <w:rPr>
                <w:rFonts w:ascii="方正仿宋_GBK" w:eastAsia="方正仿宋_GBK" w:hAnsi="Arial" w:cs="Arial" w:hint="eastAsia"/>
                <w:kern w:val="0"/>
                <w:szCs w:val="21"/>
              </w:rPr>
              <w:t>14</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熊家学校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vMerge/>
            <w:tcBorders>
              <w:top w:val="nil"/>
              <w:left w:val="single" w:sz="4" w:space="0" w:color="auto"/>
              <w:bottom w:val="single" w:sz="4" w:space="0" w:color="auto"/>
              <w:right w:val="single" w:sz="4" w:space="0" w:color="auto"/>
            </w:tcBorders>
            <w:vAlign w:val="center"/>
          </w:tcPr>
          <w:p w:rsidR="00EF067E" w:rsidRDefault="00EF067E">
            <w:pPr>
              <w:widowControl/>
              <w:spacing w:line="300" w:lineRule="exact"/>
              <w:jc w:val="left"/>
              <w:rPr>
                <w:rFonts w:ascii="方正仿宋_GBK" w:eastAsia="方正仿宋_GBK" w:hAnsi="宋体" w:cs="Arial"/>
                <w:kern w:val="0"/>
                <w:szCs w:val="21"/>
              </w:rPr>
            </w:pP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宋体" w:cs="Arial" w:hint="eastAsia"/>
                <w:kern w:val="0"/>
                <w:szCs w:val="21"/>
              </w:rPr>
              <w:t>沙龙校区</w:t>
            </w:r>
            <w:r>
              <w:rPr>
                <w:rFonts w:ascii="方正仿宋_GBK" w:eastAsia="方正仿宋_GBK" w:hAnsi="Arial" w:cs="Arial" w:hint="eastAsia"/>
                <w:kern w:val="0"/>
                <w:szCs w:val="21"/>
              </w:rPr>
              <w:t>4</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高升学校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上海中学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18</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三正学校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万州一中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长岭学校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外国语学校</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凉水学校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新田中学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10</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马头学校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清泉中学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14</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太龙学校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南京中学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8</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郭村学校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国本中学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22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铁峰学校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沙河中学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黄柏学校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江南中学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kern w:val="0"/>
                <w:szCs w:val="21"/>
              </w:rPr>
            </w:pPr>
            <w:r>
              <w:rPr>
                <w:rFonts w:ascii="方正仿宋_GBK" w:eastAsia="方正仿宋_GBK" w:hAnsi="Arial" w:cs="Arial" w:hint="eastAsia"/>
                <w:kern w:val="0"/>
                <w:szCs w:val="21"/>
              </w:rPr>
              <w:t>14</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岩口学校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五桥实验学校</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弹子学校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分水中学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8</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燕山学校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武陵初中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恒合学校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4</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桥亭初中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5</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国家学校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1</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龙驹中学</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8</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响水学校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甘宁初中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瑞池学校</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河口初中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纯阳中学</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nil"/>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道生初中</w:t>
            </w:r>
          </w:p>
        </w:tc>
        <w:tc>
          <w:tcPr>
            <w:tcW w:w="2559"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3</w:t>
            </w:r>
          </w:p>
        </w:tc>
        <w:tc>
          <w:tcPr>
            <w:tcW w:w="184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赛德中学</w:t>
            </w:r>
          </w:p>
        </w:tc>
        <w:tc>
          <w:tcPr>
            <w:tcW w:w="2693" w:type="dxa"/>
            <w:tcBorders>
              <w:top w:val="nil"/>
              <w:left w:val="nil"/>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r>
      <w:tr w:rsidR="00EF067E">
        <w:trPr>
          <w:trHeight w:val="397"/>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宋体" w:cs="Arial"/>
                <w:bCs/>
                <w:kern w:val="0"/>
                <w:szCs w:val="21"/>
              </w:rPr>
            </w:pPr>
            <w:r>
              <w:rPr>
                <w:rFonts w:ascii="方正仿宋_GBK" w:eastAsia="方正仿宋_GBK" w:hAnsi="宋体" w:cs="Arial" w:hint="eastAsia"/>
                <w:bCs/>
                <w:kern w:val="0"/>
                <w:szCs w:val="21"/>
              </w:rPr>
              <w:t>高龙初中</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Arial" w:cs="Arial" w:hint="eastAsia"/>
                <w:bCs/>
                <w:kern w:val="0"/>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67E" w:rsidRDefault="00EF067E">
            <w:pPr>
              <w:widowControl/>
              <w:spacing w:line="300" w:lineRule="exact"/>
              <w:jc w:val="left"/>
              <w:rPr>
                <w:rFonts w:ascii="方正仿宋_GBK" w:eastAsia="方正仿宋_GBK" w:hAnsi="Arial"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67E" w:rsidRDefault="00EF067E">
            <w:pPr>
              <w:widowControl/>
              <w:spacing w:line="300" w:lineRule="exact"/>
              <w:jc w:val="left"/>
              <w:rPr>
                <w:rFonts w:ascii="方正仿宋_GBK" w:eastAsia="方正仿宋_GBK" w:hAnsi="Arial" w:cs="Arial"/>
                <w:color w:val="000000"/>
                <w:kern w:val="0"/>
                <w:szCs w:val="21"/>
              </w:rPr>
            </w:pPr>
          </w:p>
        </w:tc>
      </w:tr>
      <w:tr w:rsidR="00EF067E">
        <w:trPr>
          <w:trHeight w:val="397"/>
        </w:trPr>
        <w:tc>
          <w:tcPr>
            <w:tcW w:w="4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67E" w:rsidRDefault="002031E9">
            <w:pPr>
              <w:widowControl/>
              <w:spacing w:line="300" w:lineRule="exact"/>
              <w:jc w:val="center"/>
              <w:rPr>
                <w:rFonts w:ascii="方正仿宋_GBK" w:eastAsia="方正仿宋_GBK" w:hAnsi="Arial" w:cs="Arial"/>
                <w:bCs/>
                <w:kern w:val="0"/>
                <w:szCs w:val="21"/>
              </w:rPr>
            </w:pPr>
            <w:r>
              <w:rPr>
                <w:rFonts w:ascii="方正仿宋_GBK" w:eastAsia="方正仿宋_GBK" w:hAnsi="宋体" w:cs="Arial" w:hint="eastAsia"/>
                <w:bCs/>
                <w:kern w:val="0"/>
                <w:szCs w:val="21"/>
              </w:rPr>
              <w:t>合计</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067E" w:rsidRDefault="002031E9">
            <w:pPr>
              <w:widowControl/>
              <w:spacing w:line="300" w:lineRule="exact"/>
              <w:jc w:val="center"/>
              <w:rPr>
                <w:rFonts w:ascii="方正仿宋_GBK" w:eastAsia="方正仿宋_GBK" w:hAnsi="Arial" w:cs="Arial"/>
                <w:color w:val="000000"/>
                <w:kern w:val="0"/>
                <w:szCs w:val="21"/>
              </w:rPr>
            </w:pPr>
            <w:r>
              <w:rPr>
                <w:rFonts w:ascii="方正仿宋_GBK" w:eastAsia="方正仿宋_GBK" w:hAnsi="Arial" w:cs="Arial" w:hint="eastAsia"/>
                <w:color w:val="000000"/>
                <w:kern w:val="0"/>
                <w:szCs w:val="21"/>
              </w:rPr>
              <w:t>363</w:t>
            </w:r>
          </w:p>
        </w:tc>
      </w:tr>
    </w:tbl>
    <w:p w:rsidR="00EF067E" w:rsidRDefault="00EF067E" w:rsidP="002031E9">
      <w:pPr>
        <w:spacing w:line="240" w:lineRule="exact"/>
        <w:rPr>
          <w:rFonts w:ascii="方正仿宋_GBK" w:eastAsia="方正仿宋_GBK"/>
          <w:bCs/>
          <w:sz w:val="32"/>
        </w:rPr>
      </w:pPr>
    </w:p>
    <w:sectPr w:rsidR="00EF067E" w:rsidSect="00EF067E">
      <w:pgSz w:w="11906" w:h="16838"/>
      <w:pgMar w:top="1701" w:right="1418" w:bottom="1701" w:left="1531" w:header="851" w:footer="102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浮云">
    <w15:presenceInfo w15:providerId="WPS Office" w15:userId="26230368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ocumentProtection w:edit="trackedChanges" w:enforcement="1"/>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AxOGNlYzRjZmI2MDM4ZjBlMDA3ZjEwYzE5NTNlYzIifQ=="/>
  </w:docVars>
  <w:rsids>
    <w:rsidRoot w:val="00DE7817"/>
    <w:rsid w:val="00077E7C"/>
    <w:rsid w:val="000D01BE"/>
    <w:rsid w:val="001A501A"/>
    <w:rsid w:val="002031E9"/>
    <w:rsid w:val="002804AF"/>
    <w:rsid w:val="003138A8"/>
    <w:rsid w:val="00345007"/>
    <w:rsid w:val="0043035F"/>
    <w:rsid w:val="004375F1"/>
    <w:rsid w:val="005333CE"/>
    <w:rsid w:val="005443DA"/>
    <w:rsid w:val="00574D1F"/>
    <w:rsid w:val="005D7340"/>
    <w:rsid w:val="00655CFA"/>
    <w:rsid w:val="0068776E"/>
    <w:rsid w:val="006A07CF"/>
    <w:rsid w:val="006B56ED"/>
    <w:rsid w:val="006F23DE"/>
    <w:rsid w:val="00772541"/>
    <w:rsid w:val="00787DAA"/>
    <w:rsid w:val="00957BB2"/>
    <w:rsid w:val="00982D7B"/>
    <w:rsid w:val="009A6C51"/>
    <w:rsid w:val="009F6346"/>
    <w:rsid w:val="00A4284C"/>
    <w:rsid w:val="00A6106E"/>
    <w:rsid w:val="00A92225"/>
    <w:rsid w:val="00B7659C"/>
    <w:rsid w:val="00CF3EA7"/>
    <w:rsid w:val="00D97F14"/>
    <w:rsid w:val="00DE7817"/>
    <w:rsid w:val="00E253BD"/>
    <w:rsid w:val="00EF067E"/>
    <w:rsid w:val="00F12845"/>
    <w:rsid w:val="00F23123"/>
    <w:rsid w:val="00FF1469"/>
    <w:rsid w:val="03EE1902"/>
    <w:rsid w:val="074C5634"/>
    <w:rsid w:val="11E450F2"/>
    <w:rsid w:val="1C9E773C"/>
    <w:rsid w:val="1E07596A"/>
    <w:rsid w:val="1FDF167E"/>
    <w:rsid w:val="20E8770D"/>
    <w:rsid w:val="26FC69A9"/>
    <w:rsid w:val="2AE972AE"/>
    <w:rsid w:val="36E13395"/>
    <w:rsid w:val="3F14330B"/>
    <w:rsid w:val="3FCC6874"/>
    <w:rsid w:val="41A4267C"/>
    <w:rsid w:val="43AE5C0C"/>
    <w:rsid w:val="4F334FFF"/>
    <w:rsid w:val="5A754877"/>
    <w:rsid w:val="60DC1067"/>
    <w:rsid w:val="60E75E92"/>
    <w:rsid w:val="65EA40FB"/>
    <w:rsid w:val="754168DC"/>
    <w:rsid w:val="798A6F11"/>
    <w:rsid w:val="7FB70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7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F067E"/>
    <w:pPr>
      <w:ind w:leftChars="2500" w:left="100"/>
    </w:pPr>
  </w:style>
  <w:style w:type="paragraph" w:styleId="a4">
    <w:name w:val="footer"/>
    <w:basedOn w:val="a"/>
    <w:link w:val="Char0"/>
    <w:uiPriority w:val="99"/>
    <w:semiHidden/>
    <w:unhideWhenUsed/>
    <w:rsid w:val="00EF067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F06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EF067E"/>
    <w:rPr>
      <w:sz w:val="18"/>
      <w:szCs w:val="18"/>
    </w:rPr>
  </w:style>
  <w:style w:type="character" w:customStyle="1" w:styleId="Char0">
    <w:name w:val="页脚 Char"/>
    <w:basedOn w:val="a0"/>
    <w:link w:val="a4"/>
    <w:uiPriority w:val="99"/>
    <w:semiHidden/>
    <w:qFormat/>
    <w:rsid w:val="00EF067E"/>
    <w:rPr>
      <w:sz w:val="18"/>
      <w:szCs w:val="18"/>
    </w:rPr>
  </w:style>
  <w:style w:type="character" w:customStyle="1" w:styleId="Char">
    <w:name w:val="日期 Char"/>
    <w:basedOn w:val="a0"/>
    <w:link w:val="a3"/>
    <w:uiPriority w:val="99"/>
    <w:semiHidden/>
    <w:qFormat/>
    <w:rsid w:val="00EF067E"/>
    <w:rPr>
      <w:rFonts w:ascii="Times New Roman" w:eastAsia="宋体" w:hAnsi="Times New Roman" w:cs="Times New Roman"/>
      <w:szCs w:val="24"/>
    </w:rPr>
  </w:style>
  <w:style w:type="paragraph" w:customStyle="1" w:styleId="1">
    <w:name w:val="修订1"/>
    <w:hidden/>
    <w:uiPriority w:val="99"/>
    <w:semiHidden/>
    <w:rsid w:val="00EF067E"/>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程松</dc:creator>
  <cp:lastModifiedBy>浮云</cp:lastModifiedBy>
  <cp:revision>14</cp:revision>
  <cp:lastPrinted>2022-05-30T06:08:00Z</cp:lastPrinted>
  <dcterms:created xsi:type="dcterms:W3CDTF">2022-05-25T06:20:00Z</dcterms:created>
  <dcterms:modified xsi:type="dcterms:W3CDTF">2022-05-30T03:19:00Z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E018F8C658C14DED9B37D90429506AFE</vt:lpwstr>
  </property>
</Properties>
</file>