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8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426085</wp:posOffset>
                </wp:positionV>
                <wp:extent cx="6120130" cy="0"/>
                <wp:effectExtent l="0" t="22225" r="13970" b="349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444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33.55pt;height:0pt;width:481.9pt;z-index:251658240;mso-width-relative:page;mso-height-relative:page;" filled="f" stroked="t" coordsize="21600,21600" o:gfxdata="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aRE7dkAAAAJAQAA&#10;DwAAAAAAAAABACAAAAAiAAAAZHJzL2Rvd25yZXYueG1sUEsBAhQAFAAAAAgAh07iQKjmGGPfAQAA&#10;nQMAAA4AAAAAAAAAAQAgAAAAKAEAAGRycy9lMm9Eb2MueG1sUEsFBgAAAAAGAAYAWQEAAHkFAAAA&#10;AA==&#10;">
                <v:path arrowok="t"/>
                <v:fill on="f" focussize="0,0"/>
                <v:stroke weight="3.5pt" color="#FF0000" linestyle="thickThin"/>
                <v:imagedata o:title=""/>
                <o:lock v:ext="edit" grouping="f" rotation="f" text="f" aspectratio="f"/>
              </v:line>
            </w:pict>
          </mc:Fallback>
        </mc:AlternateContent>
      </w:r>
      <w:r>
        <w:pict>
          <v:shape id="AutoShape 20" o:spid="_x0000_s1027" o:spt="136" type="#_x0000_t136" style="position:absolute;left:0pt;margin-left:0.1pt;margin-top:-15.2pt;height:43.5pt;width:441.75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focussize="0,0"/>
            <v:stroke weight="0pt" color="#FF0000"/>
            <v:imagedata o:title=""/>
            <o:lock v:ext="edit" grouping="f" rotation="f" text="f" aspectratio="f"/>
            <v:textpath on="t" fitshape="t" fitpath="t" trim="t" xscale="f" string="重庆市万州区规划和自然资源局" style="font-family:方正小标宋_GBK;font-size:44pt;v-text-align:center;v-text-spacing:78650f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重庆市万州区规划和自然资源局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关于做好不动产权属证书（证明）</w:t>
      </w:r>
      <w:r>
        <w:rPr>
          <w:rFonts w:hint="eastAsia" w:ascii="方正小标宋_GBK" w:eastAsia="方正小标宋_GBK"/>
          <w:kern w:val="0"/>
          <w:sz w:val="44"/>
          <w:szCs w:val="44"/>
          <w:lang w:eastAsia="zh-CN"/>
        </w:rPr>
        <w:t>免费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邮寄服务工作的通知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不动产登记中心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提升不动产登记便民利企水平，增强企业和群众的获得感，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val="en-US" w:eastAsia="zh-CN"/>
        </w:rPr>
        <w:t>进一步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落实《重庆市规划和自然资源局关于做好不动产权属证书（证明）邮寄服务工作的通知》（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渝规资〔2021〕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683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）文件精神，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现就做好不动产权属证书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（证明）免费邮寄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服务工作有关事宜通知如下：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申请人到不动产登记窗口现场申请办理不动产登记，需要领取纸质证书或证明，且邮寄送达地址为中国大陆地区的，不动产登记机构应根据申请人申请，做好不动产权属证书（证明）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免费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邮寄服务工作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工作流程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申请人在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办理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不动产登记申请时，不动产登记机构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窗口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工作人员电子签批屏上生成寄件二维码，申请人通过手机扫描二维码录入收件人信息（姓名、手机号、详细地址）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在完成登记并缮证后，不动产登记机构工作人员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及时进行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邮寄订单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下单、装袋，等待快递员揽收。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有关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napToGrid w:val="0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（一）不动产权属证书（证明）</w:t>
      </w:r>
      <w:r>
        <w:rPr>
          <w:rFonts w:hint="eastAsia" w:ascii="Times New Roman" w:hAnsi="Times New Roman" w:eastAsia="方正仿宋_GBK" w:cs="方正仿宋_GBK"/>
          <w:snapToGrid w:val="0"/>
          <w:spacing w:val="6"/>
          <w:kern w:val="0"/>
          <w:sz w:val="32"/>
          <w:szCs w:val="32"/>
        </w:rPr>
        <w:t>邮寄费用由区</w:t>
      </w:r>
      <w:r>
        <w:rPr>
          <w:rFonts w:hint="eastAsia" w:ascii="Times New Roman" w:hAnsi="Times New Roman" w:eastAsia="方正仿宋_GBK" w:cs="方正仿宋_GBK"/>
          <w:snapToGrid w:val="0"/>
          <w:spacing w:val="6"/>
          <w:kern w:val="0"/>
          <w:sz w:val="32"/>
          <w:szCs w:val="32"/>
          <w:lang w:eastAsia="zh-CN"/>
        </w:rPr>
        <w:t>不动产登记中心</w:t>
      </w:r>
      <w:r>
        <w:rPr>
          <w:rFonts w:hint="eastAsia" w:ascii="Times New Roman" w:hAnsi="Times New Roman" w:eastAsia="方正仿宋_GBK" w:cs="方正仿宋_GBK"/>
          <w:snapToGrid w:val="0"/>
          <w:spacing w:val="6"/>
          <w:kern w:val="0"/>
          <w:sz w:val="32"/>
          <w:szCs w:val="32"/>
        </w:rPr>
        <w:t>统一支付</w:t>
      </w:r>
      <w:r>
        <w:rPr>
          <w:rFonts w:hint="eastAsia" w:ascii="Times New Roman" w:hAnsi="Times New Roman" w:eastAsia="方正仿宋_GBK" w:cs="方正仿宋_GBK"/>
          <w:snapToGrid w:val="0"/>
          <w:spacing w:val="6"/>
          <w:kern w:val="0"/>
          <w:sz w:val="32"/>
          <w:szCs w:val="32"/>
          <w:lang w:eastAsia="zh-CN"/>
        </w:rPr>
        <w:t>，不得向申请人收取邮寄费用。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firstLine="664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仿宋_GBK" w:cs="方正仿宋_GBK"/>
          <w:snapToGrid w:val="0"/>
          <w:spacing w:val="6"/>
          <w:kern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加强对不动产登记机构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窗口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工作人员的培训，保障相关业务顺利开展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</w:rPr>
        <w:t>做好</w:t>
      </w: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  <w:t>免费邮寄服务工作的宣传引导，让这项改革举措惠及更多群众企业。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firstLine="3526" w:firstLineChars="1102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重庆市万州区规划和自然资源局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4" w:type="first"/>
      <w:footerReference r:id="rId3" w:type="default"/>
      <w:pgSz w:w="11906" w:h="16838"/>
      <w:pgMar w:top="1984" w:right="1474" w:bottom="1644" w:left="1587" w:header="851" w:footer="1247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方正仿宋_GBK" w:eastAsia="方正仿宋_GBK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-263525</wp:posOffset>
              </wp:positionH>
              <wp:positionV relativeFrom="paragraph">
                <wp:posOffset>149225</wp:posOffset>
              </wp:positionV>
              <wp:extent cx="6120130" cy="635"/>
              <wp:effectExtent l="0" t="28575" r="13970" b="4699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0.75pt;margin-top:11.75pt;height:0.05pt;width:481.9pt;z-index:251661312;mso-width-relative:page;mso-height-relative:page;" filled="f" stroked="t" coordsize="21600,21600" o:gfxdata="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7hrs9cAAAAJAQAA&#10;DwAAAAAAAAABACAAAAAiAAAAZHJzL2Rvd25yZXYueG1sUEsBAhQAFAAAAAgAh07iQAJVJTbhAQAA&#10;nwMAAA4AAAAAAAAAAQAgAAAAJgEAAGRycy9lMm9Eb2MueG1sUEsFBgAAAAAGAAYAWQEAAHkFAAAA&#10;AA==&#10;">
              <v:path arrowok="t"/>
              <v:fill on="f" focussize="0,0"/>
              <v:stroke weight="4.5pt" color="#FF0000" linestyle="thinThick"/>
              <v:imagedata o:title=""/>
              <o:lock v:ext="edit" grouping="f" rotation="f" text="f" aspectratio="f"/>
            </v:lin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271260"/>
    <w:multiLevelType w:val="singleLevel"/>
    <w:tmpl w:val="A427126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0408F"/>
    <w:rsid w:val="00167483"/>
    <w:rsid w:val="00286F1F"/>
    <w:rsid w:val="00BE16D3"/>
    <w:rsid w:val="00D75A42"/>
    <w:rsid w:val="08873A7B"/>
    <w:rsid w:val="0B862C91"/>
    <w:rsid w:val="137E465A"/>
    <w:rsid w:val="14104EC2"/>
    <w:rsid w:val="158B6F6D"/>
    <w:rsid w:val="22FE3F83"/>
    <w:rsid w:val="24550B6C"/>
    <w:rsid w:val="2BD90CC8"/>
    <w:rsid w:val="2DA36D86"/>
    <w:rsid w:val="2E3A49CC"/>
    <w:rsid w:val="2F3818FE"/>
    <w:rsid w:val="2F4B17AF"/>
    <w:rsid w:val="2F4F625A"/>
    <w:rsid w:val="3F3148AE"/>
    <w:rsid w:val="411608F9"/>
    <w:rsid w:val="53DC61E0"/>
    <w:rsid w:val="54170AFE"/>
    <w:rsid w:val="555C2C13"/>
    <w:rsid w:val="55F51981"/>
    <w:rsid w:val="57926491"/>
    <w:rsid w:val="5E10408F"/>
    <w:rsid w:val="60A7147A"/>
    <w:rsid w:val="6AF17060"/>
    <w:rsid w:val="6CCE43F6"/>
    <w:rsid w:val="6F1A4700"/>
    <w:rsid w:val="718F3735"/>
    <w:rsid w:val="77E3017D"/>
    <w:rsid w:val="7ED3575F"/>
    <w:rsid w:val="7EF86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区规划自然资源局</Company>
  <Pages>2</Pages>
  <Words>151</Words>
  <Characters>867</Characters>
  <Lines>7</Lines>
  <Paragraphs>2</Paragraphs>
  <TotalTime>0</TotalTime>
  <ScaleCrop>false</ScaleCrop>
  <LinksUpToDate>false</LinksUpToDate>
  <CharactersWithSpaces>1016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2021-12-14T03:20:00Z</dcterms:created>
  <dc:creator>qjk</dc:creator>
  <cp:lastModifiedBy>Administrator</cp:lastModifiedBy>
  <cp:lastPrinted>2022-12-05T09:07:00Z</cp:lastPrinted>
  <dcterms:modified xsi:type="dcterms:W3CDTF">2022-12-05T09:08:31Z</dcterms:modified>
  <dc:title>重庆市万州区规划和自然资源局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