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重庆市万州区大数据应用发展管理局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关于面向全区征集数字化改革和智慧化场景建设典型案例的通知</w:t>
      </w:r>
    </w:p>
    <w:p>
      <w:pPr>
        <w:pStyle w:val="7"/>
        <w:widowControl/>
        <w:shd w:val="clear" w:color="auto" w:fill="FFFFFF"/>
        <w:spacing w:beforeAutospacing="0" w:afterAutospacing="0" w:line="576" w:lineRule="atLeas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76" w:lineRule="atLeast"/>
        <w:rPr>
          <w:rFonts w:ascii="微软雅黑" w:hAnsi="微软雅黑" w:eastAsia="微软雅黑" w:cs="微软雅黑"/>
          <w:color w:val="333333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各有关单位：</w:t>
      </w:r>
    </w:p>
    <w:p>
      <w:pPr>
        <w:pStyle w:val="7"/>
        <w:widowControl/>
        <w:shd w:val="clear" w:color="auto" w:fill="FFFFFF"/>
        <w:spacing w:beforeAutospacing="0" w:afterAutospacing="0" w:line="576" w:lineRule="atLeast"/>
        <w:ind w:firstLine="648"/>
        <w:jc w:val="both"/>
        <w:rPr>
          <w:rFonts w:ascii="微软雅黑" w:hAnsi="微软雅黑" w:eastAsia="微软雅黑" w:cs="微软雅黑"/>
          <w:color w:val="333333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按照区领导相关要求，为深入推动我区数字化改革工作，全面展示我区数字化改革成效，支持数字经济持续健康发展，现面向全区征集数字化改革和智慧化场景建设典型案例，我局将从中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筛选一批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典型案例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积极宣传推广。请各有关单位高度重视，组织行业企业认真挖掘筛选，及时填写登记表，并于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日1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:00前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发送至邮箱</w:t>
      </w:r>
      <w:r>
        <w:rPr>
          <w:rFonts w:hint="eastAsia" w:ascii="Times New Roman" w:hAnsi="Times New Roman" w:eastAsia="微软雅黑"/>
          <w:color w:val="333333"/>
          <w:sz w:val="32"/>
          <w:szCs w:val="32"/>
          <w:shd w:val="clear" w:color="auto" w:fill="FFFFFF"/>
        </w:rPr>
        <w:t>309187620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@qq.com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。</w:t>
      </w:r>
    </w:p>
    <w:p>
      <w:pPr>
        <w:pStyle w:val="7"/>
        <w:widowControl/>
        <w:shd w:val="clear" w:color="auto" w:fill="FFFFFF"/>
        <w:spacing w:beforeAutospacing="0" w:afterAutospacing="0" w:line="475" w:lineRule="atLeast"/>
        <w:ind w:firstLine="648"/>
        <w:rPr>
          <w:rFonts w:ascii="微软雅黑" w:hAnsi="微软雅黑" w:eastAsia="微软雅黑" w:cs="微软雅黑"/>
          <w:color w:val="333333"/>
        </w:rPr>
      </w:pPr>
    </w:p>
    <w:p>
      <w:pPr>
        <w:pStyle w:val="7"/>
        <w:widowControl/>
        <w:shd w:val="clear" w:color="auto" w:fill="FFFFFF"/>
        <w:spacing w:beforeAutospacing="0" w:afterAutospacing="0" w:line="475" w:lineRule="atLeast"/>
        <w:ind w:firstLine="648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附件：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数字化改革和智慧化场景建设典型案例登记表</w:t>
      </w:r>
    </w:p>
    <w:p>
      <w:pPr>
        <w:pStyle w:val="7"/>
        <w:widowControl/>
        <w:shd w:val="clear" w:color="auto" w:fill="FFFFFF"/>
        <w:spacing w:beforeAutospacing="0" w:afterAutospacing="0" w:line="475" w:lineRule="atLeast"/>
        <w:ind w:firstLine="648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475" w:lineRule="atLeast"/>
        <w:ind w:firstLine="648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wordWrap w:val="0"/>
        <w:spacing w:beforeAutospacing="0" w:afterAutospacing="0" w:line="576" w:lineRule="atLeast"/>
        <w:ind w:firstLine="648"/>
        <w:jc w:val="right"/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 xml:space="preserve">               万州区大数据应用发展管理局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pStyle w:val="7"/>
        <w:widowControl/>
        <w:shd w:val="clear" w:color="auto" w:fill="FFFFFF"/>
        <w:wordWrap w:val="0"/>
        <w:spacing w:beforeAutospacing="0" w:afterAutospacing="0" w:line="576" w:lineRule="atLeast"/>
        <w:ind w:firstLine="648"/>
        <w:jc w:val="right"/>
        <w:rPr>
          <w:rFonts w:hint="default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2023年2月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6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 xml:space="preserve">         </w:t>
      </w:r>
      <w:bookmarkStart w:id="0" w:name="_GoBack"/>
      <w:bookmarkEnd w:id="0"/>
    </w:p>
    <w:p>
      <w:pPr>
        <w:pStyle w:val="7"/>
        <w:widowControl/>
        <w:shd w:val="clear" w:color="auto" w:fill="FFFFFF"/>
        <w:spacing w:beforeAutospacing="0" w:afterAutospacing="0" w:line="475" w:lineRule="atLeast"/>
        <w:ind w:firstLine="648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76" w:lineRule="atLeast"/>
        <w:ind w:firstLine="648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（联系人：余腾浪；联系电话：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023-58966566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）</w:t>
      </w:r>
    </w:p>
    <w:p>
      <w:pPr>
        <w:pStyle w:val="7"/>
        <w:widowControl/>
        <w:shd w:val="clear" w:color="auto" w:fill="FFFFFF"/>
        <w:spacing w:beforeAutospacing="0" w:afterAutospacing="0" w:line="475" w:lineRule="atLeast"/>
        <w:ind w:firstLine="648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（此件公开发布）</w:t>
      </w:r>
    </w:p>
    <w:p>
      <w:pPr>
        <w:pStyle w:val="7"/>
        <w:widowControl/>
        <w:shd w:val="clear" w:color="auto" w:fill="FFFFFF"/>
        <w:spacing w:beforeAutospacing="0" w:afterAutospacing="0" w:line="475" w:lineRule="atLeast"/>
        <w:ind w:firstLine="648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475" w:lineRule="atLeast"/>
        <w:ind w:firstLine="648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475" w:lineRule="atLeas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7"/>
        <w:widowControl/>
        <w:spacing w:beforeAutospacing="0" w:afterAutospacing="0" w:line="600" w:lineRule="exact"/>
        <w:rPr>
          <w:rFonts w:ascii="方正黑体_GBK" w:hAnsi="方正黑体_GBK" w:eastAsia="方正黑体_GBK" w:cs="方正黑体_GBK"/>
          <w:sz w:val="32"/>
          <w:szCs w:val="32"/>
          <w:shd w:val="clear" w:color="030000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030000" w:fill="FFFFFF"/>
        </w:rPr>
        <w:t>附件：</w:t>
      </w:r>
    </w:p>
    <w:p>
      <w:pPr>
        <w:jc w:val="center"/>
        <w:rPr>
          <w:rFonts w:ascii="方正黑体_GBK" w:hAnsi="方正黑体_GBK" w:eastAsia="方正黑体_GBK" w:cs="方正黑体_GBK"/>
          <w:spacing w:val="-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数字化改革和智慧化场景建设典型案例登记表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815"/>
        <w:gridCol w:w="1590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14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</w:t>
            </w:r>
          </w:p>
        </w:tc>
        <w:tc>
          <w:tcPr>
            <w:tcW w:w="5408" w:type="dxa"/>
            <w:gridSpan w:val="3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项目单位名称</w:t>
            </w:r>
          </w:p>
        </w:tc>
        <w:tc>
          <w:tcPr>
            <w:tcW w:w="5408" w:type="dxa"/>
            <w:gridSpan w:val="3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项目联系人</w:t>
            </w:r>
          </w:p>
        </w:tc>
        <w:tc>
          <w:tcPr>
            <w:tcW w:w="18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003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行业主管部门联系人</w:t>
            </w:r>
          </w:p>
        </w:tc>
        <w:tc>
          <w:tcPr>
            <w:tcW w:w="18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003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2" w:hRule="atLeast"/>
        </w:trPr>
        <w:tc>
          <w:tcPr>
            <w:tcW w:w="3114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项目基本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情况</w:t>
            </w:r>
          </w:p>
        </w:tc>
        <w:tc>
          <w:tcPr>
            <w:tcW w:w="5408" w:type="dxa"/>
            <w:gridSpan w:val="3"/>
            <w:noWrap/>
            <w:vAlign w:val="center"/>
          </w:tcPr>
          <w:p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（项目</w:t>
            </w:r>
            <w:r>
              <w:rPr>
                <w:rFonts w:ascii="宋体" w:hAnsi="宋体" w:cs="宋体"/>
                <w:szCs w:val="21"/>
              </w:rPr>
              <w:t>业主、</w:t>
            </w:r>
            <w:r>
              <w:rPr>
                <w:rFonts w:hint="eastAsia" w:ascii="宋体" w:hAnsi="宋体" w:eastAsia="宋体" w:cs="宋体"/>
                <w:szCs w:val="21"/>
              </w:rPr>
              <w:t>实施</w:t>
            </w:r>
            <w:r>
              <w:rPr>
                <w:rFonts w:ascii="宋体" w:hAnsi="宋体" w:cs="宋体"/>
                <w:szCs w:val="21"/>
              </w:rPr>
              <w:t>单位或</w:t>
            </w:r>
            <w:r>
              <w:rPr>
                <w:rFonts w:hint="eastAsia" w:ascii="宋体" w:hAnsi="宋体" w:eastAsia="宋体" w:cs="宋体"/>
                <w:szCs w:val="21"/>
              </w:rPr>
              <w:t>地点、建设起止时间、建设目标及主要内容、投资情况、效益分析等。）</w:t>
            </w: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18D578C"/>
    <w:rsid w:val="00A30B09"/>
    <w:rsid w:val="00BC536A"/>
    <w:rsid w:val="00EB3A2C"/>
    <w:rsid w:val="01AF3751"/>
    <w:rsid w:val="038453B8"/>
    <w:rsid w:val="06150325"/>
    <w:rsid w:val="087A03AC"/>
    <w:rsid w:val="08D1044D"/>
    <w:rsid w:val="0D2B40BA"/>
    <w:rsid w:val="10780BA6"/>
    <w:rsid w:val="14371A54"/>
    <w:rsid w:val="14FF3C83"/>
    <w:rsid w:val="15E05E6B"/>
    <w:rsid w:val="17D82313"/>
    <w:rsid w:val="1CED3AA8"/>
    <w:rsid w:val="1D6625E0"/>
    <w:rsid w:val="1EDA11B7"/>
    <w:rsid w:val="1EFE01B7"/>
    <w:rsid w:val="1FD019A4"/>
    <w:rsid w:val="217E5550"/>
    <w:rsid w:val="24361E0C"/>
    <w:rsid w:val="26CC3F28"/>
    <w:rsid w:val="26FF5939"/>
    <w:rsid w:val="27DA12B4"/>
    <w:rsid w:val="28EE441A"/>
    <w:rsid w:val="28EF406A"/>
    <w:rsid w:val="2A996EEB"/>
    <w:rsid w:val="2CA35F0F"/>
    <w:rsid w:val="2DF35FD4"/>
    <w:rsid w:val="2F1C638D"/>
    <w:rsid w:val="3C7D2E4F"/>
    <w:rsid w:val="3D2C4A68"/>
    <w:rsid w:val="403A2EF8"/>
    <w:rsid w:val="40B26847"/>
    <w:rsid w:val="41C727B5"/>
    <w:rsid w:val="45CF5E02"/>
    <w:rsid w:val="46446DAC"/>
    <w:rsid w:val="4A4945FE"/>
    <w:rsid w:val="4B344068"/>
    <w:rsid w:val="518D578C"/>
    <w:rsid w:val="521E1072"/>
    <w:rsid w:val="5229236A"/>
    <w:rsid w:val="5488465E"/>
    <w:rsid w:val="55B22FE4"/>
    <w:rsid w:val="55CB4F32"/>
    <w:rsid w:val="59FC104C"/>
    <w:rsid w:val="5AD84BEE"/>
    <w:rsid w:val="5C301AD2"/>
    <w:rsid w:val="5E0C745F"/>
    <w:rsid w:val="5E806418"/>
    <w:rsid w:val="5EF43BD6"/>
    <w:rsid w:val="61774C88"/>
    <w:rsid w:val="63292BA8"/>
    <w:rsid w:val="69C60D2F"/>
    <w:rsid w:val="6B4968DA"/>
    <w:rsid w:val="6D997817"/>
    <w:rsid w:val="6DF43468"/>
    <w:rsid w:val="6F093B8F"/>
    <w:rsid w:val="70ED34F3"/>
    <w:rsid w:val="73DB00B7"/>
    <w:rsid w:val="75AC123B"/>
    <w:rsid w:val="75B66E07"/>
    <w:rsid w:val="76BB1D71"/>
    <w:rsid w:val="79846DC8"/>
    <w:rsid w:val="7DF315B2"/>
    <w:rsid w:val="7E7A384C"/>
    <w:rsid w:val="7EE1716B"/>
    <w:rsid w:val="7F737E5D"/>
    <w:rsid w:val="7FDB260C"/>
    <w:rsid w:val="F3EB77A2"/>
    <w:rsid w:val="FFAFB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spacing w:line="360" w:lineRule="auto"/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3</Pages>
  <Words>67</Words>
  <Characters>388</Characters>
  <Lines>3</Lines>
  <Paragraphs>1</Paragraphs>
  <TotalTime>1</TotalTime>
  <ScaleCrop>false</ScaleCrop>
  <LinksUpToDate>false</LinksUpToDate>
  <CharactersWithSpaces>454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2023-02-01T17:59:00Z</dcterms:created>
  <dc:creator>Administrator</dc:creator>
  <cp:lastModifiedBy>huaweri</cp:lastModifiedBy>
  <cp:lastPrinted>2023-02-03T17:27:00Z</cp:lastPrinted>
  <dcterms:modified xsi:type="dcterms:W3CDTF">2024-10-23T15:31:37Z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063314DD2B2DDA2981A66A66B85E7118</vt:lpwstr>
  </property>
</Properties>
</file>