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030000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030000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030000" w:fill="FFFFFF"/>
          <w:lang w:val="en-US" w:eastAsia="zh-CN"/>
        </w:rPr>
        <w:t>：</w:t>
      </w: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大数据智能化应用场景案例登记表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331"/>
        <w:gridCol w:w="179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项目联系人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平台网址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登录账号</w:t>
            </w:r>
            <w:r>
              <w:rPr>
                <w:rFonts w:hint="eastAsia" w:ascii="方正仿宋_GBK" w:hAnsi="方正仿宋_GBK" w:cs="方正仿宋_GBK"/>
                <w:sz w:val="32"/>
                <w:szCs w:val="32"/>
                <w:vertAlign w:val="baseline"/>
                <w:lang w:val="en-US" w:eastAsia="zh-CN"/>
              </w:rPr>
              <w:t>（试用）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登录密码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2" w:hRule="atLeast"/>
        </w:trPr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项目基本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情况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业主、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实施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单位或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建设起止时间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建设目标及主要内容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情况、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效益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分析等。）</w:t>
            </w: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000000" w:fill="auto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/>
    <w:sectPr>
      <w:footerReference r:id="rId5" w:type="default"/>
      <w:footerReference r:id="rId6" w:type="even"/>
      <w:pgSz w:w="11906" w:h="16838"/>
      <w:pgMar w:top="1871" w:right="1531" w:bottom="1531" w:left="1531" w:header="851" w:footer="1304" w:gutter="0"/>
      <w:cols w:space="720" w:num="1"/>
      <w:rtlGutter w:val="0"/>
      <w:docGrid w:type="linesAndChars" w:linePitch="465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27" w:rightChars="71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zUwNjA0MzQyYTU5ODNjYTdkNzIxMTJlYzIyOTIifQ=="/>
  </w:docVars>
  <w:rsids>
    <w:rsidRoot w:val="51A607C2"/>
    <w:rsid w:val="51A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/>
      <w:kern w:val="0"/>
      <w:sz w:val="24"/>
      <w:szCs w:val="24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2022-08-30T08:29:00Z</dcterms:created>
  <dc:creator>Administrator</dc:creator>
  <cp:lastModifiedBy>Administrator</cp:lastModifiedBy>
  <dcterms:modified xsi:type="dcterms:W3CDTF">2022-08-30T08:30:00Z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3277C0D73DFF46F8A6660F8A84A9DB6C</vt:lpwstr>
  </property>
</Properties>
</file>