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spacing w:line="560" w:lineRule="exact"/>
        <w:jc w:val="center"/>
        <w:rPr>
          <w:rFonts w:hint="eastAsia" w:ascii="方正小标宋_GBK" w:hAnsi="Calibri" w:eastAsia="方正小标宋_GBK" w:cs="宋体"/>
          <w:kern w:val="0"/>
          <w:sz w:val="44"/>
          <w:szCs w:val="44"/>
        </w:rPr>
      </w:pPr>
      <w:r>
        <w:rPr>
          <w:rFonts w:hint="eastAsia" w:ascii="方正小标宋_GBK" w:hAnsi="Calibri" w:eastAsia="方正小标宋_GBK" w:cs="宋体"/>
          <w:kern w:val="0"/>
          <w:sz w:val="44"/>
          <w:szCs w:val="44"/>
        </w:rPr>
        <w:t>重庆市万州区城市管理局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bidi="ar"/>
        </w:rPr>
      </w:pPr>
      <w:r>
        <w:rPr>
          <w:rFonts w:hint="eastAsia" w:ascii="方正小标宋_GBK" w:eastAsia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bidi="ar"/>
        </w:rPr>
        <w:t>开展第一批城区闲置土地耕种整治的通知</w:t>
      </w:r>
    </w:p>
    <w:p>
      <w:pPr>
        <w:pStyle w:val="2"/>
        <w:rPr>
          <w:rFonts w:hint="eastAsia"/>
        </w:rPr>
      </w:pPr>
    </w:p>
    <w:p>
      <w:pPr>
        <w:spacing w:line="560" w:lineRule="exact"/>
        <w:jc w:val="center"/>
        <w:rPr>
          <w:rFonts w:hint="eastAsia" w:ascii="方正仿宋_GBK" w:eastAsia="方正仿宋_GBK"/>
          <w:sz w:val="32"/>
        </w:rPr>
      </w:pPr>
      <w:r>
        <w:rPr>
          <w:rFonts w:hint="eastAsia" w:ascii="方正仿宋_GBK" w:hAnsi="宋体" w:eastAsia="方正仿宋_GBK"/>
          <w:sz w:val="32"/>
          <w:szCs w:val="32"/>
        </w:rPr>
        <w:t>万州城管发〔2022〕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113</w:t>
      </w:r>
      <w:r>
        <w:rPr>
          <w:rFonts w:hint="eastAsia" w:ascii="方正仿宋_GBK" w:hAnsi="宋体" w:eastAsia="方正仿宋_GBK"/>
          <w:sz w:val="32"/>
          <w:szCs w:val="32"/>
        </w:rPr>
        <w:t>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各街道办事处：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按照区委、区政府工作部署，为扎实推进创建全国文明城区工作，我局结合前期各街道办事处对城区范围违规耕种的摸排情况，经过认真梳理，现将第一批城区闲置土地耕种整治有关事项通知如下：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一、强化宣传教育。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各街道办事处要加强对辖区居民在闲置土地违规耕种的宣传教育，通过发放宣传资料、召开院坝会等多种形式，发动群众积极举报违规种菜行为，引导居民自觉维护城市绿地。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二、强力开展整治。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一是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请各街道对照《第一批城区闲置土地耕种统计表》（详见附件），在2022年12月30日前完成第一批城区闲置土地耕种行为的整改工作，牵头约谈闲置土地和储备土地权属单位，督促土地使用权人或者建设单位、土地储备机构限期清理各自权属范围土地上的菜地；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二是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按照“街道吹哨、部门报到”的工作模式，对经辖区街道约谈后仍不整改清理的行为，由辖区街道牵头联合相关部门进行依法查处。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三、常态长效监管。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对需要整治的闲置土地和储备用地实行清单管理，建好台账，按照“整治一批、管理一批”的原则，建立常态化长效监管机制，要安排人员对城区闲置土地违规种菜的行为进行巡查，防止复耕。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请各街道办事处于2023年1月5日（星期四）下班前将工作开展情况（工作总结、整治对比图等），经单位负责人审签后通过党政内网报送我局。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附件：第一批城区闲置土地耕种统计表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重庆市万州区城市管理局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2022年11月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（联系人：游鑫，联系方式：18584772862）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（此件公开发布）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18" w:bottom="2098" w:left="1418" w:header="851" w:footer="1247" w:gutter="0"/>
      <w:pgNumType w:fmt="decimal"/>
      <w:cols w:space="720" w:num="1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  <w:rPr>
        <w:rFonts w:hint="eastAsia" w:ascii="方正仿宋_GBK" w:eastAsia="方正仿宋_GBK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-120015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9.4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6O6TRdQAAAAI&#10;AQAADwAAAAAAAAABACAAAAAiAAAAZHJzL2Rvd25yZXYueG1sUEsBAhQAFAAAAAgAh07iQBzXt5au&#10;AQAASwMAAA4AAAAAAAAAAQAgAAAAI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>5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280" w:firstLineChars="100"/>
      <w:rPr>
        <w:rFonts w:hint="eastAsia" w:ascii="方正仿宋_GBK" w:eastAsia="方正仿宋_GBK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-120015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45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O9q0L1QAAAAgBAAAPAAAAAAAA&#10;AAEAIAAAACIAAABkcnMvZG93bnJldi54bWxQSwECFAAUAAAACACHTuJAm9IMLxUCAAATBAAADgAA&#10;AAAAAAABACAAAAAk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>4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2837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837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firstLine="280" w:firstLineChars="100"/>
                          </w:pPr>
                          <w:r>
                            <w:rPr>
                              <w:rFonts w:hint="eastAsia" w:ascii="方正仿宋_GBK" w:eastAsia="方正仿宋_GBK"/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73.1pt;mso-position-horizontal:outside;mso-position-horizontal-relative:margin;z-index:251660288;mso-width-relative:page;mso-height-relative:page;" filled="f" stroked="f" coordsize="21600,21600" o:gfxdata="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2pOB&#10;F9MAAAAFAQAADwAAAAAAAAABACAAAAAiAAAAZHJzL2Rvd25yZXYueG1sUEsBAhQAFAAAAAgAh07i&#10;QOxkHeW1AQAATAMAAA4AAAAAAAAAAQAgAAAAIg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280" w:firstLineChars="100"/>
                    </w:pPr>
                    <w:r>
                      <w:rPr>
                        <w:rFonts w:hint="eastAsia" w:ascii="方正仿宋_GBK" w:eastAsia="方正仿宋_GBK"/>
                        <w:kern w:val="0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MTRmZTg0MWQyNzNmYTQ1ZTUwOTI3YTk4OTc5NmUifQ=="/>
  </w:docVars>
  <w:rsids>
    <w:rsidRoot w:val="00CF0963"/>
    <w:rsid w:val="0010566D"/>
    <w:rsid w:val="001222C8"/>
    <w:rsid w:val="0016609B"/>
    <w:rsid w:val="00192B7E"/>
    <w:rsid w:val="001D7FD2"/>
    <w:rsid w:val="00290C62"/>
    <w:rsid w:val="002E198A"/>
    <w:rsid w:val="00336208"/>
    <w:rsid w:val="00361861"/>
    <w:rsid w:val="00387CE6"/>
    <w:rsid w:val="003F2760"/>
    <w:rsid w:val="004226E6"/>
    <w:rsid w:val="004E2A20"/>
    <w:rsid w:val="005D337D"/>
    <w:rsid w:val="007139E0"/>
    <w:rsid w:val="00762667"/>
    <w:rsid w:val="007D6DCA"/>
    <w:rsid w:val="007F7F5D"/>
    <w:rsid w:val="00850DFA"/>
    <w:rsid w:val="008F28E9"/>
    <w:rsid w:val="0094385E"/>
    <w:rsid w:val="009A2E93"/>
    <w:rsid w:val="00AA17B6"/>
    <w:rsid w:val="00BA5F57"/>
    <w:rsid w:val="00BA6B5E"/>
    <w:rsid w:val="00BD46FC"/>
    <w:rsid w:val="00C6443E"/>
    <w:rsid w:val="00CF0963"/>
    <w:rsid w:val="00D46B6D"/>
    <w:rsid w:val="00E01701"/>
    <w:rsid w:val="00E147D0"/>
    <w:rsid w:val="00EA53AD"/>
    <w:rsid w:val="00EF776D"/>
    <w:rsid w:val="00F14628"/>
    <w:rsid w:val="00FE07F1"/>
    <w:rsid w:val="00FE72C4"/>
    <w:rsid w:val="00FF6F32"/>
    <w:rsid w:val="187E1CD2"/>
    <w:rsid w:val="1FF96A33"/>
    <w:rsid w:val="23A727E5"/>
    <w:rsid w:val="2603769E"/>
    <w:rsid w:val="31845794"/>
    <w:rsid w:val="331259BF"/>
    <w:rsid w:val="342B073D"/>
    <w:rsid w:val="3AE34DAF"/>
    <w:rsid w:val="3C225AA6"/>
    <w:rsid w:val="3CEB692C"/>
    <w:rsid w:val="41E307C0"/>
    <w:rsid w:val="4B2652EA"/>
    <w:rsid w:val="4E6435B5"/>
    <w:rsid w:val="4FD64FE2"/>
    <w:rsid w:val="52EB3C13"/>
    <w:rsid w:val="5A847DBA"/>
    <w:rsid w:val="61363955"/>
    <w:rsid w:val="70285F82"/>
    <w:rsid w:val="7456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rPr>
      <w:rFonts w:eastAsia="Times New Roman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2"/>
    <w:qFormat/>
    <w:uiPriority w:val="0"/>
    <w:pPr>
      <w:ind w:left="100" w:leftChars="100" w:right="100" w:rightChars="100"/>
    </w:pPr>
  </w:style>
  <w:style w:type="paragraph" w:styleId="3">
    <w:name w:val="Normal Indent"/>
    <w:basedOn w:val="1"/>
    <w:qFormat/>
    <w:uiPriority w:val="0"/>
    <w:rPr>
      <w:szCs w:val="22"/>
    </w:rPr>
  </w:style>
  <w:style w:type="paragraph" w:styleId="4">
    <w:name w:val="caption"/>
    <w:basedOn w:val="1"/>
    <w:next w:val="1"/>
    <w:qFormat/>
    <w:uiPriority w:val="0"/>
    <w:pPr>
      <w:tabs>
        <w:tab w:val="left" w:pos="1134"/>
      </w:tabs>
      <w:adjustRightInd w:val="0"/>
      <w:snapToGrid w:val="0"/>
      <w:spacing w:line="280" w:lineRule="atLeast"/>
    </w:pPr>
    <w:rPr>
      <w:rFonts w:eastAsia="PMingLiU"/>
      <w:b/>
      <w:lang w:eastAsia="zh-TW"/>
    </w:rPr>
  </w:style>
  <w:style w:type="paragraph" w:styleId="5">
    <w:name w:val="Balloon Text"/>
    <w:basedOn w:val="1"/>
    <w:unhideWhenUsed/>
    <w:qFormat/>
    <w:uiPriority w:val="99"/>
    <w:rPr>
      <w:sz w:val="18"/>
      <w:szCs w:val="18"/>
    </w:rPr>
  </w:style>
  <w:style w:type="paragraph" w:styleId="6">
    <w:name w:val="footer"/>
    <w:basedOn w:val="1"/>
    <w:next w:val="7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customStyle="1" w:styleId="7">
    <w:name w:val="索引 51"/>
    <w:basedOn w:val="1"/>
    <w:next w:val="1"/>
    <w:qFormat/>
    <w:uiPriority w:val="0"/>
    <w:pPr>
      <w:ind w:left="1680"/>
    </w:pPr>
  </w:style>
  <w:style w:type="paragraph" w:styleId="8">
    <w:name w:val="header"/>
    <w:basedOn w:val="1"/>
    <w:link w:val="34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8"/>
    <w:qFormat/>
    <w:uiPriority w:val="0"/>
    <w:pPr>
      <w:spacing w:before="20" w:after="20" w:line="312" w:lineRule="auto"/>
      <w:jc w:val="left"/>
    </w:pPr>
    <w:rPr>
      <w:rFonts w:ascii="Cambria" w:hAnsi="Cambria" w:cs="Cambria"/>
      <w:b/>
      <w:bCs/>
      <w:kern w:val="28"/>
      <w:sz w:val="28"/>
      <w:szCs w:val="2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</w:style>
  <w:style w:type="character" w:styleId="15">
    <w:name w:val="FollowedHyperlink"/>
    <w:basedOn w:val="13"/>
    <w:unhideWhenUsed/>
    <w:qFormat/>
    <w:uiPriority w:val="99"/>
    <w:rPr>
      <w:color w:val="333333"/>
      <w:sz w:val="24"/>
      <w:szCs w:val="24"/>
      <w:u w:val="none"/>
    </w:rPr>
  </w:style>
  <w:style w:type="character" w:styleId="16">
    <w:name w:val="Emphasis"/>
    <w:basedOn w:val="13"/>
    <w:qFormat/>
    <w:uiPriority w:val="0"/>
  </w:style>
  <w:style w:type="character" w:styleId="17">
    <w:name w:val="Hyperlink"/>
    <w:basedOn w:val="13"/>
    <w:unhideWhenUsed/>
    <w:qFormat/>
    <w:uiPriority w:val="99"/>
    <w:rPr>
      <w:color w:val="333333"/>
      <w:sz w:val="24"/>
      <w:szCs w:val="24"/>
      <w:u w:val="none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9">
    <w:name w:val="x-button-icon8"/>
    <w:basedOn w:val="13"/>
    <w:qFormat/>
    <w:uiPriority w:val="0"/>
  </w:style>
  <w:style w:type="character" w:customStyle="1" w:styleId="20">
    <w:name w:val="x-pager-totalrecords"/>
    <w:basedOn w:val="13"/>
    <w:qFormat/>
    <w:uiPriority w:val="0"/>
  </w:style>
  <w:style w:type="character" w:customStyle="1" w:styleId="21">
    <w:name w:val="x-pager-totalpage1"/>
    <w:basedOn w:val="13"/>
    <w:qFormat/>
    <w:uiPriority w:val="0"/>
  </w:style>
  <w:style w:type="character" w:customStyle="1" w:styleId="22">
    <w:name w:val="正文文本 Char"/>
    <w:basedOn w:val="13"/>
    <w:link w:val="2"/>
    <w:qFormat/>
    <w:uiPriority w:val="0"/>
    <w:rPr>
      <w:kern w:val="2"/>
      <w:sz w:val="21"/>
      <w:szCs w:val="24"/>
    </w:rPr>
  </w:style>
  <w:style w:type="character" w:customStyle="1" w:styleId="23">
    <w:name w:val="页脚 Char"/>
    <w:basedOn w:val="13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4">
    <w:name w:val="icon"/>
    <w:basedOn w:val="13"/>
    <w:qFormat/>
    <w:uiPriority w:val="0"/>
  </w:style>
  <w:style w:type="character" w:customStyle="1" w:styleId="25">
    <w:name w:val="check"/>
    <w:basedOn w:val="13"/>
    <w:qFormat/>
    <w:uiPriority w:val="0"/>
  </w:style>
  <w:style w:type="character" w:customStyle="1" w:styleId="26">
    <w:name w:val="x-pager-totalpage"/>
    <w:basedOn w:val="13"/>
    <w:qFormat/>
    <w:uiPriority w:val="0"/>
  </w:style>
  <w:style w:type="character" w:customStyle="1" w:styleId="27">
    <w:name w:val="person"/>
    <w:basedOn w:val="13"/>
    <w:qFormat/>
    <w:uiPriority w:val="0"/>
    <w:rPr>
      <w:b/>
      <w:color w:val="4183D8"/>
    </w:rPr>
  </w:style>
  <w:style w:type="character" w:customStyle="1" w:styleId="28">
    <w:name w:val="副标题 Char"/>
    <w:basedOn w:val="13"/>
    <w:link w:val="9"/>
    <w:qFormat/>
    <w:uiPriority w:val="0"/>
    <w:rPr>
      <w:rFonts w:ascii="Cambria" w:hAnsi="Cambria" w:cs="Cambria"/>
      <w:b/>
      <w:bCs/>
      <w:kern w:val="28"/>
      <w:sz w:val="28"/>
      <w:szCs w:val="28"/>
    </w:rPr>
  </w:style>
  <w:style w:type="character" w:customStyle="1" w:styleId="29">
    <w:name w:val="data"/>
    <w:basedOn w:val="13"/>
    <w:qFormat/>
    <w:uiPriority w:val="0"/>
    <w:rPr>
      <w:b/>
      <w:color w:val="AAAAAA"/>
      <w:sz w:val="24"/>
      <w:szCs w:val="24"/>
    </w:rPr>
  </w:style>
  <w:style w:type="character" w:customStyle="1" w:styleId="30">
    <w:name w:val="toggle"/>
    <w:basedOn w:val="13"/>
    <w:qFormat/>
    <w:uiPriority w:val="0"/>
  </w:style>
  <w:style w:type="character" w:customStyle="1" w:styleId="31">
    <w:name w:val="x-pager-page1"/>
    <w:basedOn w:val="13"/>
    <w:qFormat/>
    <w:uiPriority w:val="0"/>
  </w:style>
  <w:style w:type="character" w:customStyle="1" w:styleId="32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3">
    <w:name w:val="x-pager-page"/>
    <w:basedOn w:val="13"/>
    <w:qFormat/>
    <w:uiPriority w:val="0"/>
  </w:style>
  <w:style w:type="character" w:customStyle="1" w:styleId="34">
    <w:name w:val="页眉 Char"/>
    <w:basedOn w:val="13"/>
    <w:link w:val="8"/>
    <w:qFormat/>
    <w:uiPriority w:val="0"/>
    <w:rPr>
      <w:kern w:val="2"/>
      <w:sz w:val="18"/>
      <w:szCs w:val="18"/>
    </w:rPr>
  </w:style>
  <w:style w:type="paragraph" w:customStyle="1" w:styleId="35">
    <w:name w:val="Heading1"/>
    <w:basedOn w:val="1"/>
    <w:next w:val="1"/>
    <w:qFormat/>
    <w:uiPriority w:val="0"/>
    <w:pPr>
      <w:keepNext/>
      <w:keepLines/>
      <w:spacing w:line="576" w:lineRule="auto"/>
    </w:pPr>
    <w:rPr>
      <w:b/>
      <w:bCs/>
      <w:kern w:val="44"/>
      <w:sz w:val="44"/>
      <w:szCs w:val="44"/>
    </w:rPr>
  </w:style>
  <w:style w:type="paragraph" w:customStyle="1" w:styleId="36">
    <w:name w:val="msonormalcxsplas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7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38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9">
    <w:name w:val="p0"/>
    <w:basedOn w:val="1"/>
    <w:qFormat/>
    <w:uiPriority w:val="0"/>
    <w:pPr>
      <w:widowControl/>
    </w:pPr>
    <w:rPr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1687</Words>
  <Characters>1702</Characters>
  <Lines>4</Lines>
  <Paragraphs>1</Paragraphs>
  <TotalTime>0</TotalTime>
  <ScaleCrop>false</ScaleCrop>
  <LinksUpToDate>false</LinksUpToDate>
  <CharactersWithSpaces>1722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2022-01-25T07:22:00Z</dcterms:created>
  <dc:creator>向玲莉[13512328271]</dc:creator>
  <cp:lastModifiedBy>Administrator</cp:lastModifiedBy>
  <cp:lastPrinted>2022-10-28T07:11:00Z</cp:lastPrinted>
  <dcterms:modified xsi:type="dcterms:W3CDTF">2025-04-18T07:35:51Z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39864EA29E544B12B5B63FC56BC5C229</vt:lpwstr>
  </property>
</Properties>
</file>