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中共重庆市万州区委宣传部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Calibri" w:eastAsia="方正小标宋_GBK" w:cs="方正小标宋_GBK"/>
          <w:b w:val="0"/>
          <w:bCs w:val="0"/>
          <w:spacing w:val="20"/>
          <w:sz w:val="44"/>
          <w:szCs w:val="44"/>
        </w:rPr>
      </w:pPr>
      <w:r>
        <w:rPr>
          <w:rFonts w:hint="eastAsia" w:ascii="方正小标宋_GBK" w:hAnsi="Calibri" w:eastAsia="方正小标宋_GBK" w:cs="方正小标宋_GBK"/>
          <w:b w:val="0"/>
          <w:bCs w:val="0"/>
          <w:spacing w:val="20"/>
          <w:sz w:val="44"/>
          <w:szCs w:val="44"/>
        </w:rPr>
        <w:t>重庆市万州区城市管理局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关于开展</w:t>
      </w: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</w:rPr>
        <w:t>3</w:t>
      </w:r>
      <w:r>
        <w:rPr>
          <w:rFonts w:hint="eastAsia" w:ascii="方正小标宋_GBK" w:eastAsia="方正小标宋_GBK" w:cs="方正小标宋_GBK"/>
          <w:sz w:val="44"/>
          <w:szCs w:val="44"/>
        </w:rPr>
        <w:t>年春节氛围营造工作的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通知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万州城管发〔2022〕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125</w:t>
      </w:r>
      <w:r>
        <w:rPr>
          <w:rFonts w:hint="eastAsia" w:ascii="方正仿宋_GBK" w:hAnsi="宋体" w:eastAsia="方正仿宋_GBK"/>
          <w:sz w:val="32"/>
          <w:szCs w:val="32"/>
        </w:rPr>
        <w:t>号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各镇乡（民族乡）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，各街道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，区级国家机关各部门，各人民团体：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按照区委、区政府工作部署</w:t>
      </w:r>
      <w:r>
        <w:rPr>
          <w:rFonts w:hint="eastAsia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现就202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年春</w:t>
      </w:r>
      <w:r>
        <w:rPr>
          <w:rFonts w:hint="eastAsia" w:eastAsia="方正仿宋_GBK" w:cs="方正仿宋_GBK"/>
          <w:sz w:val="32"/>
          <w:szCs w:val="32"/>
        </w:rPr>
        <w:t>节期间氛围营造工作</w:t>
      </w:r>
      <w:r>
        <w:rPr>
          <w:rFonts w:hint="eastAsia" w:eastAsia="方正仿宋_GBK" w:cs="方正仿宋_GBK"/>
          <w:sz w:val="32"/>
          <w:szCs w:val="32"/>
          <w:lang w:eastAsia="zh-CN"/>
        </w:rPr>
        <w:t>有关事项</w:t>
      </w:r>
      <w:r>
        <w:rPr>
          <w:rFonts w:hint="eastAsia" w:eastAsia="方正仿宋_GBK" w:cs="方正仿宋_GBK"/>
          <w:sz w:val="32"/>
          <w:szCs w:val="32"/>
        </w:rPr>
        <w:t>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简体" w:eastAsia="方正黑体_GBK"/>
          <w:sz w:val="32"/>
          <w:szCs w:val="32"/>
        </w:rPr>
      </w:pPr>
      <w:r>
        <w:rPr>
          <w:rFonts w:hint="eastAsia" w:ascii="方正黑体_GBK" w:hAnsi="方正黑体简体" w:eastAsia="方正黑体_GBK" w:cs="方正黑体_GBK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深入学习宣传贯彻党的二十大精神，</w:t>
      </w:r>
      <w:r>
        <w:rPr>
          <w:rFonts w:hint="eastAsia" w:ascii="方正仿宋_GBK" w:eastAsia="方正仿宋_GBK" w:cs="方正仿宋_GBK"/>
          <w:sz w:val="32"/>
          <w:szCs w:val="32"/>
        </w:rPr>
        <w:t>按照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少而精、节而简、和而美</w:t>
      </w:r>
      <w:r>
        <w:rPr>
          <w:rFonts w:hint="eastAsia" w:ascii="Times New Roman" w:hAnsi="Times New Roman" w:eastAsia="方正仿宋_GBK"/>
          <w:sz w:val="32"/>
          <w:szCs w:val="32"/>
        </w:rPr>
        <w:t>”整体要求</w:t>
      </w:r>
      <w:r>
        <w:rPr>
          <w:rFonts w:hint="eastAsia" w:asci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积极</w:t>
      </w:r>
      <w:r>
        <w:rPr>
          <w:rFonts w:hint="eastAsia" w:ascii="方正仿宋_GBK" w:eastAsia="方正仿宋_GBK" w:cs="方正仿宋_GBK"/>
          <w:sz w:val="32"/>
          <w:szCs w:val="32"/>
        </w:rPr>
        <w:t>改进氛围营造呈现方式，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树牢过紧日子思想，</w:t>
      </w:r>
      <w:r>
        <w:rPr>
          <w:rFonts w:hint="eastAsia" w:ascii="方正仿宋_GBK" w:eastAsia="方正仿宋_GBK" w:cs="方正仿宋_GBK"/>
          <w:sz w:val="32"/>
          <w:szCs w:val="32"/>
        </w:rPr>
        <w:t>注重务实节俭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="方正仿宋_GBK"/>
          <w:sz w:val="32"/>
          <w:szCs w:val="32"/>
        </w:rPr>
        <w:t>不搞铺张浪费，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切实</w:t>
      </w:r>
      <w:r>
        <w:rPr>
          <w:rFonts w:hint="eastAsia" w:eastAsia="方正仿宋_GBK" w:cs="方正仿宋_GBK"/>
          <w:sz w:val="32"/>
          <w:szCs w:val="32"/>
        </w:rPr>
        <w:t>营造喜庆祥和、俭朴热烈、文明向上节日氛围</w:t>
      </w:r>
      <w:r>
        <w:rPr>
          <w:rFonts w:hint="eastAsia" w:asci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简体" w:eastAsia="方正黑体_GBK"/>
          <w:sz w:val="32"/>
          <w:szCs w:val="32"/>
        </w:rPr>
      </w:pPr>
      <w:r>
        <w:rPr>
          <w:rFonts w:hint="eastAsia" w:ascii="方正黑体_GBK" w:hAnsi="方正黑体简体" w:eastAsia="方正黑体_GBK" w:cs="方正黑体_GBK"/>
          <w:sz w:val="32"/>
          <w:szCs w:val="32"/>
        </w:rPr>
        <w:t>二、工作时限</w:t>
      </w:r>
    </w:p>
    <w:p>
      <w:pPr>
        <w:keepNext w:val="0"/>
        <w:keepLines w:val="0"/>
        <w:pageBreakBefore w:val="0"/>
        <w:tabs>
          <w:tab w:val="left" w:pos="309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简体" w:eastAsia="方正黑体_GBK" w:cs="方正黑体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eastAsia="方正仿宋_GBK" w:cs="方正仿宋_GBK"/>
          <w:sz w:val="32"/>
          <w:szCs w:val="32"/>
        </w:rPr>
        <w:t>3年1月6日（腊月十五）前完成布设，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2023年</w:t>
      </w: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eastAsia="方正仿宋_GBK" w:cs="方正仿宋_GBK"/>
          <w:sz w:val="32"/>
          <w:szCs w:val="32"/>
        </w:rPr>
        <w:t>月6日（正月十六）统一安排拆除。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黑体_GBK" w:hAnsi="方正黑体简体" w:eastAsia="方正黑体_GBK" w:cs="方正黑体_GBK"/>
          <w:sz w:val="32"/>
          <w:szCs w:val="32"/>
        </w:rPr>
        <w:t>三、任务分工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各镇乡（民族乡）人民政府、各街道办事处负责本管辖区域内春节氛围营造工作；各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部门分别负责本系统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本行业管理范围内春节氛围营造工作；万州经开区、渝东新区负责辖区企业、本系统管理单位春节氛围营造工作；三峡平湖公司、三峡资本集团、三峡交旅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（文创）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集团、三峡传媒集团、长江水务集团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万州燃气公司、重庆建工集团、重庆建环集团、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重庆万商集团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负责指定区域春节氛围营造工作（具体安排详见附件）。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（一）高度重视。</w:t>
      </w:r>
      <w:r>
        <w:rPr>
          <w:rFonts w:hint="eastAsia" w:ascii="方正仿宋_GBK" w:eastAsia="方正仿宋_GBK" w:cs="方正仿宋_GBK"/>
          <w:spacing w:val="-6"/>
          <w:sz w:val="32"/>
          <w:szCs w:val="32"/>
        </w:rPr>
        <w:t>各地</w:t>
      </w:r>
      <w:r>
        <w:rPr>
          <w:rFonts w:hint="eastAsia" w:ascii="方正仿宋_GBK" w:eastAsia="方正仿宋_GBK" w:cs="方正仿宋_GBK"/>
          <w:spacing w:val="-6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="方正仿宋_GBK"/>
          <w:spacing w:val="-6"/>
          <w:sz w:val="32"/>
          <w:szCs w:val="32"/>
        </w:rPr>
        <w:t>各部门要高度重视、周密部署、认真落实，把春节氛围营造工作作为改善城市面貌、提升城市形象的具体措施，确保在2023年1月6日前全面完成春节氛围营造设置工作。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（二）协同配合。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次春节氛围营造以行道树和灯杆悬挂红灯笼为主，在部分重要点位设置景观造型。相关职能部门要统筹协调、各司其职，加强对城区各单位氛围营造实施方案的审核把关，协调解决好场地、电力、设施维护维修等事项，为氛围营造工作提供保障和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（三）规范设置。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承担指定区域景观造型和迎春灯饰的责任单位，要严格按照统一设计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进行设置，其中迎春灯饰应按照行道树或灯杆间隔1棵（根）的方式进行布置。在未指定区域自行布设景观造型和迎春灯饰的，有关单位须于2022年12月25日前</w:t>
      </w:r>
      <w:r>
        <w:rPr>
          <w:rFonts w:hint="eastAsia" w:eastAsia="方正仿宋_GBK" w:cs="方正仿宋_GBK"/>
          <w:sz w:val="32"/>
          <w:szCs w:val="32"/>
        </w:rPr>
        <w:t>将设计图和实景效果图等样稿报区委宣传部、区城市管理局</w:t>
      </w:r>
      <w:r>
        <w:rPr>
          <w:rFonts w:hint="eastAsia" w:eastAsia="方正仿宋_GBK" w:cs="方正仿宋_GBK"/>
          <w:sz w:val="32"/>
          <w:szCs w:val="32"/>
          <w:lang w:eastAsia="zh-CN"/>
        </w:rPr>
        <w:t>，经</w:t>
      </w:r>
      <w:r>
        <w:rPr>
          <w:rFonts w:hint="eastAsia" w:eastAsia="方正仿宋_GBK" w:cs="方正仿宋_GBK"/>
          <w:sz w:val="32"/>
          <w:szCs w:val="32"/>
        </w:rPr>
        <w:t>审核同意后实施</w:t>
      </w:r>
      <w:r>
        <w:rPr>
          <w:rFonts w:hint="eastAsia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对未经审核设置的一律拆除。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（四）确保安全。</w:t>
      </w:r>
      <w:r>
        <w:rPr>
          <w:rFonts w:hint="eastAsia" w:ascii="方正仿宋_GBK" w:eastAsia="方正仿宋_GBK" w:cs="方正仿宋_GBK"/>
          <w:sz w:val="32"/>
          <w:szCs w:val="32"/>
        </w:rPr>
        <w:t>各责任单位要强化安全意识，按照规范安全施工并设立警示标志标识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；要</w:t>
      </w:r>
      <w:r>
        <w:rPr>
          <w:rFonts w:hint="eastAsia" w:ascii="方正仿宋_GBK" w:eastAsia="方正仿宋_GBK" w:cs="方正仿宋_GBK"/>
          <w:sz w:val="32"/>
          <w:szCs w:val="32"/>
        </w:rPr>
        <w:t>加强用电安全管理，强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化</w:t>
      </w:r>
      <w:r>
        <w:rPr>
          <w:rFonts w:hint="eastAsia" w:ascii="方正仿宋_GBK" w:eastAsia="方正仿宋_GBK" w:cs="方正仿宋_GBK"/>
          <w:sz w:val="32"/>
          <w:szCs w:val="32"/>
        </w:rPr>
        <w:t>日常巡查和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常态</w:t>
      </w:r>
      <w:r>
        <w:rPr>
          <w:rFonts w:hint="eastAsia" w:ascii="方正仿宋_GBK" w:eastAsia="方正仿宋_GBK" w:cs="方正仿宋_GBK"/>
          <w:sz w:val="32"/>
          <w:szCs w:val="32"/>
        </w:rPr>
        <w:t>维护，及时发现排除安全隐患和负面舆情，确保安全有序。</w:t>
      </w:r>
    </w:p>
    <w:p>
      <w:pPr>
        <w:keepNext w:val="0"/>
        <w:keepLines w:val="0"/>
        <w:pageBreakBefore w:val="0"/>
        <w:tabs>
          <w:tab w:val="left" w:pos="1800"/>
          <w:tab w:val="left" w:pos="3090"/>
          <w:tab w:val="center" w:pos="4153"/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区委宣传部联系人：万人旭，联系电话：</w:t>
      </w:r>
      <w:r>
        <w:rPr>
          <w:rFonts w:ascii="方正仿宋_GBK" w:eastAsia="方正仿宋_GBK" w:cs="方正仿宋_GBK"/>
          <w:color w:val="000000"/>
          <w:sz w:val="32"/>
          <w:szCs w:val="32"/>
        </w:rPr>
        <w:t>58815973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　</w:t>
      </w:r>
    </w:p>
    <w:p>
      <w:pPr>
        <w:keepNext w:val="0"/>
        <w:keepLines w:val="0"/>
        <w:pageBreakBefore w:val="0"/>
        <w:tabs>
          <w:tab w:val="left" w:pos="1800"/>
          <w:tab w:val="left" w:pos="3090"/>
          <w:tab w:val="center" w:pos="4153"/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</w:rPr>
        <w:t>区城市管理局联系人：郎秀军，联系</w:t>
      </w:r>
      <w:r>
        <w:rPr>
          <w:rFonts w:hint="eastAsia" w:ascii="方正仿宋_GBK" w:eastAsia="方正仿宋_GBK" w:cs="方正仿宋_GBK"/>
          <w:sz w:val="32"/>
          <w:szCs w:val="32"/>
        </w:rPr>
        <w:t>电话：</w:t>
      </w:r>
      <w:r>
        <w:rPr>
          <w:rFonts w:ascii="方正仿宋_GBK" w:eastAsia="方正仿宋_GBK" w:cs="方正仿宋_GBK"/>
          <w:sz w:val="32"/>
          <w:szCs w:val="32"/>
        </w:rPr>
        <w:t>58379596</w:t>
      </w:r>
    </w:p>
    <w:p>
      <w:pPr>
        <w:keepNext w:val="0"/>
        <w:keepLines w:val="0"/>
        <w:pageBreakBefore w:val="0"/>
        <w:tabs>
          <w:tab w:val="left" w:pos="1800"/>
          <w:tab w:val="left" w:pos="3090"/>
          <w:tab w:val="center" w:pos="4153"/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800"/>
          <w:tab w:val="left" w:pos="3090"/>
          <w:tab w:val="center" w:pos="4153"/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附件：</w:t>
      </w:r>
      <w:r>
        <w:rPr>
          <w:rFonts w:ascii="方正仿宋_GBK" w:eastAsia="方正仿宋_GBK" w:cs="方正仿宋_GBK"/>
          <w:color w:val="000000"/>
          <w:sz w:val="32"/>
          <w:szCs w:val="32"/>
        </w:rPr>
        <w:t>202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3年春节期间氛围营造任务分解表</w:t>
      </w:r>
    </w:p>
    <w:p>
      <w:pPr>
        <w:pStyle w:val="14"/>
        <w:spacing w:line="579" w:lineRule="exact"/>
        <w:rPr>
          <w:rFonts w:hint="eastAsia" w:ascii="方正仿宋_GBK" w:hAnsi="Calibri" w:eastAsia="方正仿宋_GBK" w:cs="方正仿宋_GBK"/>
          <w:b w:val="0"/>
          <w:bCs w:val="0"/>
          <w:color w:val="000000"/>
        </w:rPr>
      </w:pPr>
    </w:p>
    <w:p>
      <w:pPr>
        <w:pStyle w:val="14"/>
        <w:spacing w:line="579" w:lineRule="exact"/>
        <w:rPr>
          <w:rFonts w:hint="eastAsia"/>
        </w:rPr>
      </w:pPr>
    </w:p>
    <w:p>
      <w:pPr>
        <w:spacing w:line="579" w:lineRule="exact"/>
        <w:rPr>
          <w:rFonts w:hint="eastAsia" w:ascii="Times New Roman" w:hAnsi="Times New Roman" w:eastAsia="方正仿宋_GBK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中共重庆市万州区委宣传部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32"/>
          <w:lang w:val="en-US" w:eastAsia="zh-CN" w:bidi="ar-SA"/>
        </w:rPr>
        <w:t>重庆市万州区城市管理局</w:t>
      </w:r>
    </w:p>
    <w:p>
      <w:pPr>
        <w:spacing w:line="579" w:lineRule="exact"/>
        <w:ind w:firstLine="5280" w:firstLineChars="1650"/>
        <w:rPr>
          <w:rFonts w:hint="eastAsia" w:ascii="方正仿宋_GBK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方正仿宋_GBK" w:eastAsia="方正仿宋_GBK"/>
          <w:sz w:val="32"/>
          <w:szCs w:val="32"/>
        </w:rPr>
        <w:t>月</w:t>
      </w:r>
      <w:r>
        <w:rPr>
          <w:rFonts w:hint="eastAsia" w:ascii="Times New Roman" w:hAns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985" w:left="1531" w:header="851" w:footer="1304" w:gutter="0"/>
          <w:cols w:space="720" w:num="1"/>
          <w:docGrid w:type="linesAndChar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p>
      <w:pPr>
        <w:tabs>
          <w:tab w:val="left" w:pos="1800"/>
          <w:tab w:val="left" w:pos="3090"/>
          <w:tab w:val="center" w:pos="4153"/>
          <w:tab w:val="left" w:pos="7584"/>
        </w:tabs>
        <w:spacing w:line="500" w:lineRule="exact"/>
        <w:rPr>
          <w:rFonts w:hint="eastAsia" w:ascii="方正黑体_GBK" w:hAnsi="宋体" w:eastAsia="方正黑体_GBK" w:cs="方正黑体_GBK"/>
          <w:sz w:val="32"/>
          <w:szCs w:val="32"/>
        </w:rPr>
      </w:pPr>
      <w:r>
        <w:rPr>
          <w:rFonts w:hint="eastAsia" w:ascii="方正黑体_GBK" w:hAnsi="方正黑体简体" w:eastAsia="方正黑体_GBK" w:cs="方正黑体_GBK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黑体_GBK" w:hAnsi="宋体" w:eastAsia="方正黑体_GBK"/>
          <w:sz w:val="32"/>
          <w:szCs w:val="32"/>
        </w:rPr>
      </w:pPr>
      <w:r>
        <w:rPr>
          <w:rFonts w:ascii="方正小标宋_GBK" w:hAnsi="宋体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年春节期间氛围营造任务分解表</w:t>
      </w:r>
    </w:p>
    <w:tbl>
      <w:tblPr>
        <w:tblStyle w:val="16"/>
        <w:tblW w:w="15015" w:type="dxa"/>
        <w:tblInd w:w="-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3"/>
        <w:gridCol w:w="2126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</w:trPr>
        <w:tc>
          <w:tcPr>
            <w:tcW w:w="99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发布地点及内容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完成时限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</w:trPr>
        <w:tc>
          <w:tcPr>
            <w:tcW w:w="99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机关、企事业单位办公楼等区域插挂国旗，装点灯笼、彩灯，张贴春联等。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2023年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  <w:r>
              <w:rPr>
                <w:rFonts w:ascii="Times New Roman" w:eastAsia="方正仿宋_GBK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</w:t>
            </w:r>
            <w:r>
              <w:rPr>
                <w:rFonts w:ascii="Times New Roman" w:eastAsia="方正仿宋_GBK"/>
                <w:sz w:val="24"/>
                <w:szCs w:val="24"/>
              </w:rPr>
              <w:t>日前</w:t>
            </w:r>
          </w:p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相关部门和单位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</w:trPr>
        <w:tc>
          <w:tcPr>
            <w:tcW w:w="99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旅游景点、商贸企业、宾馆酒店等区域张贴窗花、装饰吉祥饰品、迎春灯饰等。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区文化旅游委、区商务委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</w:trPr>
        <w:tc>
          <w:tcPr>
            <w:tcW w:w="99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农村场镇、农民新村等区域插挂国旗，布设迎春灯饰、花卉绿植、灯笼等。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各镇乡</w:t>
            </w:r>
            <w:r>
              <w:rPr>
                <w:rFonts w:hint="eastAsia" w:eastAsia="方正仿宋_GBK" w:cs="方正仿宋_GBK"/>
                <w:sz w:val="24"/>
                <w:szCs w:val="24"/>
                <w:lang w:eastAsia="zh-CN"/>
              </w:rPr>
              <w:t>（民族乡）人民政府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99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根据辖区实际情况在行道树或灯杆上布置迎春灯饰、灯笼等。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万州经开区办公室，渝东新区，各街道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  <w:lang w:eastAsia="zh-CN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9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区政府广场、高铁北站广场、万达1号门、港口、音乐广场、心连心转盘布置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节点新春祝语广告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9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南滨大道（樱花渡公园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市民广场）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沿线灯杆悬挂灯笼，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江南大道（南山隧道至江城一品）沿线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行道树悬挂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灯笼。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三峡平湖公司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973" w:type="dxa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南滨大道（联合坝立交至牌楼长江大桥南桥头）沿线灯杆悬挂灯笼。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重庆万商集团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龙溪大道沿线灯杆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悬挂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灯笼。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三峡传媒集团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9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高铁大道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（高铁贵宾通道至龙溪大道交接口）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灯杆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悬挂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灯笼。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三峡交旅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（文创）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长青路沿线灯杆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悬挂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灯笼。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三峡资本集团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五桥入城大道（万川大道）沿线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灯杆悬挂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灯笼。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万州燃气公司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7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北滨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（移民广场至龙都转盘）沿线行道树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悬挂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灯笼。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重庆建工集团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7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北滨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（孙家书房路口至移民广场）沿线行道树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悬挂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灯笼。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重庆建环集团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7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北滨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（拦河坝至万一中）沿线行道树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悬挂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灯笼。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9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长江水务集团</w:t>
            </w:r>
          </w:p>
        </w:tc>
      </w:tr>
    </w:tbl>
    <w:p>
      <w:pPr>
        <w:pStyle w:val="21"/>
      </w:pPr>
    </w:p>
    <w:p>
      <w:pPr>
        <w:rPr>
          <w:rFonts w:hint="eastAsia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474" w:right="2098" w:bottom="1474" w:left="1814" w:header="851" w:footer="1247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20"/>
        <w:rFonts w:ascii="宋体"/>
        <w:sz w:val="28"/>
        <w:szCs w:val="28"/>
      </w:rPr>
    </w:pPr>
    <w:r>
      <w:rPr>
        <w:rStyle w:val="20"/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Style w:val="20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20"/>
        <w:rFonts w:ascii="宋体" w:hAnsi="宋体" w:cs="宋体"/>
        <w:sz w:val="28"/>
        <w:szCs w:val="28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Style w:val="20"/>
        <w:rFonts w:ascii="宋体" w:hAnsi="宋体" w:cs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0895" cy="24765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5pt;width:63.85pt;mso-position-horizontal:outside;mso-position-horizontal-relative:margin;z-index:251663360;mso-width-relative:page;mso-height-relative:page;" filled="f" stroked="f" coordsize="21600,21600" o:gfxdata="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qt7J0wAAAAQBAAAPAAAA&#10;AAAAAAEAIAAAACIAAABkcnMvZG93bnJldi54bWxQSwECFAAUAAAACACHTuJAuObkVxoCAAAV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c17eW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</w:pPr>
                          <w:r>
                            <w:rPr>
                              <w:rFonts w:hint="eastAsia" w:ascii="方正仿宋_GBK" w:eastAsia="方正仿宋_GBK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eastAsia="方正仿宋_GBK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方正仿宋_GBK" w:eastAsia="方正仿宋_GBK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/>
                              <w:kern w:val="0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方正仿宋_GBK" w:eastAsia="方正仿宋_GBK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eastAsia="方正仿宋_GBK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dAaUa8BAABLAwAADgAAAGRycy9lMm9Eb2MueG1srVPNahsxEL4H8g5C&#10;91hrE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29BrShy3OKL9zx/7X6/7l+9kltvTh1hj1lPAvDR89AOOefRHdGbVgwKbv6iH&#10;YBwbvTs1Vw6JiPxoPpvPKwwJjI0XxGfn5wFi+iS9JdloKOD0SlP59nNMh9QxJVdz/l4bUyZo3F8O&#10;xMwelrkfOGYrDavhKGjl2x3q6XHwDXW4mZSYB4d9zTsyGjAaq9HYBNDrDqlNC68YbjcJSRRuucIB&#10;9lgYJ1bUHbcrr8Sf95J1/ge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OdAaU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280" w:firstLineChars="100"/>
                    </w:pPr>
                    <w:r>
                      <w:rPr>
                        <w:rFonts w:hint="eastAsia" w:ascii="方正仿宋_GBK" w:eastAsia="方正仿宋_GBK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eastAsia="方正仿宋_GBK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方正仿宋_GBK" w:eastAsia="方正仿宋_GBK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/>
                        <w:kern w:val="0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方正仿宋_GBK" w:eastAsia="方正仿宋_GBK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eastAsia="方正仿宋_GBK"/>
                        <w:kern w:val="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4"/>
      <w:suff w:val="nothing"/>
      <w:lvlText w:val="%1.%2.%3　"/>
      <w:lvlJc w:val="left"/>
      <w:pPr>
        <w:ind w:left="269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2"/>
      <w:suff w:val="nothing"/>
      <w:lvlText w:val="%1.%2.%3.%4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RmZTg0MWQyNzNmYTQ1ZTUwOTI3YTk4OTc5NmUifQ=="/>
  </w:docVars>
  <w:rsids>
    <w:rsidRoot w:val="00CF0963"/>
    <w:rsid w:val="00060A11"/>
    <w:rsid w:val="000A73D3"/>
    <w:rsid w:val="000E4154"/>
    <w:rsid w:val="0010566D"/>
    <w:rsid w:val="001105B7"/>
    <w:rsid w:val="001222C8"/>
    <w:rsid w:val="0016609B"/>
    <w:rsid w:val="001826A9"/>
    <w:rsid w:val="00192B7E"/>
    <w:rsid w:val="001D7FD2"/>
    <w:rsid w:val="001F0506"/>
    <w:rsid w:val="001F255B"/>
    <w:rsid w:val="00290C62"/>
    <w:rsid w:val="002E198A"/>
    <w:rsid w:val="00336208"/>
    <w:rsid w:val="00346125"/>
    <w:rsid w:val="00361861"/>
    <w:rsid w:val="00387CE6"/>
    <w:rsid w:val="003B6380"/>
    <w:rsid w:val="003F2760"/>
    <w:rsid w:val="004226E6"/>
    <w:rsid w:val="004C71B8"/>
    <w:rsid w:val="004E2A20"/>
    <w:rsid w:val="00584112"/>
    <w:rsid w:val="005C266E"/>
    <w:rsid w:val="005D337D"/>
    <w:rsid w:val="007139E0"/>
    <w:rsid w:val="00762667"/>
    <w:rsid w:val="0077642C"/>
    <w:rsid w:val="007D6DCA"/>
    <w:rsid w:val="007F7F5D"/>
    <w:rsid w:val="00837825"/>
    <w:rsid w:val="00850DFA"/>
    <w:rsid w:val="008F28E9"/>
    <w:rsid w:val="008F676B"/>
    <w:rsid w:val="009A2E93"/>
    <w:rsid w:val="00AF4BC8"/>
    <w:rsid w:val="00B20C4A"/>
    <w:rsid w:val="00B77B51"/>
    <w:rsid w:val="00BA5F57"/>
    <w:rsid w:val="00BA6B5E"/>
    <w:rsid w:val="00BD46FC"/>
    <w:rsid w:val="00C45392"/>
    <w:rsid w:val="00C6443E"/>
    <w:rsid w:val="00CC1350"/>
    <w:rsid w:val="00CF0963"/>
    <w:rsid w:val="00CF53BD"/>
    <w:rsid w:val="00D46B6D"/>
    <w:rsid w:val="00DB71B3"/>
    <w:rsid w:val="00E01701"/>
    <w:rsid w:val="00E147D0"/>
    <w:rsid w:val="00EA53AD"/>
    <w:rsid w:val="00EF776D"/>
    <w:rsid w:val="00F14628"/>
    <w:rsid w:val="00FE07F1"/>
    <w:rsid w:val="00FE72C4"/>
    <w:rsid w:val="00FF6F32"/>
    <w:rsid w:val="01986206"/>
    <w:rsid w:val="028310D8"/>
    <w:rsid w:val="066C25CB"/>
    <w:rsid w:val="07E04B9B"/>
    <w:rsid w:val="09916870"/>
    <w:rsid w:val="0FE10EB6"/>
    <w:rsid w:val="13841C06"/>
    <w:rsid w:val="162D5B50"/>
    <w:rsid w:val="331259BF"/>
    <w:rsid w:val="342B073D"/>
    <w:rsid w:val="3A3556CD"/>
    <w:rsid w:val="3D4C6E39"/>
    <w:rsid w:val="4097377C"/>
    <w:rsid w:val="4B654760"/>
    <w:rsid w:val="4B9D74F9"/>
    <w:rsid w:val="4F624D2D"/>
    <w:rsid w:val="4FD64FE2"/>
    <w:rsid w:val="544C2C36"/>
    <w:rsid w:val="5CC60491"/>
    <w:rsid w:val="60281DAA"/>
    <w:rsid w:val="66186F1C"/>
    <w:rsid w:val="66D05AEB"/>
    <w:rsid w:val="68E4217F"/>
    <w:rsid w:val="6A6A2726"/>
    <w:rsid w:val="704C2FC5"/>
    <w:rsid w:val="72AC1D2D"/>
    <w:rsid w:val="774512AC"/>
    <w:rsid w:val="79537CB0"/>
    <w:rsid w:val="7A796434"/>
    <w:rsid w:val="7EB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5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caption"/>
    <w:basedOn w:val="1"/>
    <w:next w:val="1"/>
    <w:qFormat/>
    <w:uiPriority w:val="0"/>
    <w:pPr>
      <w:tabs>
        <w:tab w:val="left" w:pos="1134"/>
      </w:tabs>
      <w:adjustRightInd w:val="0"/>
      <w:snapToGrid w:val="0"/>
      <w:spacing w:line="280" w:lineRule="atLeast"/>
    </w:pPr>
    <w:rPr>
      <w:rFonts w:eastAsia="PMingLiU"/>
      <w:b/>
      <w:lang w:eastAsia="zh-TW"/>
    </w:rPr>
  </w:style>
  <w:style w:type="paragraph" w:styleId="6">
    <w:name w:val="Body Text Indent"/>
    <w:basedOn w:val="1"/>
    <w:link w:val="37"/>
    <w:semiHidden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unhideWhenUsed/>
    <w:qFormat/>
    <w:uiPriority w:val="99"/>
    <w:rPr>
      <w:sz w:val="18"/>
      <w:szCs w:val="18"/>
    </w:rPr>
  </w:style>
  <w:style w:type="paragraph" w:styleId="9">
    <w:name w:val="footer"/>
    <w:basedOn w:val="1"/>
    <w:next w:val="10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link w:val="2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2"/>
    <w:qFormat/>
    <w:uiPriority w:val="0"/>
    <w:pPr>
      <w:spacing w:before="20" w:after="20" w:line="312" w:lineRule="auto"/>
      <w:jc w:val="left"/>
    </w:pPr>
    <w:rPr>
      <w:rFonts w:ascii="Cambria" w:hAnsi="Cambria" w:cs="Cambria"/>
      <w:b/>
      <w:bCs/>
      <w:kern w:val="28"/>
      <w:sz w:val="28"/>
      <w:szCs w:val="2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33"/>
    <w:qFormat/>
    <w:uiPriority w:val="10"/>
    <w:pPr>
      <w:spacing w:line="600" w:lineRule="exact"/>
      <w:jc w:val="center"/>
    </w:pPr>
    <w:rPr>
      <w:rFonts w:ascii="方正小标宋_GBK" w:hAnsi="Times New Roman" w:eastAsia="方正小标宋_GBK" w:cs="Times New Roman"/>
      <w:bCs/>
      <w:kern w:val="2"/>
      <w:sz w:val="44"/>
      <w:szCs w:val="32"/>
      <w:lang w:val="en-US" w:eastAsia="zh-CN" w:bidi="ar-SA"/>
    </w:rPr>
  </w:style>
  <w:style w:type="paragraph" w:styleId="15">
    <w:name w:val="Body Text First Indent 2"/>
    <w:basedOn w:val="6"/>
    <w:link w:val="38"/>
    <w:semiHidden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paragraph" w:customStyle="1" w:styleId="2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2">
    <w:name w:val="副标题 Char"/>
    <w:basedOn w:val="18"/>
    <w:link w:val="12"/>
    <w:qFormat/>
    <w:uiPriority w:val="0"/>
    <w:rPr>
      <w:rFonts w:ascii="Cambria" w:hAnsi="Cambria" w:cs="Cambria"/>
      <w:b/>
      <w:bCs/>
      <w:kern w:val="28"/>
      <w:sz w:val="28"/>
      <w:szCs w:val="28"/>
    </w:rPr>
  </w:style>
  <w:style w:type="character" w:customStyle="1" w:styleId="23">
    <w:name w:val="页眉 Char"/>
    <w:basedOn w:val="18"/>
    <w:link w:val="11"/>
    <w:qFormat/>
    <w:uiPriority w:val="0"/>
    <w:rPr>
      <w:kern w:val="2"/>
      <w:sz w:val="18"/>
      <w:szCs w:val="18"/>
    </w:rPr>
  </w:style>
  <w:style w:type="character" w:customStyle="1" w:styleId="24">
    <w:name w:val="页脚 Char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正文文本 Char"/>
    <w:basedOn w:val="18"/>
    <w:link w:val="2"/>
    <w:qFormat/>
    <w:uiPriority w:val="0"/>
    <w:rPr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Heading1"/>
    <w:basedOn w:val="1"/>
    <w:next w:val="1"/>
    <w:qFormat/>
    <w:uiPriority w:val="0"/>
    <w:pPr>
      <w:keepNext/>
      <w:keepLines/>
      <w:spacing w:line="576" w:lineRule="auto"/>
    </w:pPr>
    <w:rPr>
      <w:b/>
      <w:bCs/>
      <w:kern w:val="44"/>
      <w:sz w:val="44"/>
      <w:szCs w:val="44"/>
    </w:rPr>
  </w:style>
  <w:style w:type="paragraph" w:customStyle="1" w:styleId="28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30">
    <w:name w:val="msonormalcxspla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日期 Char"/>
    <w:basedOn w:val="18"/>
    <w:link w:val="7"/>
    <w:semiHidden/>
    <w:qFormat/>
    <w:uiPriority w:val="99"/>
    <w:rPr>
      <w:kern w:val="2"/>
      <w:sz w:val="21"/>
      <w:szCs w:val="24"/>
    </w:rPr>
  </w:style>
  <w:style w:type="character" w:customStyle="1" w:styleId="33">
    <w:name w:val="标题 Char"/>
    <w:basedOn w:val="18"/>
    <w:link w:val="14"/>
    <w:qFormat/>
    <w:uiPriority w:val="10"/>
    <w:rPr>
      <w:rFonts w:ascii="方正小标宋_GBK" w:eastAsia="方正小标宋_GBK"/>
      <w:bCs/>
      <w:kern w:val="2"/>
      <w:sz w:val="44"/>
      <w:szCs w:val="32"/>
    </w:rPr>
  </w:style>
  <w:style w:type="character" w:customStyle="1" w:styleId="34">
    <w:name w:val="二级标题 Char"/>
    <w:link w:val="35"/>
    <w:qFormat/>
    <w:uiPriority w:val="0"/>
    <w:rPr>
      <w:rFonts w:ascii="方正楷体_GBK" w:eastAsia="方正楷体_GBK"/>
      <w:kern w:val="2"/>
      <w:sz w:val="32"/>
      <w:szCs w:val="22"/>
    </w:rPr>
  </w:style>
  <w:style w:type="paragraph" w:customStyle="1" w:styleId="35">
    <w:name w:val="二级标题"/>
    <w:next w:val="1"/>
    <w:link w:val="34"/>
    <w:qFormat/>
    <w:uiPriority w:val="0"/>
    <w:pPr>
      <w:spacing w:line="600" w:lineRule="exact"/>
      <w:ind w:firstLine="200" w:firstLineChars="200"/>
      <w:jc w:val="both"/>
    </w:pPr>
    <w:rPr>
      <w:rFonts w:ascii="方正楷体_GBK" w:hAnsi="Times New Roman" w:eastAsia="方正楷体_GBK" w:cs="Times New Roman"/>
      <w:kern w:val="2"/>
      <w:sz w:val="32"/>
      <w:szCs w:val="22"/>
      <w:lang w:val="en-US" w:eastAsia="zh-CN" w:bidi="ar-SA"/>
    </w:rPr>
  </w:style>
  <w:style w:type="paragraph" w:customStyle="1" w:styleId="36">
    <w:name w:val="一级标题"/>
    <w:next w:val="1"/>
    <w:qFormat/>
    <w:uiPriority w:val="0"/>
    <w:pPr>
      <w:spacing w:line="600" w:lineRule="exact"/>
      <w:ind w:firstLine="200" w:firstLineChars="200"/>
      <w:jc w:val="both"/>
    </w:pPr>
    <w:rPr>
      <w:rFonts w:ascii="方正黑体_GBK" w:hAnsi="Times New Roman" w:eastAsia="方正黑体_GBK" w:cs="Times New Roman"/>
      <w:kern w:val="2"/>
      <w:sz w:val="32"/>
      <w:szCs w:val="22"/>
      <w:lang w:val="en-US" w:eastAsia="zh-CN" w:bidi="ar-SA"/>
    </w:rPr>
  </w:style>
  <w:style w:type="character" w:customStyle="1" w:styleId="37">
    <w:name w:val="正文文本缩进 Char"/>
    <w:basedOn w:val="18"/>
    <w:link w:val="6"/>
    <w:semiHidden/>
    <w:qFormat/>
    <w:uiPriority w:val="99"/>
    <w:rPr>
      <w:kern w:val="2"/>
      <w:sz w:val="21"/>
      <w:szCs w:val="24"/>
    </w:rPr>
  </w:style>
  <w:style w:type="character" w:customStyle="1" w:styleId="38">
    <w:name w:val="正文首行缩进 2 Char"/>
    <w:basedOn w:val="37"/>
    <w:link w:val="15"/>
    <w:semiHidden/>
    <w:qFormat/>
    <w:uiPriority w:val="99"/>
  </w:style>
  <w:style w:type="paragraph" w:customStyle="1" w:styleId="39">
    <w:name w:val="p16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一级条标题"/>
    <w:next w:val="4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2">
    <w:name w:val="三级条"/>
    <w:basedOn w:val="43"/>
    <w:next w:val="41"/>
    <w:qFormat/>
    <w:uiPriority w:val="0"/>
    <w:pPr>
      <w:numPr>
        <w:ilvl w:val="3"/>
        <w:numId w:val="1"/>
      </w:numPr>
      <w:spacing w:before="156" w:after="156"/>
      <w:ind w:left="0"/>
    </w:pPr>
  </w:style>
  <w:style w:type="paragraph" w:customStyle="1" w:styleId="43">
    <w:name w:val="三级条标题"/>
    <w:basedOn w:val="44"/>
    <w:next w:val="41"/>
    <w:qFormat/>
    <w:uiPriority w:val="0"/>
    <w:pPr>
      <w:numPr>
        <w:ilvl w:val="0"/>
        <w:numId w:val="0"/>
      </w:numPr>
      <w:outlineLvl w:val="4"/>
    </w:pPr>
  </w:style>
  <w:style w:type="paragraph" w:customStyle="1" w:styleId="44">
    <w:name w:val="二级条标题"/>
    <w:basedOn w:val="40"/>
    <w:next w:val="41"/>
    <w:qFormat/>
    <w:uiPriority w:val="0"/>
    <w:pPr>
      <w:numPr>
        <w:ilvl w:val="2"/>
      </w:numPr>
      <w:spacing w:before="50" w:after="50"/>
      <w:ind w:left="0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1622</Words>
  <Characters>1678</Characters>
  <Lines>10</Lines>
  <Paragraphs>3</Paragraphs>
  <TotalTime>1</TotalTime>
  <ScaleCrop>false</ScaleCrop>
  <LinksUpToDate>false</LinksUpToDate>
  <CharactersWithSpaces>1709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2022-05-09T06:31:00Z</dcterms:created>
  <dc:creator>向玲莉[13512328271]</dc:creator>
  <cp:lastModifiedBy>Administrator</cp:lastModifiedBy>
  <cp:lastPrinted>2022-12-07T08:12:00Z</cp:lastPrinted>
  <dcterms:modified xsi:type="dcterms:W3CDTF">2025-04-18T07:05:15Z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B7BE6B3A65CE4B64994D9A92A2C05353</vt:lpwstr>
  </property>
</Properties>
</file>